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AF26" w14:textId="77777777" w:rsidR="00CB4B48" w:rsidRPr="00E869D2" w:rsidRDefault="00CB4B48" w:rsidP="00367D9C">
      <w:pPr>
        <w:pStyle w:val="Heading1forTOC"/>
      </w:pPr>
    </w:p>
    <w:p w14:paraId="76DCAF27" w14:textId="77777777" w:rsidR="00CB4B48" w:rsidRPr="007460BD" w:rsidRDefault="00CB4B48" w:rsidP="003B185E">
      <w:pPr>
        <w:widowControl w:val="0"/>
        <w:autoSpaceDE w:val="0"/>
        <w:autoSpaceDN w:val="0"/>
        <w:adjustRightInd w:val="0"/>
        <w:spacing w:after="0" w:line="240" w:lineRule="auto"/>
        <w:rPr>
          <w:rFonts w:ascii="Arial" w:eastAsia="SimSun" w:hAnsi="Arial" w:cs="Arial"/>
          <w:bCs/>
          <w:color w:val="B71234"/>
          <w:kern w:val="32"/>
          <w:sz w:val="56"/>
          <w:szCs w:val="56"/>
          <w:lang w:eastAsia="zh-CN"/>
        </w:rPr>
      </w:pPr>
      <w:r w:rsidRPr="007460BD">
        <w:rPr>
          <w:rFonts w:ascii="Arial" w:eastAsia="SimSun" w:hAnsi="Arial" w:cs="Arial"/>
          <w:b/>
          <w:bCs/>
          <w:color w:val="B71234"/>
          <w:kern w:val="32"/>
          <w:sz w:val="56"/>
          <w:szCs w:val="56"/>
          <w:lang w:eastAsia="zh-CN"/>
        </w:rPr>
        <w:t>Standard Bidding Document:  Procurement of Large Works</w:t>
      </w:r>
      <w:r w:rsidR="00B86914" w:rsidRPr="007460BD">
        <w:rPr>
          <w:rFonts w:ascii="Arial" w:eastAsia="SimSun" w:hAnsi="Arial" w:cs="Arial"/>
          <w:b/>
          <w:bCs/>
          <w:color w:val="B71234"/>
          <w:kern w:val="32"/>
          <w:sz w:val="56"/>
          <w:szCs w:val="56"/>
          <w:lang w:eastAsia="zh-CN"/>
        </w:rPr>
        <w:t xml:space="preserve"> without Pre-qualification</w:t>
      </w:r>
    </w:p>
    <w:p w14:paraId="76DCAF28" w14:textId="77777777" w:rsidR="00CB4B48" w:rsidRPr="00E869D2" w:rsidRDefault="00CB4B48" w:rsidP="00CB4B48">
      <w:pPr>
        <w:pStyle w:val="Title"/>
        <w:rPr>
          <w:rFonts w:ascii="Times New Roman" w:hAnsi="Times New Roman"/>
          <w:szCs w:val="96"/>
          <w:lang w:val="en-US"/>
        </w:rPr>
      </w:pPr>
    </w:p>
    <w:p w14:paraId="76DCAF29" w14:textId="77777777" w:rsidR="00CB4B48" w:rsidRPr="00E869D2" w:rsidRDefault="00CB4B48" w:rsidP="00CB4B48">
      <w:pPr>
        <w:pStyle w:val="Title"/>
        <w:rPr>
          <w:rFonts w:ascii="Times New Roman" w:hAnsi="Times New Roman"/>
          <w:szCs w:val="96"/>
          <w:lang w:val="en-US"/>
        </w:rPr>
      </w:pPr>
      <w:r w:rsidRPr="00E869D2">
        <w:rPr>
          <w:rFonts w:ascii="Times New Roman" w:hAnsi="Times New Roman"/>
          <w:noProof/>
          <w:szCs w:val="96"/>
          <w:lang w:val="en-US" w:eastAsia="en-US"/>
        </w:rPr>
        <w:drawing>
          <wp:anchor distT="0" distB="0" distL="114300" distR="114300" simplePos="0" relativeHeight="251659264" behindDoc="1" locked="0" layoutInCell="1" allowOverlap="1" wp14:anchorId="76DCBCC1" wp14:editId="76DCBCC2">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E869D2" w:rsidRDefault="00CB4B48" w:rsidP="00CB4B48">
      <w:pPr>
        <w:pStyle w:val="Title"/>
        <w:rPr>
          <w:rFonts w:ascii="Times New Roman" w:hAnsi="Times New Roman"/>
          <w:szCs w:val="96"/>
          <w:lang w:val="en-US"/>
        </w:rPr>
      </w:pPr>
    </w:p>
    <w:p w14:paraId="76DCAF2B" w14:textId="77777777" w:rsidR="00CB4B48" w:rsidRPr="00E869D2" w:rsidRDefault="00CB4B48" w:rsidP="00CB4B48">
      <w:pPr>
        <w:pStyle w:val="Subtitle"/>
      </w:pPr>
    </w:p>
    <w:p w14:paraId="76DCAF2C" w14:textId="77777777" w:rsidR="00CB4B48" w:rsidRPr="00E869D2" w:rsidRDefault="00CB4B48" w:rsidP="00EA65D6">
      <w:pPr>
        <w:pStyle w:val="TOC1"/>
        <w:jc w:val="center"/>
        <w:rPr>
          <w:rFonts w:ascii="Times New Roman" w:hAnsi="Times New Roman" w:cs="Times New Roman"/>
          <w:sz w:val="48"/>
          <w:szCs w:val="48"/>
        </w:rPr>
      </w:pPr>
    </w:p>
    <w:p w14:paraId="76DCAF2D" w14:textId="77777777" w:rsidR="00CB4B48" w:rsidRPr="00E869D2" w:rsidRDefault="00CB4B48" w:rsidP="00EA65D6">
      <w:pPr>
        <w:pStyle w:val="TOC1"/>
        <w:jc w:val="center"/>
        <w:rPr>
          <w:rFonts w:ascii="Times New Roman" w:hAnsi="Times New Roman" w:cs="Times New Roman"/>
          <w:sz w:val="48"/>
          <w:szCs w:val="48"/>
        </w:rPr>
      </w:pPr>
    </w:p>
    <w:p w14:paraId="76DCAF2E" w14:textId="77777777" w:rsidR="00CB4B48" w:rsidRPr="00E869D2" w:rsidRDefault="00CB4B48" w:rsidP="00EA65D6">
      <w:pPr>
        <w:pStyle w:val="TOC1"/>
        <w:jc w:val="center"/>
        <w:rPr>
          <w:rFonts w:ascii="Times New Roman" w:hAnsi="Times New Roman" w:cs="Times New Roman"/>
          <w:sz w:val="48"/>
          <w:szCs w:val="48"/>
        </w:rPr>
      </w:pPr>
    </w:p>
    <w:p w14:paraId="76DCAF2F" w14:textId="77777777" w:rsidR="00CB4B48" w:rsidRPr="00E869D2" w:rsidRDefault="00CB4B48" w:rsidP="00EA65D6">
      <w:pPr>
        <w:pStyle w:val="TOC1"/>
        <w:jc w:val="center"/>
        <w:rPr>
          <w:rFonts w:ascii="Times New Roman" w:hAnsi="Times New Roman" w:cs="Times New Roman"/>
          <w:sz w:val="48"/>
          <w:szCs w:val="48"/>
        </w:rPr>
      </w:pPr>
    </w:p>
    <w:p w14:paraId="76DCAF30" w14:textId="77777777" w:rsidR="00CB4B48" w:rsidRPr="00E869D2" w:rsidRDefault="00CB4B48" w:rsidP="00EA65D6">
      <w:pPr>
        <w:pStyle w:val="TOC1"/>
        <w:jc w:val="center"/>
        <w:rPr>
          <w:rFonts w:ascii="Times New Roman" w:hAnsi="Times New Roman" w:cs="Times New Roman"/>
          <w:sz w:val="48"/>
          <w:szCs w:val="48"/>
        </w:rPr>
      </w:pPr>
    </w:p>
    <w:p w14:paraId="76DCAF31" w14:textId="77777777" w:rsidR="00CB4B48" w:rsidRPr="00E869D2" w:rsidRDefault="00CB4B48" w:rsidP="00EA65D6">
      <w:pPr>
        <w:pStyle w:val="TOC1"/>
        <w:jc w:val="center"/>
        <w:rPr>
          <w:rFonts w:ascii="Times New Roman" w:hAnsi="Times New Roman" w:cs="Times New Roman"/>
          <w:sz w:val="48"/>
          <w:szCs w:val="48"/>
        </w:rPr>
      </w:pPr>
    </w:p>
    <w:p w14:paraId="76DCAF32" w14:textId="3CED124F" w:rsidR="0019461D" w:rsidRPr="00E869D2" w:rsidRDefault="003B6B09" w:rsidP="00B86914">
      <w:pPr>
        <w:pStyle w:val="TOC1"/>
        <w:rPr>
          <w:rFonts w:ascii="Times New Roman" w:hAnsi="Times New Roman" w:cs="Times New Roman"/>
          <w:sz w:val="36"/>
          <w:szCs w:val="36"/>
        </w:rPr>
        <w:sectPr w:rsidR="0019461D" w:rsidRPr="00E869D2" w:rsidSect="00087C96">
          <w:headerReference w:type="default" r:id="rId12"/>
          <w:footerReference w:type="default" r:id="rId13"/>
          <w:pgSz w:w="12240" w:h="15840"/>
          <w:pgMar w:top="1440" w:right="1440" w:bottom="1440" w:left="1440" w:header="720" w:footer="720" w:gutter="0"/>
          <w:cols w:space="720"/>
          <w:docGrid w:linePitch="360"/>
        </w:sectPr>
      </w:pPr>
      <w:r>
        <w:rPr>
          <w:rFonts w:ascii="Times New Roman" w:eastAsia="SimSun" w:hAnsi="Times New Roman" w:cs="Times New Roman"/>
          <w:caps w:val="0"/>
          <w:kern w:val="32"/>
          <w:sz w:val="36"/>
          <w:szCs w:val="36"/>
          <w:lang w:eastAsia="zh-CN"/>
        </w:rPr>
        <w:t>June</w:t>
      </w:r>
      <w:bookmarkStart w:id="0" w:name="_GoBack"/>
      <w:bookmarkEnd w:id="0"/>
      <w:r>
        <w:rPr>
          <w:rFonts w:ascii="Times New Roman" w:eastAsia="SimSun" w:hAnsi="Times New Roman" w:cs="Times New Roman"/>
          <w:caps w:val="0"/>
          <w:kern w:val="32"/>
          <w:sz w:val="36"/>
          <w:szCs w:val="36"/>
          <w:lang w:eastAsia="zh-CN"/>
        </w:rPr>
        <w:t xml:space="preserve"> </w:t>
      </w:r>
      <w:r w:rsidR="005358D2">
        <w:rPr>
          <w:rFonts w:ascii="Times New Roman" w:eastAsia="SimSun" w:hAnsi="Times New Roman" w:cs="Times New Roman"/>
          <w:caps w:val="0"/>
          <w:kern w:val="32"/>
          <w:sz w:val="36"/>
          <w:szCs w:val="36"/>
          <w:lang w:eastAsia="zh-CN"/>
        </w:rPr>
        <w:t>1, 2020</w:t>
      </w:r>
    </w:p>
    <w:p w14:paraId="76DCAF33" w14:textId="77777777" w:rsidR="00542A76" w:rsidRPr="00E869D2" w:rsidRDefault="00542A76" w:rsidP="00542A76">
      <w:pPr>
        <w:spacing w:after="0" w:line="240" w:lineRule="auto"/>
        <w:jc w:val="center"/>
        <w:rPr>
          <w:rFonts w:ascii="Times New Roman" w:eastAsia="Times New Roman" w:hAnsi="Times New Roman" w:cs="Times New Roman"/>
          <w:b/>
          <w:sz w:val="32"/>
          <w:szCs w:val="32"/>
        </w:rPr>
      </w:pPr>
      <w:r w:rsidRPr="00E869D2">
        <w:rPr>
          <w:rFonts w:ascii="Times New Roman" w:eastAsia="Times New Roman" w:hAnsi="Times New Roman" w:cs="Times New Roman"/>
          <w:b/>
          <w:sz w:val="32"/>
          <w:szCs w:val="32"/>
        </w:rPr>
        <w:lastRenderedPageBreak/>
        <w:t>Foreword</w:t>
      </w:r>
    </w:p>
    <w:p w14:paraId="76DCAF34" w14:textId="77777777" w:rsidR="00542A76" w:rsidRPr="00E869D2" w:rsidRDefault="00542A76" w:rsidP="00542A76">
      <w:pPr>
        <w:spacing w:after="0" w:line="240" w:lineRule="auto"/>
        <w:jc w:val="both"/>
        <w:rPr>
          <w:rFonts w:ascii="Times New Roman" w:eastAsia="Times New Roman" w:hAnsi="Times New Roman" w:cs="Times New Roman"/>
          <w:strike/>
          <w:sz w:val="24"/>
          <w:szCs w:val="24"/>
        </w:rPr>
      </w:pPr>
    </w:p>
    <w:p w14:paraId="76DCAF35" w14:textId="6D249436" w:rsidR="00542A76" w:rsidRPr="00E869D2" w:rsidRDefault="00542A76" w:rsidP="00542A76">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Standard Bidding Document for Procurement of Large Works (“SBD</w:t>
      </w:r>
      <w:r w:rsidR="008A594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LW”) has been prepared by the Millennium Challenge Corporation (“MCC”) for use by Millennium Challenge Account Entities (“MCA Entities”) when procuring admeasurement (unit price or rate) type of works through Competitive Bidding (“CB”) procedures in projects that are financed in whole or in part by MCC. This document is consistent with the</w:t>
      </w:r>
      <w:r w:rsidR="009B6197" w:rsidRPr="00E869D2">
        <w:rPr>
          <w:rFonts w:ascii="Times New Roman" w:eastAsia="Times New Roman" w:hAnsi="Times New Roman" w:cs="Times New Roman"/>
          <w:sz w:val="24"/>
          <w:szCs w:val="24"/>
        </w:rPr>
        <w:t xml:space="preserve"> </w:t>
      </w:r>
      <w:r w:rsidR="005358D2">
        <w:rPr>
          <w:rFonts w:ascii="Times New Roman" w:hAnsi="Times New Roman" w:cs="Times New Roman"/>
          <w:sz w:val="24"/>
          <w:szCs w:val="24"/>
        </w:rPr>
        <w:t>April 2,</w:t>
      </w:r>
      <w:r w:rsidR="009B6197" w:rsidRPr="00E869D2">
        <w:rPr>
          <w:rFonts w:ascii="Times New Roman" w:hAnsi="Times New Roman" w:cs="Times New Roman"/>
          <w:sz w:val="24"/>
          <w:szCs w:val="24"/>
        </w:rPr>
        <w:t xml:space="preserve"> 2020</w:t>
      </w:r>
      <w:r w:rsidR="005358D2">
        <w:rPr>
          <w:rFonts w:ascii="Times New Roman" w:hAnsi="Times New Roman" w:cs="Times New Roman"/>
          <w:sz w:val="24"/>
          <w:szCs w:val="24"/>
        </w:rPr>
        <w:t>,</w:t>
      </w:r>
      <w:r w:rsidR="00CF730B"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MCC Program Procurement Guidelines</w:t>
      </w:r>
      <w:r w:rsidRPr="00E869D2">
        <w:rPr>
          <w:rFonts w:ascii="Times New Roman" w:eastAsia="Times New Roman" w:hAnsi="Times New Roman" w:cs="Times New Roman"/>
          <w:sz w:val="24"/>
          <w:szCs w:val="24"/>
          <w:vertAlign w:val="superscript"/>
        </w:rPr>
        <w:footnoteReference w:id="1"/>
      </w:r>
      <w:r w:rsidRPr="00E869D2">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w:t>
      </w:r>
      <w:r w:rsidR="00555A57" w:rsidRPr="00E869D2">
        <w:rPr>
          <w:rFonts w:ascii="Times New Roman" w:eastAsia="Times New Roman" w:hAnsi="Times New Roman" w:cs="Times New Roman"/>
          <w:sz w:val="24"/>
          <w:szCs w:val="24"/>
        </w:rPr>
        <w:t>.</w:t>
      </w:r>
      <w:r w:rsidR="00167CF7"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This Document is intended for projects involving Large Works </w:t>
      </w:r>
      <w:r w:rsidR="006E3CDF"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which are defined as construction contracts having a value of USD 10 million or greater</w:t>
      </w:r>
      <w:r w:rsidR="006E3CDF" w:rsidRPr="00E869D2">
        <w:rPr>
          <w:rFonts w:ascii="Times New Roman" w:eastAsia="Times New Roman" w:hAnsi="Times New Roman" w:cs="Times New Roman"/>
          <w:sz w:val="24"/>
          <w:szCs w:val="24"/>
        </w:rPr>
        <w:t>) designed by the Employer,</w:t>
      </w:r>
      <w:r w:rsidRPr="00E869D2">
        <w:rPr>
          <w:rFonts w:ascii="Times New Roman" w:eastAsia="Times New Roman" w:hAnsi="Times New Roman" w:cs="Times New Roman"/>
          <w:sz w:val="24"/>
          <w:szCs w:val="24"/>
        </w:rPr>
        <w:t xml:space="preserve"> but may be used for lower value works procurements with prior MCC approval. This document is not appropriate for use in design-build projects</w:t>
      </w:r>
      <w:r w:rsidR="006E3CDF" w:rsidRPr="00E869D2">
        <w:rPr>
          <w:rFonts w:ascii="Times New Roman" w:eastAsia="Times New Roman" w:hAnsi="Times New Roman" w:cs="Times New Roman"/>
          <w:sz w:val="24"/>
          <w:szCs w:val="24"/>
        </w:rPr>
        <w:t>, for which</w:t>
      </w:r>
      <w:r w:rsidRPr="00E869D2">
        <w:rPr>
          <w:rFonts w:ascii="Times New Roman" w:eastAsia="Times New Roman" w:hAnsi="Times New Roman" w:cs="Times New Roman"/>
          <w:sz w:val="24"/>
          <w:szCs w:val="24"/>
        </w:rPr>
        <w:t xml:space="preserve"> </w:t>
      </w:r>
      <w:r w:rsidR="006E3CDF" w:rsidRPr="00E869D2">
        <w:rPr>
          <w:rFonts w:ascii="Times New Roman" w:eastAsia="Times New Roman" w:hAnsi="Times New Roman" w:cs="Times New Roman"/>
          <w:sz w:val="24"/>
          <w:szCs w:val="24"/>
        </w:rPr>
        <w:t>different</w:t>
      </w:r>
      <w:r w:rsidRPr="00E869D2">
        <w:rPr>
          <w:rFonts w:ascii="Times New Roman" w:eastAsia="Times New Roman" w:hAnsi="Times New Roman" w:cs="Times New Roman"/>
          <w:sz w:val="24"/>
          <w:szCs w:val="24"/>
        </w:rPr>
        <w:t xml:space="preserve"> Standard Bidding Document</w:t>
      </w:r>
      <w:r w:rsidR="006E3CDF" w:rsidRPr="00E869D2">
        <w:rPr>
          <w:rFonts w:ascii="Times New Roman" w:eastAsia="Times New Roman" w:hAnsi="Times New Roman" w:cs="Times New Roman"/>
          <w:sz w:val="24"/>
          <w:szCs w:val="24"/>
        </w:rPr>
        <w:t>s</w:t>
      </w:r>
      <w:r w:rsidRPr="00E869D2">
        <w:rPr>
          <w:rFonts w:ascii="Times New Roman" w:eastAsia="Times New Roman" w:hAnsi="Times New Roman" w:cs="Times New Roman"/>
          <w:sz w:val="24"/>
          <w:szCs w:val="24"/>
        </w:rPr>
        <w:t xml:space="preserve"> can be found on MCC’s website. </w:t>
      </w:r>
    </w:p>
    <w:p w14:paraId="76DCAF36" w14:textId="42320F85" w:rsidR="00542A76" w:rsidRPr="00E869D2" w:rsidRDefault="00542A76" w:rsidP="00542A76">
      <w:pPr>
        <w:spacing w:after="24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Although this SBD</w:t>
      </w:r>
      <w:r w:rsidR="008A594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xml:space="preserve">LW is based upon the </w:t>
      </w:r>
      <w:r w:rsidR="00BD23D7" w:rsidRPr="00E869D2">
        <w:rPr>
          <w:rFonts w:ascii="Times New Roman" w:eastAsia="Times New Roman" w:hAnsi="Times New Roman" w:cs="Times New Roman"/>
          <w:sz w:val="24"/>
          <w:szCs w:val="24"/>
        </w:rPr>
        <w:t xml:space="preserve">World Bank </w:t>
      </w:r>
      <w:r w:rsidRPr="00E869D2">
        <w:rPr>
          <w:rFonts w:ascii="Times New Roman" w:eastAsia="Times New Roman" w:hAnsi="Times New Roman" w:cs="Times New Roman"/>
          <w:sz w:val="24"/>
          <w:szCs w:val="24"/>
        </w:rPr>
        <w:t>Standard Bidding Document</w:t>
      </w:r>
      <w:r w:rsidR="007C7944" w:rsidRPr="00E869D2">
        <w:rPr>
          <w:rFonts w:ascii="Times New Roman" w:eastAsia="Times New Roman" w:hAnsi="Times New Roman" w:cs="Times New Roman"/>
          <w:sz w:val="24"/>
          <w:szCs w:val="24"/>
        </w:rPr>
        <w:t>s</w:t>
      </w:r>
      <w:r w:rsidRPr="00E869D2">
        <w:rPr>
          <w:rFonts w:ascii="Times New Roman" w:eastAsia="Times New Roman" w:hAnsi="Times New Roman" w:cs="Times New Roman"/>
          <w:sz w:val="24"/>
          <w:szCs w:val="24"/>
        </w:rPr>
        <w:t xml:space="preserve"> for Procurement of </w:t>
      </w:r>
      <w:r w:rsidR="00B86914" w:rsidRPr="00E869D2">
        <w:rPr>
          <w:rFonts w:ascii="Times New Roman" w:eastAsia="Times New Roman" w:hAnsi="Times New Roman" w:cs="Times New Roman"/>
          <w:sz w:val="24"/>
          <w:szCs w:val="24"/>
        </w:rPr>
        <w:t>Works</w:t>
      </w:r>
      <w:r w:rsidR="00BD23D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vertAlign w:val="superscript"/>
        </w:rPr>
        <w:footnoteReference w:id="2"/>
      </w:r>
      <w:r w:rsidRPr="00E869D2">
        <w:rPr>
          <w:rFonts w:ascii="Times New Roman" w:eastAsia="Times New Roman" w:hAnsi="Times New Roman" w:cs="Times New Roman"/>
          <w:sz w:val="24"/>
          <w:szCs w:val="24"/>
        </w:rPr>
        <w:t xml:space="preserve"> it has been adapted with numerous revisions to reflect MCC policies and procedures set out in the MCC PPG and other documents. </w:t>
      </w:r>
    </w:p>
    <w:p w14:paraId="76DCAF37" w14:textId="6A0A14DD" w:rsidR="00542A76" w:rsidRPr="00E869D2" w:rsidRDefault="00542A76" w:rsidP="00542A76">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SBD</w:t>
      </w:r>
      <w:r w:rsidR="008A594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LW assumes that pre-qualification has NOT taken place before bidding</w:t>
      </w:r>
      <w:r w:rsidR="00555A5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xml:space="preserve">  </w:t>
      </w:r>
    </w:p>
    <w:p w14:paraId="76DCAF38" w14:textId="77777777" w:rsidR="00E32ECC" w:rsidRPr="00E869D2" w:rsidRDefault="00E32ECC" w:rsidP="00CB4B48">
      <w:pPr>
        <w:spacing w:before="240" w:after="60" w:line="240" w:lineRule="auto"/>
        <w:jc w:val="center"/>
        <w:rPr>
          <w:rFonts w:ascii="Times New Roman" w:eastAsia="Times New Roman" w:hAnsi="Times New Roman" w:cs="Times New Roman"/>
          <w:b/>
          <w:kern w:val="28"/>
          <w:sz w:val="48"/>
          <w:szCs w:val="24"/>
        </w:rPr>
      </w:pPr>
      <w:r w:rsidRPr="00E869D2">
        <w:rPr>
          <w:rFonts w:ascii="Times New Roman" w:eastAsia="Times New Roman" w:hAnsi="Times New Roman" w:cs="Times New Roman"/>
          <w:b/>
          <w:kern w:val="28"/>
          <w:sz w:val="48"/>
          <w:szCs w:val="24"/>
        </w:rPr>
        <w:br w:type="page"/>
      </w:r>
    </w:p>
    <w:p w14:paraId="76DCAF39" w14:textId="77777777" w:rsidR="00542A76" w:rsidRPr="00E869D2" w:rsidRDefault="00542A76" w:rsidP="00CB4B48">
      <w:pPr>
        <w:spacing w:before="240" w:after="60" w:line="240" w:lineRule="auto"/>
        <w:jc w:val="center"/>
        <w:rPr>
          <w:rFonts w:ascii="Times New Roman" w:eastAsia="Times New Roman" w:hAnsi="Times New Roman" w:cs="Times New Roman"/>
          <w:b/>
          <w:kern w:val="28"/>
          <w:sz w:val="32"/>
          <w:szCs w:val="32"/>
        </w:rPr>
      </w:pPr>
      <w:r w:rsidRPr="00E869D2">
        <w:rPr>
          <w:rFonts w:ascii="Times New Roman" w:eastAsia="Times New Roman" w:hAnsi="Times New Roman" w:cs="Times New Roman"/>
          <w:b/>
          <w:kern w:val="28"/>
          <w:sz w:val="32"/>
          <w:szCs w:val="32"/>
        </w:rPr>
        <w:lastRenderedPageBreak/>
        <w:t>Summary Description</w:t>
      </w:r>
    </w:p>
    <w:p w14:paraId="76DCAF3C" w14:textId="74451A24" w:rsidR="00542A76" w:rsidRPr="00E869D2" w:rsidRDefault="00542A76" w:rsidP="00542A76">
      <w:pPr>
        <w:spacing w:before="240" w:after="60" w:line="240" w:lineRule="auto"/>
        <w:jc w:val="center"/>
        <w:rPr>
          <w:rFonts w:ascii="Times New Roman" w:eastAsia="Times New Roman" w:hAnsi="Times New Roman" w:cs="Times New Roman"/>
          <w:b/>
          <w:kern w:val="28"/>
          <w:sz w:val="32"/>
          <w:szCs w:val="32"/>
        </w:rPr>
      </w:pPr>
      <w:bookmarkStart w:id="1" w:name="_Toc438270254"/>
      <w:bookmarkStart w:id="2" w:name="_Toc438366661"/>
    </w:p>
    <w:p w14:paraId="76DCAF3D" w14:textId="77777777" w:rsidR="00542A76" w:rsidRPr="00E869D2" w:rsidRDefault="00542A76" w:rsidP="00542A76">
      <w:pPr>
        <w:spacing w:after="0" w:line="240" w:lineRule="auto"/>
        <w:jc w:val="both"/>
        <w:rPr>
          <w:rFonts w:ascii="Times New Roman" w:eastAsia="Times New Roman" w:hAnsi="Times New Roman" w:cs="Times New Roman"/>
          <w:b/>
          <w:sz w:val="28"/>
          <w:szCs w:val="24"/>
        </w:rPr>
      </w:pPr>
      <w:r w:rsidRPr="00E869D2">
        <w:rPr>
          <w:rFonts w:ascii="Times New Roman" w:eastAsia="Times New Roman" w:hAnsi="Times New Roman" w:cs="Times New Roman"/>
          <w:b/>
          <w:sz w:val="28"/>
          <w:szCs w:val="24"/>
        </w:rPr>
        <w:t>PART 1 – BIDDING PROCEDURES</w:t>
      </w:r>
      <w:bookmarkEnd w:id="1"/>
      <w:bookmarkEnd w:id="2"/>
    </w:p>
    <w:p w14:paraId="76DCAF3E" w14:textId="692C26AE" w:rsidR="00542A76" w:rsidRPr="00E869D2" w:rsidRDefault="00542A76" w:rsidP="00542A76">
      <w:pPr>
        <w:spacing w:before="240" w:after="240" w:line="240" w:lineRule="auto"/>
        <w:jc w:val="both"/>
        <w:rPr>
          <w:rFonts w:ascii="Times New Roman" w:eastAsia="Times New Roman" w:hAnsi="Times New Roman" w:cs="Times New Roman"/>
          <w:bCs/>
          <w:sz w:val="24"/>
          <w:szCs w:val="24"/>
        </w:rPr>
      </w:pPr>
      <w:r w:rsidRPr="00E869D2">
        <w:rPr>
          <w:rFonts w:ascii="Times New Roman" w:eastAsia="Times New Roman" w:hAnsi="Times New Roman" w:cs="Times New Roman"/>
          <w:b/>
          <w:bCs/>
          <w:sz w:val="24"/>
          <w:szCs w:val="24"/>
        </w:rPr>
        <w:t xml:space="preserve">Definitions: </w:t>
      </w:r>
      <w:r w:rsidRPr="00E869D2">
        <w:rPr>
          <w:rFonts w:ascii="Times New Roman" w:eastAsia="Times New Roman" w:hAnsi="Times New Roman" w:cs="Times New Roman"/>
          <w:bCs/>
          <w:sz w:val="24"/>
          <w:szCs w:val="24"/>
        </w:rPr>
        <w:t>This section lists and defines terms that are used in Part 1</w:t>
      </w:r>
      <w:r w:rsidR="00140804" w:rsidRPr="00E869D2">
        <w:rPr>
          <w:rFonts w:ascii="Times New Roman" w:eastAsia="Times New Roman" w:hAnsi="Times New Roman" w:cs="Times New Roman"/>
          <w:bCs/>
          <w:sz w:val="24"/>
          <w:szCs w:val="24"/>
        </w:rPr>
        <w:t xml:space="preserve"> and Part 2</w:t>
      </w:r>
      <w:r w:rsidRPr="00E869D2">
        <w:rPr>
          <w:rFonts w:ascii="Times New Roman" w:eastAsia="Times New Roman" w:hAnsi="Times New Roman" w:cs="Times New Roman"/>
          <w:bCs/>
          <w:sz w:val="24"/>
          <w:szCs w:val="24"/>
        </w:rPr>
        <w:t xml:space="preserve"> and appear in initial capitalization.</w:t>
      </w:r>
    </w:p>
    <w:p w14:paraId="76DCAF3F" w14:textId="77777777" w:rsidR="00542A76" w:rsidRPr="00E869D2" w:rsidRDefault="00F36E6E" w:rsidP="00542A76">
      <w:pPr>
        <w:tabs>
          <w:tab w:val="left" w:pos="1440"/>
        </w:tabs>
        <w:spacing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w:t>
      </w:r>
      <w:r w:rsidR="00542A76" w:rsidRPr="00E869D2">
        <w:rPr>
          <w:rFonts w:ascii="Times New Roman" w:eastAsia="Times New Roman" w:hAnsi="Times New Roman" w:cs="Times New Roman"/>
          <w:b/>
          <w:sz w:val="24"/>
          <w:szCs w:val="24"/>
        </w:rPr>
        <w:tab/>
        <w:t>Instructions to Bidders (ITB)</w:t>
      </w:r>
    </w:p>
    <w:p w14:paraId="76DCAF40" w14:textId="2A67DD0D" w:rsidR="00542A76" w:rsidRPr="00E869D2" w:rsidRDefault="00542A76" w:rsidP="00542A76">
      <w:pPr>
        <w:spacing w:line="240" w:lineRule="auto"/>
        <w:ind w:left="1440"/>
        <w:jc w:val="both"/>
        <w:rPr>
          <w:rFonts w:ascii="Times New Roman" w:eastAsia="Times New Roman" w:hAnsi="Times New Roman" w:cs="Times New Roman"/>
          <w:b/>
          <w:sz w:val="24"/>
          <w:szCs w:val="24"/>
        </w:rPr>
      </w:pPr>
      <w:r w:rsidRPr="00E869D2">
        <w:rPr>
          <w:rFonts w:ascii="Times New Roman" w:eastAsia="Times New Roman" w:hAnsi="Times New Roman" w:cs="Times New Roman"/>
          <w:sz w:val="24"/>
          <w:szCs w:val="24"/>
        </w:rPr>
        <w:t>This section provides information to help Bidders prepare their Bids and describes the procedures for the submission, opening and evaluation of Bids</w:t>
      </w:r>
      <w:r w:rsidR="008627DF"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xml:space="preserve"> and the award of Contracts. </w:t>
      </w:r>
      <w:r w:rsidR="00B86914" w:rsidRPr="00E869D2">
        <w:rPr>
          <w:rFonts w:ascii="Times New Roman" w:eastAsia="Times New Roman" w:hAnsi="Times New Roman" w:cs="Times New Roman"/>
          <w:b/>
          <w:sz w:val="24"/>
          <w:szCs w:val="24"/>
        </w:rPr>
        <w:t>The text of the clauses in this section shall not be modified</w:t>
      </w:r>
      <w:r w:rsidRPr="00E869D2">
        <w:rPr>
          <w:rFonts w:ascii="Times New Roman" w:eastAsia="Times New Roman" w:hAnsi="Times New Roman" w:cs="Times New Roman"/>
          <w:b/>
          <w:sz w:val="24"/>
          <w:szCs w:val="24"/>
        </w:rPr>
        <w:t>.</w:t>
      </w:r>
    </w:p>
    <w:p w14:paraId="76DCAF41" w14:textId="77777777" w:rsidR="00542A76" w:rsidRPr="00E869D2" w:rsidRDefault="00F36E6E" w:rsidP="00542A76">
      <w:pPr>
        <w:spacing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II</w:t>
      </w:r>
      <w:r w:rsidR="00542A76" w:rsidRPr="00E869D2">
        <w:rPr>
          <w:rFonts w:ascii="Times New Roman" w:eastAsia="Times New Roman" w:hAnsi="Times New Roman" w:cs="Times New Roman"/>
          <w:b/>
          <w:sz w:val="24"/>
          <w:szCs w:val="24"/>
        </w:rPr>
        <w:tab/>
        <w:t>Bid Data Sheet (BDS)</w:t>
      </w:r>
    </w:p>
    <w:p w14:paraId="76DCAF42" w14:textId="1E1CD03A" w:rsidR="00542A76" w:rsidRPr="00E869D2" w:rsidRDefault="00542A76" w:rsidP="00542A76">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section sets out the particular requirements for the specific procurement and supplements the information included in Section I, Instructions to Bidders</w:t>
      </w:r>
      <w:r w:rsidR="00555A57" w:rsidRPr="00E869D2">
        <w:rPr>
          <w:rFonts w:ascii="Times New Roman" w:eastAsia="Times New Roman" w:hAnsi="Times New Roman" w:cs="Times New Roman"/>
          <w:sz w:val="24"/>
          <w:szCs w:val="24"/>
        </w:rPr>
        <w:t>.</w:t>
      </w:r>
    </w:p>
    <w:p w14:paraId="76DCAF43" w14:textId="77777777" w:rsidR="00542A76" w:rsidRPr="00E869D2" w:rsidRDefault="00F36E6E" w:rsidP="00542A76">
      <w:pPr>
        <w:spacing w:line="240" w:lineRule="auto"/>
        <w:ind w:left="1440" w:hanging="1440"/>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III</w:t>
      </w:r>
      <w:r w:rsidR="00542A76" w:rsidRPr="00E869D2">
        <w:rPr>
          <w:rFonts w:ascii="Times New Roman" w:eastAsia="Times New Roman" w:hAnsi="Times New Roman" w:cs="Times New Roman"/>
          <w:b/>
          <w:sz w:val="24"/>
          <w:szCs w:val="24"/>
        </w:rPr>
        <w:tab/>
        <w:t xml:space="preserve">Bid Review, Evaluation Criteria, and Bidder Qualification Requirements </w:t>
      </w:r>
    </w:p>
    <w:p w14:paraId="76DCAF44" w14:textId="77777777" w:rsidR="00542A76" w:rsidRPr="00E869D2" w:rsidRDefault="00542A76" w:rsidP="00542A76">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76DCAF45" w14:textId="77777777" w:rsidR="00542A76" w:rsidRPr="00E869D2" w:rsidRDefault="00F36E6E" w:rsidP="00542A76">
      <w:pPr>
        <w:spacing w:line="240" w:lineRule="auto"/>
        <w:ind w:left="1440" w:hanging="1440"/>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IV</w:t>
      </w:r>
      <w:r w:rsidR="00542A76" w:rsidRPr="00E869D2">
        <w:rPr>
          <w:rFonts w:ascii="Times New Roman" w:eastAsia="Times New Roman" w:hAnsi="Times New Roman" w:cs="Times New Roman"/>
          <w:b/>
          <w:sz w:val="24"/>
          <w:szCs w:val="24"/>
        </w:rPr>
        <w:tab/>
        <w:t xml:space="preserve">Bidding Forms </w:t>
      </w:r>
    </w:p>
    <w:p w14:paraId="76DCAF46" w14:textId="77777777" w:rsidR="00542A76" w:rsidRPr="00E869D2"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section provides the forms which are to be completed by the Bidder and submitted as part of its Bid.</w:t>
      </w:r>
    </w:p>
    <w:p w14:paraId="76DCAF47" w14:textId="77777777" w:rsidR="00542A76" w:rsidRPr="00E869D2" w:rsidRDefault="00542A76" w:rsidP="00542A76">
      <w:pPr>
        <w:keepNext/>
        <w:spacing w:after="0" w:line="240" w:lineRule="auto"/>
        <w:ind w:left="-180"/>
        <w:jc w:val="both"/>
        <w:rPr>
          <w:rFonts w:ascii="Times New Roman" w:eastAsia="Times New Roman" w:hAnsi="Times New Roman" w:cs="Times New Roman"/>
          <w:b/>
          <w:sz w:val="28"/>
          <w:szCs w:val="24"/>
        </w:rPr>
      </w:pPr>
      <w:bookmarkStart w:id="3" w:name="_Toc438267875"/>
      <w:bookmarkStart w:id="4" w:name="_Toc438270255"/>
      <w:bookmarkStart w:id="5" w:name="_Toc438366662"/>
      <w:r w:rsidRPr="00E869D2">
        <w:rPr>
          <w:rFonts w:ascii="Times New Roman" w:eastAsia="Times New Roman" w:hAnsi="Times New Roman" w:cs="Times New Roman"/>
          <w:b/>
          <w:sz w:val="28"/>
          <w:szCs w:val="24"/>
        </w:rPr>
        <w:t>PART 2 – WORKS REQUIREMENTS</w:t>
      </w:r>
      <w:bookmarkEnd w:id="3"/>
      <w:bookmarkEnd w:id="4"/>
      <w:bookmarkEnd w:id="5"/>
    </w:p>
    <w:p w14:paraId="76DCAF48" w14:textId="77777777" w:rsidR="00542A76" w:rsidRPr="00E869D2" w:rsidRDefault="00542A76" w:rsidP="00542A76">
      <w:pPr>
        <w:keepNext/>
        <w:spacing w:after="0" w:line="240" w:lineRule="auto"/>
        <w:jc w:val="both"/>
        <w:rPr>
          <w:rFonts w:ascii="Times New Roman" w:eastAsia="Times New Roman" w:hAnsi="Times New Roman" w:cs="Times New Roman"/>
          <w:b/>
          <w:sz w:val="24"/>
          <w:szCs w:val="24"/>
        </w:rPr>
      </w:pPr>
    </w:p>
    <w:p w14:paraId="76DCAF49" w14:textId="77777777" w:rsidR="00542A76" w:rsidRPr="00E869D2" w:rsidRDefault="00F36E6E" w:rsidP="00E32ECC">
      <w:pPr>
        <w:spacing w:line="240" w:lineRule="auto"/>
        <w:ind w:left="-187"/>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rPr>
        <w:t>Section V</w:t>
      </w:r>
      <w:r w:rsidR="00E32ECC" w:rsidRPr="00E869D2">
        <w:rPr>
          <w:rFonts w:ascii="Times New Roman" w:eastAsia="Times New Roman" w:hAnsi="Times New Roman" w:cs="Times New Roman"/>
          <w:b/>
          <w:sz w:val="24"/>
          <w:szCs w:val="24"/>
        </w:rPr>
        <w:tab/>
      </w:r>
      <w:r w:rsidR="00542A76" w:rsidRPr="00E869D2">
        <w:rPr>
          <w:rFonts w:ascii="Times New Roman" w:eastAsia="Times New Roman" w:hAnsi="Times New Roman" w:cs="Times New Roman"/>
          <w:b/>
          <w:sz w:val="24"/>
          <w:szCs w:val="24"/>
        </w:rPr>
        <w:t>Works Requirements</w:t>
      </w:r>
      <w:r w:rsidR="00542A76" w:rsidRPr="00E869D2">
        <w:rPr>
          <w:rFonts w:ascii="Times New Roman" w:eastAsia="Times New Roman" w:hAnsi="Times New Roman" w:cs="Times New Roman"/>
          <w:b/>
          <w:sz w:val="28"/>
          <w:szCs w:val="24"/>
        </w:rPr>
        <w:tab/>
      </w:r>
    </w:p>
    <w:p w14:paraId="76DCAF4A" w14:textId="77777777" w:rsidR="00542A76" w:rsidRPr="00E869D2"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section contains the Technical Specifications, the Drawings, and supplementary information that describe the Works to be procured and includes the following sub-sections:</w:t>
      </w:r>
    </w:p>
    <w:p w14:paraId="76DCAF4B" w14:textId="77777777" w:rsidR="00542A76" w:rsidRPr="00E869D2" w:rsidRDefault="00542A76" w:rsidP="00B47153">
      <w:pPr>
        <w:keepNext/>
        <w:spacing w:line="240" w:lineRule="auto"/>
        <w:ind w:left="1440"/>
        <w:jc w:val="both"/>
        <w:rPr>
          <w:rFonts w:ascii="Times New Roman" w:eastAsia="Times New Roman" w:hAnsi="Times New Roman" w:cs="Times New Roman"/>
          <w:b/>
          <w:i/>
          <w:sz w:val="24"/>
          <w:szCs w:val="24"/>
        </w:rPr>
      </w:pPr>
      <w:r w:rsidRPr="00E869D2">
        <w:rPr>
          <w:rFonts w:ascii="Times New Roman" w:eastAsia="Times New Roman" w:hAnsi="Times New Roman" w:cs="Times New Roman"/>
          <w:b/>
          <w:i/>
          <w:sz w:val="24"/>
          <w:szCs w:val="24"/>
        </w:rPr>
        <w:t>Bill of Quantities</w:t>
      </w:r>
    </w:p>
    <w:p w14:paraId="76DCAF4C" w14:textId="0E73A04E" w:rsidR="00542A76" w:rsidRPr="00E869D2" w:rsidRDefault="00542A76" w:rsidP="00B47153">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sub-section contains an itemized description and list of the quantities of the Works to be performed</w:t>
      </w:r>
      <w:r w:rsidR="00105B61" w:rsidRPr="00E869D2">
        <w:rPr>
          <w:rFonts w:ascii="Times New Roman" w:eastAsia="Times New Roman" w:hAnsi="Times New Roman" w:cs="Times New Roman"/>
          <w:sz w:val="24"/>
          <w:szCs w:val="24"/>
        </w:rPr>
        <w:t xml:space="preserve"> and priced by Bidders</w:t>
      </w:r>
      <w:r w:rsidRPr="00E869D2">
        <w:rPr>
          <w:rFonts w:ascii="Times New Roman" w:eastAsia="Times New Roman" w:hAnsi="Times New Roman" w:cs="Times New Roman"/>
          <w:sz w:val="24"/>
          <w:szCs w:val="24"/>
        </w:rPr>
        <w:t>. The quantities given in the Bill of Quantities are estimated and provisional, based upon the Technical Specifications and Drawings, and are given to enable Bidders to prepare priced Bids. The priced Bill of Quantities will be used in the periodic valuation of Works executed</w:t>
      </w:r>
      <w:r w:rsidR="002C5F28" w:rsidRPr="00E869D2">
        <w:rPr>
          <w:rFonts w:ascii="Times New Roman" w:eastAsia="Times New Roman" w:hAnsi="Times New Roman" w:cs="Times New Roman"/>
          <w:sz w:val="24"/>
          <w:szCs w:val="24"/>
        </w:rPr>
        <w:t xml:space="preserve"> </w:t>
      </w:r>
      <w:r w:rsidR="000C16FB" w:rsidRPr="00E869D2">
        <w:rPr>
          <w:rFonts w:ascii="Times New Roman" w:eastAsia="Times New Roman" w:hAnsi="Times New Roman" w:cs="Times New Roman"/>
          <w:sz w:val="24"/>
          <w:szCs w:val="24"/>
        </w:rPr>
        <w:t xml:space="preserve">by </w:t>
      </w:r>
      <w:r w:rsidR="002C5F28" w:rsidRPr="00E869D2">
        <w:rPr>
          <w:rFonts w:ascii="Times New Roman" w:eastAsia="Times New Roman" w:hAnsi="Times New Roman" w:cs="Times New Roman"/>
          <w:sz w:val="24"/>
          <w:szCs w:val="24"/>
        </w:rPr>
        <w:t>the Contract</w:t>
      </w:r>
      <w:r w:rsidR="000C16FB" w:rsidRPr="00E869D2">
        <w:rPr>
          <w:rFonts w:ascii="Times New Roman" w:eastAsia="Times New Roman" w:hAnsi="Times New Roman" w:cs="Times New Roman"/>
          <w:sz w:val="24"/>
          <w:szCs w:val="24"/>
        </w:rPr>
        <w:t>or</w:t>
      </w:r>
      <w:r w:rsidR="002C5F28"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Bill of Quantities shall include the method of measurement of completed work</w:t>
      </w:r>
      <w:r w:rsidR="000C16FB" w:rsidRPr="00E869D2">
        <w:rPr>
          <w:rFonts w:ascii="Times New Roman" w:eastAsia="Times New Roman" w:hAnsi="Times New Roman" w:cs="Times New Roman"/>
          <w:sz w:val="24"/>
          <w:szCs w:val="24"/>
        </w:rPr>
        <w:t>s</w:t>
      </w:r>
      <w:r w:rsidRPr="00E869D2">
        <w:rPr>
          <w:rFonts w:ascii="Times New Roman" w:eastAsia="Times New Roman" w:hAnsi="Times New Roman" w:cs="Times New Roman"/>
          <w:sz w:val="24"/>
          <w:szCs w:val="24"/>
        </w:rPr>
        <w:t xml:space="preserve"> for payment.</w:t>
      </w:r>
    </w:p>
    <w:p w14:paraId="76DCAF4D" w14:textId="77777777" w:rsidR="00542A76" w:rsidRPr="00E869D2"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E869D2">
        <w:rPr>
          <w:rFonts w:ascii="Times New Roman" w:eastAsia="Times New Roman" w:hAnsi="Times New Roman" w:cs="Times New Roman"/>
          <w:b/>
          <w:i/>
          <w:sz w:val="24"/>
          <w:szCs w:val="24"/>
        </w:rPr>
        <w:t>Technical Specifications</w:t>
      </w:r>
    </w:p>
    <w:p w14:paraId="76DCAF4E" w14:textId="1892927B" w:rsidR="00542A76" w:rsidRPr="00E869D2"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lastRenderedPageBreak/>
        <w:t xml:space="preserve">This sub-section describes the scope of the Works and presents a clear statement of the required standards for materials, plant, supplies, and workmanship to be provided. The Technical Specifications also reference applicable standards and codes, </w:t>
      </w:r>
      <w:r w:rsidR="00F73FFF" w:rsidRPr="00E869D2">
        <w:rPr>
          <w:rFonts w:ascii="Times New Roman" w:eastAsia="Times New Roman" w:hAnsi="Times New Roman" w:cs="Times New Roman"/>
          <w:sz w:val="24"/>
          <w:szCs w:val="24"/>
        </w:rPr>
        <w:t xml:space="preserve">key personnel requirements, </w:t>
      </w:r>
      <w:r w:rsidRPr="00E869D2">
        <w:rPr>
          <w:rFonts w:ascii="Times New Roman" w:eastAsia="Times New Roman" w:hAnsi="Times New Roman" w:cs="Times New Roman"/>
          <w:sz w:val="24"/>
          <w:szCs w:val="24"/>
        </w:rPr>
        <w:t>and include the environmental, social, health, safety, and gender requirements to be satisfied by the Contr</w:t>
      </w:r>
      <w:r w:rsidR="002C5F28" w:rsidRPr="00E869D2">
        <w:rPr>
          <w:rFonts w:ascii="Times New Roman" w:eastAsia="Times New Roman" w:hAnsi="Times New Roman" w:cs="Times New Roman"/>
          <w:sz w:val="24"/>
          <w:szCs w:val="24"/>
        </w:rPr>
        <w:t>actor in executing the Works.</w:t>
      </w:r>
    </w:p>
    <w:p w14:paraId="76DCAF4F" w14:textId="2C3733D0" w:rsidR="00542A76" w:rsidRPr="00E869D2"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Please note that the Contractor shall be required to prepare a </w:t>
      </w:r>
      <w:r w:rsidR="00B86914" w:rsidRPr="00E869D2">
        <w:rPr>
          <w:rFonts w:ascii="Times New Roman" w:eastAsia="Times New Roman" w:hAnsi="Times New Roman" w:cs="Times New Roman"/>
          <w:sz w:val="24"/>
          <w:szCs w:val="24"/>
        </w:rPr>
        <w:t xml:space="preserve">site-specific </w:t>
      </w:r>
      <w:r w:rsidRPr="00E869D2">
        <w:rPr>
          <w:rFonts w:ascii="Times New Roman" w:eastAsia="Times New Roman" w:hAnsi="Times New Roman" w:cs="Times New Roman"/>
          <w:sz w:val="24"/>
          <w:szCs w:val="24"/>
        </w:rPr>
        <w:t>“Contractor’s Environmental &amp; Social Management Plan” (</w:t>
      </w:r>
      <w:r w:rsidR="00E12FA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CESMP</w:t>
      </w:r>
      <w:r w:rsidR="00E12FA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and a site-specific “Health and Safety Management Plan” (</w:t>
      </w:r>
      <w:r w:rsidR="00E12FA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HSMP</w:t>
      </w:r>
      <w:r w:rsidR="00E12FA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based on the relevant environmental</w:t>
      </w:r>
      <w:r w:rsidR="000E7CD7"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social</w:t>
      </w:r>
      <w:r w:rsidR="000E7CD7" w:rsidRPr="00E869D2">
        <w:rPr>
          <w:rFonts w:ascii="Times New Roman" w:eastAsia="Times New Roman" w:hAnsi="Times New Roman" w:cs="Times New Roman"/>
          <w:sz w:val="24"/>
          <w:szCs w:val="24"/>
        </w:rPr>
        <w:t>, health and safety</w:t>
      </w:r>
      <w:r w:rsidRPr="00E869D2">
        <w:rPr>
          <w:rFonts w:ascii="Times New Roman" w:eastAsia="Times New Roman" w:hAnsi="Times New Roman" w:cs="Times New Roman"/>
          <w:sz w:val="24"/>
          <w:szCs w:val="24"/>
        </w:rPr>
        <w:t xml:space="preserve"> specifications found in the Technical Specifications, the Bill of Quantities, Drawings, and applicable country laws and regulations. </w:t>
      </w:r>
      <w:r w:rsidR="000E7CD7" w:rsidRPr="00E869D2">
        <w:rPr>
          <w:rFonts w:ascii="Times New Roman" w:eastAsia="Times New Roman" w:hAnsi="Times New Roman" w:cs="Times New Roman"/>
          <w:sz w:val="24"/>
          <w:szCs w:val="24"/>
        </w:rPr>
        <w:t xml:space="preserve">Additional environmental, social, health and safety analyses and documents </w:t>
      </w:r>
      <w:r w:rsidR="000D2DCD" w:rsidRPr="00E869D2">
        <w:rPr>
          <w:rFonts w:ascii="Times New Roman" w:eastAsia="Times New Roman" w:hAnsi="Times New Roman" w:cs="Times New Roman"/>
          <w:sz w:val="24"/>
          <w:szCs w:val="24"/>
        </w:rPr>
        <w:t>may be</w:t>
      </w:r>
      <w:r w:rsidR="000E7CD7" w:rsidRPr="00E869D2">
        <w:rPr>
          <w:rFonts w:ascii="Times New Roman" w:eastAsia="Times New Roman" w:hAnsi="Times New Roman" w:cs="Times New Roman"/>
          <w:sz w:val="24"/>
          <w:szCs w:val="24"/>
        </w:rPr>
        <w:t xml:space="preserve"> provided as </w:t>
      </w:r>
      <w:r w:rsidRPr="00E869D2">
        <w:rPr>
          <w:rFonts w:ascii="Times New Roman" w:eastAsia="Times New Roman" w:hAnsi="Times New Roman" w:cs="Times New Roman"/>
          <w:sz w:val="24"/>
          <w:szCs w:val="24"/>
        </w:rPr>
        <w:t>reference to help Bidders understand what will be required to implement the environmental and social mitigation measures associated with the project</w:t>
      </w:r>
      <w:r w:rsidR="00555A57" w:rsidRPr="00E869D2">
        <w:rPr>
          <w:rFonts w:ascii="Times New Roman" w:eastAsia="Times New Roman" w:hAnsi="Times New Roman" w:cs="Times New Roman"/>
          <w:sz w:val="24"/>
          <w:szCs w:val="24"/>
        </w:rPr>
        <w:t>.</w:t>
      </w:r>
    </w:p>
    <w:p w14:paraId="76DCAF50" w14:textId="77777777" w:rsidR="00542A76" w:rsidRPr="00E869D2"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E869D2">
        <w:rPr>
          <w:rFonts w:ascii="Times New Roman" w:eastAsia="Times New Roman" w:hAnsi="Times New Roman" w:cs="Times New Roman"/>
          <w:b/>
          <w:i/>
          <w:sz w:val="24"/>
          <w:szCs w:val="24"/>
        </w:rPr>
        <w:t>Drawings</w:t>
      </w:r>
    </w:p>
    <w:p w14:paraId="76DCAF51" w14:textId="77777777" w:rsidR="00542A76" w:rsidRPr="00E869D2"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sub-section contains design drawings in sufficient detail to allow Bidders to understand the type and complexity of the work involved and to price the Bill of Quantities.</w:t>
      </w:r>
    </w:p>
    <w:p w14:paraId="76DCAF52" w14:textId="77777777" w:rsidR="00542A76" w:rsidRPr="00E869D2" w:rsidRDefault="00542A76" w:rsidP="00B47153">
      <w:pPr>
        <w:spacing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sidRPr="00E869D2">
        <w:rPr>
          <w:rFonts w:ascii="Times New Roman" w:eastAsia="Times New Roman" w:hAnsi="Times New Roman" w:cs="Times New Roman"/>
          <w:b/>
          <w:sz w:val="28"/>
          <w:szCs w:val="24"/>
        </w:rPr>
        <w:t xml:space="preserve">PART 3 – </w:t>
      </w:r>
      <w:bookmarkEnd w:id="6"/>
      <w:bookmarkEnd w:id="7"/>
      <w:bookmarkEnd w:id="8"/>
      <w:r w:rsidRPr="00E869D2">
        <w:rPr>
          <w:rFonts w:ascii="Times New Roman" w:eastAsia="Times New Roman" w:hAnsi="Times New Roman" w:cs="Times New Roman"/>
          <w:b/>
          <w:sz w:val="28"/>
          <w:szCs w:val="24"/>
        </w:rPr>
        <w:t>CONDITIONS OF CONTRACT AND CONTRACT FORMS</w:t>
      </w:r>
    </w:p>
    <w:p w14:paraId="6253F25D" w14:textId="77777777" w:rsidR="00844A97" w:rsidRPr="00E869D2" w:rsidRDefault="00844A97" w:rsidP="00844A97">
      <w:pPr>
        <w:jc w:val="both"/>
        <w:rPr>
          <w:rFonts w:ascii="Times New Roman" w:hAnsi="Times New Roman" w:cs="Times New Roman"/>
          <w:b/>
          <w:sz w:val="24"/>
          <w:szCs w:val="24"/>
        </w:rPr>
      </w:pPr>
      <w:r w:rsidRPr="00E869D2">
        <w:rPr>
          <w:rFonts w:ascii="Times New Roman" w:hAnsi="Times New Roman" w:cs="Times New Roman"/>
          <w:b/>
          <w:sz w:val="24"/>
          <w:szCs w:val="24"/>
        </w:rPr>
        <w:t>Section VI</w:t>
      </w:r>
      <w:r w:rsidRPr="00E869D2">
        <w:rPr>
          <w:rFonts w:ascii="Times New Roman" w:hAnsi="Times New Roman" w:cs="Times New Roman"/>
          <w:b/>
          <w:sz w:val="24"/>
          <w:szCs w:val="24"/>
        </w:rPr>
        <w:tab/>
        <w:t xml:space="preserve">Contract Notices and Agreement </w:t>
      </w:r>
    </w:p>
    <w:p w14:paraId="4985C6BB" w14:textId="77777777" w:rsidR="00844A97" w:rsidRPr="00E869D2" w:rsidRDefault="00844A97" w:rsidP="00844A97">
      <w:pPr>
        <w:spacing w:after="240"/>
        <w:ind w:left="1440"/>
        <w:jc w:val="both"/>
        <w:rPr>
          <w:rFonts w:ascii="Times New Roman" w:hAnsi="Times New Roman" w:cs="Times New Roman"/>
          <w:b/>
          <w:sz w:val="24"/>
          <w:szCs w:val="24"/>
        </w:rPr>
      </w:pPr>
      <w:r w:rsidRPr="00E869D2">
        <w:rPr>
          <w:rFonts w:ascii="Times New Roman" w:hAnsi="Times New Roman" w:cs="Times New Roman"/>
          <w:sz w:val="24"/>
          <w:szCs w:val="24"/>
        </w:rPr>
        <w:t xml:space="preserve">This section contains the notices (Notice of Intent to Award and Letter of Acceptance) to be sent to the Contractor and the Agreement to be entered into between MCA Entity and the Contractor. </w:t>
      </w:r>
    </w:p>
    <w:p w14:paraId="76DCAF53" w14:textId="1002A16F" w:rsidR="00542A76" w:rsidRPr="00E869D2" w:rsidRDefault="00F36E6E" w:rsidP="00542A76">
      <w:pPr>
        <w:spacing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V</w:t>
      </w:r>
      <w:r w:rsidR="00844A97" w:rsidRPr="00E869D2">
        <w:rPr>
          <w:rFonts w:ascii="Times New Roman" w:eastAsia="Times New Roman" w:hAnsi="Times New Roman" w:cs="Times New Roman"/>
          <w:b/>
          <w:sz w:val="24"/>
          <w:szCs w:val="24"/>
        </w:rPr>
        <w:t>I</w:t>
      </w:r>
      <w:r w:rsidRPr="00E869D2">
        <w:rPr>
          <w:rFonts w:ascii="Times New Roman" w:eastAsia="Times New Roman" w:hAnsi="Times New Roman" w:cs="Times New Roman"/>
          <w:b/>
          <w:sz w:val="24"/>
          <w:szCs w:val="24"/>
        </w:rPr>
        <w:t>I</w:t>
      </w:r>
      <w:r w:rsidR="00542A76" w:rsidRPr="00E869D2">
        <w:rPr>
          <w:rFonts w:ascii="Times New Roman" w:eastAsia="Times New Roman" w:hAnsi="Times New Roman" w:cs="Times New Roman"/>
          <w:b/>
          <w:sz w:val="24"/>
          <w:szCs w:val="24"/>
        </w:rPr>
        <w:tab/>
        <w:t>General Conditions of Contract (</w:t>
      </w:r>
      <w:r w:rsidR="00542A76" w:rsidRPr="00E869D2">
        <w:rPr>
          <w:rFonts w:ascii="Times New Roman" w:eastAsia="Times New Roman" w:hAnsi="Times New Roman" w:cs="Times New Roman"/>
          <w:b/>
          <w:i/>
          <w:sz w:val="24"/>
          <w:szCs w:val="24"/>
        </w:rPr>
        <w:t>GCC</w:t>
      </w:r>
      <w:r w:rsidR="00542A76" w:rsidRPr="00E869D2">
        <w:rPr>
          <w:rFonts w:ascii="Times New Roman" w:eastAsia="Times New Roman" w:hAnsi="Times New Roman" w:cs="Times New Roman"/>
          <w:b/>
          <w:sz w:val="24"/>
          <w:szCs w:val="24"/>
        </w:rPr>
        <w:t>)</w:t>
      </w:r>
    </w:p>
    <w:p w14:paraId="76DCAF54" w14:textId="1A543DC7" w:rsidR="00542A76" w:rsidRPr="00E869D2" w:rsidRDefault="00542A76" w:rsidP="00E32ECC">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This section contains the form of Contract to be entered into by MCA Entities for the construction of Large Works. The General Conditions of Contract that shall be used with this Standard Bidding Document are the FIDIC Conditions of Contract for Construction, </w:t>
      </w:r>
      <w:r w:rsidR="00ED558E" w:rsidRPr="00E869D2">
        <w:rPr>
          <w:rFonts w:ascii="Times New Roman" w:eastAsia="Times New Roman" w:hAnsi="Times New Roman" w:cs="Times New Roman"/>
          <w:sz w:val="24"/>
          <w:szCs w:val="24"/>
          <w:vertAlign w:val="superscript"/>
        </w:rPr>
        <w:t xml:space="preserve"> </w:t>
      </w:r>
      <w:r w:rsidR="00ED558E" w:rsidRPr="00E869D2">
        <w:rPr>
          <w:rFonts w:ascii="Times New Roman" w:eastAsia="Times New Roman" w:hAnsi="Times New Roman" w:cs="Times New Roman"/>
          <w:sz w:val="24"/>
          <w:szCs w:val="24"/>
        </w:rPr>
        <w:t>First</w:t>
      </w:r>
      <w:r w:rsidRPr="00E869D2">
        <w:rPr>
          <w:rFonts w:ascii="Times New Roman" w:eastAsia="Times New Roman" w:hAnsi="Times New Roman" w:cs="Times New Roman"/>
          <w:sz w:val="24"/>
          <w:szCs w:val="24"/>
        </w:rPr>
        <w:t xml:space="preserve"> Edition, 1999, prepared and copyrighted by the International Federation of Consulting Engineers (</w:t>
      </w:r>
      <w:r w:rsidRPr="00E869D2">
        <w:rPr>
          <w:rFonts w:ascii="Times New Roman" w:eastAsia="Times New Roman" w:hAnsi="Times New Roman" w:cs="Times New Roman"/>
          <w:i/>
          <w:iCs/>
          <w:sz w:val="24"/>
          <w:szCs w:val="24"/>
        </w:rPr>
        <w:t>Fédération Internationale des Ingénieurs-Conseils</w:t>
      </w:r>
      <w:r w:rsidRPr="00E869D2">
        <w:rPr>
          <w:rFonts w:ascii="Times New Roman" w:eastAsia="Times New Roman" w:hAnsi="Times New Roman" w:cs="Times New Roman"/>
          <w:sz w:val="24"/>
          <w:szCs w:val="24"/>
        </w:rPr>
        <w:t xml:space="preserve">, or “FIDIC”) and licensed to MCC. </w:t>
      </w:r>
      <w:r w:rsidRPr="00E869D2">
        <w:rPr>
          <w:rFonts w:ascii="Times New Roman" w:eastAsia="Times New Roman" w:hAnsi="Times New Roman" w:cs="Times New Roman"/>
          <w:b/>
          <w:sz w:val="24"/>
          <w:szCs w:val="24"/>
        </w:rPr>
        <w:t>The text of the clauses in this section shall not be modified</w:t>
      </w:r>
      <w:r w:rsidR="00555A57" w:rsidRPr="00E869D2">
        <w:rPr>
          <w:rFonts w:ascii="Times New Roman" w:eastAsia="Times New Roman" w:hAnsi="Times New Roman" w:cs="Times New Roman"/>
          <w:b/>
          <w:sz w:val="24"/>
          <w:szCs w:val="24"/>
        </w:rPr>
        <w:t>.</w:t>
      </w:r>
    </w:p>
    <w:p w14:paraId="76DCAF55" w14:textId="4FF7DB6B" w:rsidR="00542A76" w:rsidRPr="00E869D2" w:rsidRDefault="00F36E6E" w:rsidP="00542A76">
      <w:pPr>
        <w:spacing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VI</w:t>
      </w:r>
      <w:r w:rsidR="00844A97" w:rsidRPr="00E869D2">
        <w:rPr>
          <w:rFonts w:ascii="Times New Roman" w:eastAsia="Times New Roman" w:hAnsi="Times New Roman" w:cs="Times New Roman"/>
          <w:b/>
          <w:sz w:val="24"/>
          <w:szCs w:val="24"/>
        </w:rPr>
        <w:t>I</w:t>
      </w:r>
      <w:r w:rsidRPr="00E869D2">
        <w:rPr>
          <w:rFonts w:ascii="Times New Roman" w:eastAsia="Times New Roman" w:hAnsi="Times New Roman" w:cs="Times New Roman"/>
          <w:b/>
          <w:sz w:val="24"/>
          <w:szCs w:val="24"/>
        </w:rPr>
        <w:t>I</w:t>
      </w:r>
      <w:r w:rsidR="00542A76" w:rsidRPr="00E869D2">
        <w:rPr>
          <w:rFonts w:ascii="Times New Roman" w:eastAsia="Times New Roman" w:hAnsi="Times New Roman" w:cs="Times New Roman"/>
          <w:b/>
          <w:sz w:val="24"/>
          <w:szCs w:val="24"/>
        </w:rPr>
        <w:tab/>
        <w:t>Particular Conditions of Contract (</w:t>
      </w:r>
      <w:r w:rsidR="00542A76" w:rsidRPr="00E869D2">
        <w:rPr>
          <w:rFonts w:ascii="Times New Roman" w:eastAsia="Times New Roman" w:hAnsi="Times New Roman" w:cs="Times New Roman"/>
          <w:b/>
          <w:i/>
          <w:sz w:val="24"/>
          <w:szCs w:val="24"/>
        </w:rPr>
        <w:t>PCC</w:t>
      </w:r>
      <w:r w:rsidR="00542A76" w:rsidRPr="00E869D2">
        <w:rPr>
          <w:rFonts w:ascii="Times New Roman" w:eastAsia="Times New Roman" w:hAnsi="Times New Roman" w:cs="Times New Roman"/>
          <w:b/>
          <w:sz w:val="24"/>
          <w:szCs w:val="24"/>
        </w:rPr>
        <w:t>)</w:t>
      </w:r>
    </w:p>
    <w:p w14:paraId="76DCAF56" w14:textId="0A05EA76" w:rsidR="00542A76" w:rsidRPr="00E869D2" w:rsidRDefault="00542A76" w:rsidP="00E32ECC">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in contracting for Large Works. The section also includes provisions that </w:t>
      </w:r>
      <w:r w:rsidRPr="00E869D2">
        <w:rPr>
          <w:rFonts w:ascii="Times New Roman" w:eastAsia="Times New Roman" w:hAnsi="Times New Roman" w:cs="Times New Roman"/>
          <w:sz w:val="24"/>
        </w:rPr>
        <w:t xml:space="preserve">are a part of the Government’s and the MCA Entity’s obligations under the Compact and related documents which, under the terms of the Compact and related documents, are </w:t>
      </w:r>
      <w:r w:rsidRPr="00E869D2">
        <w:rPr>
          <w:rFonts w:ascii="Times New Roman" w:eastAsia="Times New Roman" w:hAnsi="Times New Roman" w:cs="Times New Roman"/>
          <w:sz w:val="24"/>
        </w:rPr>
        <w:lastRenderedPageBreak/>
        <w:t xml:space="preserve">required to be transferred onto any Contractor or subcontractor who partakes in any MCC-funded procurement. </w:t>
      </w:r>
      <w:r w:rsidRPr="00E869D2">
        <w:rPr>
          <w:rFonts w:ascii="Times New Roman" w:eastAsia="Times New Roman" w:hAnsi="Times New Roman" w:cs="Times New Roman"/>
          <w:sz w:val="24"/>
          <w:szCs w:val="24"/>
        </w:rPr>
        <w:t xml:space="preserve">The text of the clauses in this section must not be modified except in limited circumstances and only where noted in the introduction to Section VII, and </w:t>
      </w:r>
      <w:r w:rsidR="00023D16" w:rsidRPr="00E869D2">
        <w:rPr>
          <w:rFonts w:ascii="Times New Roman" w:eastAsia="Times New Roman" w:hAnsi="Times New Roman" w:cs="Times New Roman"/>
          <w:sz w:val="24"/>
          <w:szCs w:val="24"/>
        </w:rPr>
        <w:t xml:space="preserve">then </w:t>
      </w:r>
      <w:r w:rsidRPr="00E869D2">
        <w:rPr>
          <w:rFonts w:ascii="Times New Roman" w:eastAsia="Times New Roman" w:hAnsi="Times New Roman" w:cs="Times New Roman"/>
          <w:sz w:val="24"/>
          <w:szCs w:val="24"/>
        </w:rPr>
        <w:t>only with the prior approval of MCC. Additional project-specific conditions may be developed by the MCA Entity, with the approval of MCC, to the extent necessary</w:t>
      </w:r>
      <w:r w:rsidR="00555A5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xml:space="preserve"> </w:t>
      </w:r>
    </w:p>
    <w:p w14:paraId="275E6592" w14:textId="77777777" w:rsidR="00844A97" w:rsidRPr="00E869D2" w:rsidRDefault="00844A97" w:rsidP="00844A97">
      <w:pPr>
        <w:spacing w:line="240" w:lineRule="auto"/>
        <w:ind w:left="1440" w:hanging="1440"/>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IX</w:t>
      </w:r>
      <w:r w:rsidRPr="00E869D2">
        <w:rPr>
          <w:rFonts w:ascii="Times New Roman" w:eastAsia="Times New Roman" w:hAnsi="Times New Roman" w:cs="Times New Roman"/>
          <w:b/>
          <w:sz w:val="24"/>
          <w:szCs w:val="24"/>
        </w:rPr>
        <w:tab/>
        <w:t>Contract Annexes</w:t>
      </w:r>
    </w:p>
    <w:p w14:paraId="6B6B5699" w14:textId="04D98C35" w:rsidR="00844A97" w:rsidRPr="00E869D2" w:rsidRDefault="00844A97" w:rsidP="00844A97">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This section contains annexes and forms which, once completed, will be part of the Contract. These include the </w:t>
      </w:r>
      <w:r w:rsidR="00ED27A2">
        <w:rPr>
          <w:rFonts w:ascii="Times New Roman" w:eastAsia="Times New Roman" w:hAnsi="Times New Roman" w:cs="Times New Roman"/>
          <w:sz w:val="24"/>
          <w:szCs w:val="24"/>
        </w:rPr>
        <w:t>Additional</w:t>
      </w:r>
      <w:r w:rsidRPr="00E869D2">
        <w:rPr>
          <w:rFonts w:ascii="Times New Roman" w:eastAsia="Times New Roman" w:hAnsi="Times New Roman" w:cs="Times New Roman"/>
          <w:sz w:val="24"/>
          <w:szCs w:val="24"/>
        </w:rPr>
        <w:t xml:space="preserve"> Provisions, Compliance with Sanctions Certification Form, Self-Certification Form, Performance Security, Advance Payment Security, and Retention Money Guarantee, as required.</w:t>
      </w:r>
    </w:p>
    <w:p w14:paraId="76DCAF5B" w14:textId="77777777" w:rsidR="0019461D" w:rsidRPr="00E869D2"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rsidRPr="00E869D2">
        <w:rPr>
          <w:rFonts w:ascii="Times New Roman" w:eastAsia="Times New Roman" w:hAnsi="Times New Roman" w:cs="Times New Roman"/>
          <w:b/>
          <w:spacing w:val="80"/>
          <w:kern w:val="28"/>
          <w:sz w:val="40"/>
          <w:szCs w:val="24"/>
        </w:rPr>
        <w:br w:type="page"/>
      </w:r>
    </w:p>
    <w:p w14:paraId="76DCAF5C" w14:textId="77777777" w:rsidR="00542A76" w:rsidRPr="00E869D2" w:rsidRDefault="00542A76" w:rsidP="00542A76">
      <w:pPr>
        <w:spacing w:before="240" w:after="60" w:line="240" w:lineRule="auto"/>
        <w:jc w:val="center"/>
        <w:rPr>
          <w:rFonts w:ascii="Times New Roman" w:eastAsia="Times New Roman" w:hAnsi="Times New Roman" w:cs="Times New Roman"/>
          <w:b/>
          <w:kern w:val="28"/>
          <w:sz w:val="72"/>
          <w:szCs w:val="24"/>
        </w:rPr>
      </w:pPr>
      <w:r w:rsidRPr="00E869D2">
        <w:rPr>
          <w:rFonts w:ascii="Times New Roman" w:eastAsia="Times New Roman" w:hAnsi="Times New Roman" w:cs="Times New Roman"/>
          <w:b/>
          <w:spacing w:val="80"/>
          <w:kern w:val="28"/>
          <w:sz w:val="40"/>
          <w:szCs w:val="24"/>
        </w:rPr>
        <w:t>BIDDING DOCUMENT</w:t>
      </w:r>
    </w:p>
    <w:p w14:paraId="76DCAF5D" w14:textId="5CF935DB" w:rsidR="00542A76" w:rsidRPr="00E869D2" w:rsidRDefault="00542A76" w:rsidP="00542A76">
      <w:pPr>
        <w:spacing w:before="240" w:after="60" w:line="240" w:lineRule="auto"/>
        <w:jc w:val="center"/>
        <w:rPr>
          <w:rFonts w:ascii="Times New Roman" w:eastAsia="Times New Roman" w:hAnsi="Times New Roman" w:cs="Times New Roman"/>
          <w:b/>
          <w:kern w:val="28"/>
          <w:sz w:val="40"/>
          <w:szCs w:val="24"/>
        </w:rPr>
      </w:pPr>
      <w:r w:rsidRPr="00E869D2">
        <w:rPr>
          <w:rFonts w:ascii="Times New Roman" w:eastAsia="Times New Roman" w:hAnsi="Times New Roman" w:cs="Times New Roman"/>
          <w:b/>
          <w:kern w:val="28"/>
          <w:sz w:val="40"/>
          <w:szCs w:val="24"/>
        </w:rPr>
        <w:t xml:space="preserve">Issued on: </w:t>
      </w:r>
      <w:r w:rsidR="008627DF" w:rsidRPr="00E869D2">
        <w:rPr>
          <w:rFonts w:ascii="Times New Roman" w:eastAsia="Times New Roman" w:hAnsi="Times New Roman" w:cs="Times New Roman"/>
          <w:bCs/>
          <w:i/>
          <w:iCs/>
          <w:kern w:val="28"/>
          <w:sz w:val="40"/>
          <w:szCs w:val="24"/>
        </w:rPr>
        <w:t>[insert date]</w:t>
      </w:r>
    </w:p>
    <w:p w14:paraId="76DCAF5E" w14:textId="77777777" w:rsidR="00542A76" w:rsidRPr="00E869D2"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E869D2">
        <w:rPr>
          <w:rFonts w:ascii="Times New Roman" w:eastAsia="Times New Roman" w:hAnsi="Times New Roman" w:cs="Times New Roman"/>
          <w:b/>
          <w:sz w:val="40"/>
          <w:szCs w:val="40"/>
        </w:rPr>
        <w:t>[MCA Entity]</w:t>
      </w:r>
    </w:p>
    <w:p w14:paraId="76DCAF60"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E869D2">
        <w:rPr>
          <w:rFonts w:ascii="Times New Roman" w:eastAsia="Times New Roman" w:hAnsi="Times New Roman" w:cs="Times New Roman"/>
          <w:b/>
          <w:bCs/>
          <w:color w:val="000000"/>
          <w:sz w:val="40"/>
          <w:szCs w:val="40"/>
        </w:rPr>
        <w:t>On Behalf of:</w:t>
      </w:r>
    </w:p>
    <w:p w14:paraId="76DCAF61"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E869D2">
        <w:rPr>
          <w:rFonts w:ascii="Times New Roman" w:eastAsia="Times New Roman" w:hAnsi="Times New Roman" w:cs="Times New Roman"/>
          <w:b/>
          <w:bCs/>
          <w:color w:val="000000"/>
          <w:sz w:val="40"/>
          <w:szCs w:val="40"/>
        </w:rPr>
        <w:t>The Government of [Country]</w:t>
      </w:r>
    </w:p>
    <w:p w14:paraId="76DCAF62"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E869D2">
        <w:rPr>
          <w:rFonts w:ascii="Times New Roman" w:eastAsia="Times New Roman" w:hAnsi="Times New Roman" w:cs="Times New Roman"/>
          <w:b/>
          <w:color w:val="000000"/>
          <w:sz w:val="40"/>
          <w:szCs w:val="40"/>
        </w:rPr>
        <w:t xml:space="preserve">[Millennium Challenge Account Entity] </w:t>
      </w:r>
    </w:p>
    <w:p w14:paraId="76DCAF63"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E869D2">
        <w:rPr>
          <w:rFonts w:ascii="Times New Roman" w:eastAsia="Times New Roman" w:hAnsi="Times New Roman" w:cs="Times New Roman"/>
          <w:b/>
          <w:bCs/>
          <w:color w:val="000000"/>
          <w:sz w:val="40"/>
          <w:szCs w:val="40"/>
        </w:rPr>
        <w:t>Program</w:t>
      </w:r>
    </w:p>
    <w:p w14:paraId="76DCAF64"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E869D2">
        <w:rPr>
          <w:rFonts w:ascii="Times New Roman" w:eastAsia="Times New Roman" w:hAnsi="Times New Roman" w:cs="Times New Roman"/>
          <w:b/>
          <w:color w:val="000000"/>
          <w:sz w:val="40"/>
          <w:szCs w:val="40"/>
        </w:rPr>
        <w:t>Funded by</w:t>
      </w:r>
    </w:p>
    <w:p w14:paraId="76DCAF66"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E869D2">
        <w:rPr>
          <w:rFonts w:ascii="Times New Roman" w:eastAsia="Times New Roman" w:hAnsi="Times New Roman" w:cs="Times New Roman"/>
          <w:b/>
          <w:color w:val="000000"/>
          <w:sz w:val="40"/>
          <w:szCs w:val="40"/>
        </w:rPr>
        <w:t>THE UNITED STATES OF AMERICA</w:t>
      </w:r>
    </w:p>
    <w:p w14:paraId="76DCAF67" w14:textId="77777777" w:rsidR="00B152B9" w:rsidRPr="00E869D2"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77777777" w:rsidR="00542A76" w:rsidRPr="00E869D2"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E869D2">
        <w:rPr>
          <w:rFonts w:ascii="Times New Roman" w:eastAsia="Times New Roman" w:hAnsi="Times New Roman" w:cs="Times New Roman"/>
          <w:b/>
          <w:color w:val="000000"/>
          <w:sz w:val="40"/>
          <w:szCs w:val="40"/>
        </w:rPr>
        <w:t>T</w:t>
      </w:r>
      <w:r w:rsidR="00E2210A" w:rsidRPr="00E869D2">
        <w:rPr>
          <w:rFonts w:ascii="Times New Roman" w:eastAsia="Times New Roman" w:hAnsi="Times New Roman" w:cs="Times New Roman"/>
          <w:b/>
          <w:color w:val="000000"/>
          <w:sz w:val="40"/>
          <w:szCs w:val="40"/>
        </w:rPr>
        <w:t>h</w:t>
      </w:r>
      <w:r w:rsidR="00B152B9" w:rsidRPr="00E869D2">
        <w:rPr>
          <w:rFonts w:ascii="Times New Roman" w:eastAsia="Times New Roman" w:hAnsi="Times New Roman" w:cs="Times New Roman"/>
          <w:b/>
          <w:color w:val="000000"/>
          <w:sz w:val="40"/>
          <w:szCs w:val="40"/>
        </w:rPr>
        <w:t>rough</w:t>
      </w:r>
    </w:p>
    <w:p w14:paraId="76DCAF69" w14:textId="77777777" w:rsidR="00542A76" w:rsidRPr="00E869D2" w:rsidRDefault="00542A76" w:rsidP="00B152B9">
      <w:pPr>
        <w:spacing w:after="0" w:line="240" w:lineRule="auto"/>
        <w:jc w:val="center"/>
        <w:rPr>
          <w:rFonts w:ascii="Times New Roman" w:eastAsia="Times New Roman" w:hAnsi="Times New Roman" w:cs="Times New Roman"/>
          <w:b/>
          <w:kern w:val="28"/>
          <w:sz w:val="40"/>
          <w:szCs w:val="40"/>
        </w:rPr>
      </w:pPr>
      <w:r w:rsidRPr="00E869D2">
        <w:rPr>
          <w:rFonts w:ascii="Times New Roman" w:eastAsia="Times New Roman" w:hAnsi="Times New Roman" w:cs="Times New Roman"/>
          <w:b/>
          <w:color w:val="000000"/>
          <w:kern w:val="28"/>
          <w:sz w:val="40"/>
          <w:szCs w:val="40"/>
        </w:rPr>
        <w:t>THE MILLENNIUM CHALLENGE CORPORATION</w:t>
      </w:r>
    </w:p>
    <w:p w14:paraId="76DCAF6A" w14:textId="77777777" w:rsidR="00B152B9" w:rsidRPr="00E869D2"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E869D2" w:rsidRDefault="00542A76" w:rsidP="00542A76">
      <w:pPr>
        <w:spacing w:after="0" w:line="240" w:lineRule="auto"/>
        <w:jc w:val="center"/>
        <w:rPr>
          <w:rFonts w:ascii="Times New Roman" w:eastAsia="Times New Roman" w:hAnsi="Times New Roman" w:cs="Times New Roman"/>
          <w:b/>
          <w:sz w:val="40"/>
          <w:szCs w:val="40"/>
        </w:rPr>
      </w:pPr>
      <w:r w:rsidRPr="00E869D2">
        <w:rPr>
          <w:rFonts w:ascii="Times New Roman" w:eastAsia="Times New Roman" w:hAnsi="Times New Roman" w:cs="Times New Roman"/>
          <w:b/>
          <w:sz w:val="40"/>
          <w:szCs w:val="40"/>
        </w:rPr>
        <w:t>for</w:t>
      </w:r>
    </w:p>
    <w:p w14:paraId="76DCAF6C" w14:textId="77777777" w:rsidR="00542A76" w:rsidRPr="00E869D2" w:rsidRDefault="00542A76" w:rsidP="00542A76">
      <w:pPr>
        <w:spacing w:after="0" w:line="240" w:lineRule="auto"/>
        <w:jc w:val="center"/>
        <w:rPr>
          <w:rFonts w:ascii="Times New Roman" w:eastAsia="Times New Roman" w:hAnsi="Times New Roman" w:cs="Times New Roman"/>
          <w:b/>
          <w:sz w:val="40"/>
          <w:szCs w:val="40"/>
        </w:rPr>
      </w:pPr>
      <w:r w:rsidRPr="00E869D2">
        <w:rPr>
          <w:rFonts w:ascii="Times New Roman" w:eastAsia="Times New Roman" w:hAnsi="Times New Roman" w:cs="Times New Roman"/>
          <w:b/>
          <w:sz w:val="40"/>
          <w:szCs w:val="40"/>
        </w:rPr>
        <w:t xml:space="preserve">Procurement of </w:t>
      </w:r>
    </w:p>
    <w:p w14:paraId="76DCAF6D" w14:textId="77777777" w:rsidR="00542A76" w:rsidRPr="00E869D2" w:rsidRDefault="00542A76" w:rsidP="00542A76">
      <w:pPr>
        <w:spacing w:before="240" w:after="60" w:line="240" w:lineRule="auto"/>
        <w:jc w:val="center"/>
        <w:rPr>
          <w:rFonts w:ascii="Times New Roman" w:eastAsia="Times New Roman" w:hAnsi="Times New Roman" w:cs="Times New Roman"/>
          <w:kern w:val="28"/>
          <w:sz w:val="56"/>
          <w:szCs w:val="24"/>
        </w:rPr>
      </w:pPr>
      <w:r w:rsidRPr="00E869D2">
        <w:rPr>
          <w:rFonts w:ascii="Times New Roman" w:eastAsia="Times New Roman" w:hAnsi="Times New Roman" w:cs="Times New Roman"/>
          <w:bCs/>
          <w:i/>
          <w:iCs/>
          <w:kern w:val="28"/>
          <w:sz w:val="40"/>
          <w:szCs w:val="40"/>
        </w:rPr>
        <w:t>[insert identification of the Works]</w:t>
      </w:r>
      <w:r w:rsidRPr="00E869D2">
        <w:rPr>
          <w:rFonts w:ascii="Times New Roman" w:eastAsia="Times New Roman" w:hAnsi="Times New Roman" w:cs="Times New Roman"/>
          <w:b/>
          <w:kern w:val="28"/>
          <w:sz w:val="40"/>
          <w:szCs w:val="40"/>
        </w:rPr>
        <w:t xml:space="preserve"> </w:t>
      </w:r>
      <w:r w:rsidRPr="00E869D2">
        <w:rPr>
          <w:rFonts w:ascii="Times New Roman" w:eastAsia="Times New Roman" w:hAnsi="Times New Roman" w:cs="Times New Roman"/>
          <w:kern w:val="28"/>
          <w:sz w:val="56"/>
          <w:szCs w:val="24"/>
        </w:rPr>
        <w:t>____________________________</w:t>
      </w:r>
    </w:p>
    <w:p w14:paraId="76DCAF6E" w14:textId="77777777" w:rsidR="00542A76" w:rsidRPr="00E869D2" w:rsidRDefault="00542A76" w:rsidP="00542A76">
      <w:pPr>
        <w:spacing w:after="0" w:line="240" w:lineRule="auto"/>
        <w:jc w:val="center"/>
        <w:rPr>
          <w:rFonts w:ascii="Times New Roman" w:eastAsia="Times New Roman" w:hAnsi="Times New Roman" w:cs="Times New Roman"/>
          <w:b/>
          <w:sz w:val="56"/>
          <w:szCs w:val="24"/>
        </w:rPr>
      </w:pPr>
      <w:r w:rsidRPr="00E869D2">
        <w:rPr>
          <w:rFonts w:ascii="Times New Roman" w:eastAsia="Times New Roman" w:hAnsi="Times New Roman" w:cs="Times New Roman"/>
          <w:b/>
          <w:sz w:val="56"/>
          <w:szCs w:val="24"/>
        </w:rPr>
        <w:t>_______________________________</w:t>
      </w:r>
    </w:p>
    <w:p w14:paraId="76DCAF6F" w14:textId="77777777" w:rsidR="00542A76" w:rsidRPr="00E869D2"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Pr="00E869D2" w:rsidRDefault="00E015CF" w:rsidP="00B15F60">
      <w:pPr>
        <w:spacing w:after="0" w:line="240" w:lineRule="auto"/>
        <w:jc w:val="center"/>
        <w:rPr>
          <w:rFonts w:ascii="Times New Roman" w:eastAsia="Times New Roman" w:hAnsi="Times New Roman" w:cs="Times New Roman"/>
          <w:b/>
          <w:sz w:val="40"/>
          <w:szCs w:val="24"/>
        </w:rPr>
      </w:pPr>
    </w:p>
    <w:p w14:paraId="76DCAF71" w14:textId="77777777" w:rsidR="00542A76" w:rsidRPr="00E869D2" w:rsidRDefault="00542A76" w:rsidP="00B15F60">
      <w:pPr>
        <w:spacing w:after="0" w:line="240" w:lineRule="auto"/>
        <w:jc w:val="center"/>
        <w:rPr>
          <w:rFonts w:ascii="Times New Roman" w:eastAsia="Times New Roman" w:hAnsi="Times New Roman" w:cs="Times New Roman"/>
          <w:bCs/>
          <w:i/>
          <w:iCs/>
          <w:sz w:val="40"/>
          <w:szCs w:val="24"/>
        </w:rPr>
      </w:pPr>
      <w:r w:rsidRPr="00E869D2">
        <w:rPr>
          <w:rFonts w:ascii="Times New Roman" w:eastAsia="Times New Roman" w:hAnsi="Times New Roman" w:cs="Times New Roman"/>
          <w:b/>
          <w:sz w:val="40"/>
          <w:szCs w:val="24"/>
        </w:rPr>
        <w:t xml:space="preserve">CB No: </w:t>
      </w:r>
      <w:r w:rsidRPr="00E869D2">
        <w:rPr>
          <w:rFonts w:ascii="Times New Roman" w:eastAsia="Times New Roman" w:hAnsi="Times New Roman" w:cs="Times New Roman"/>
          <w:bCs/>
          <w:i/>
          <w:iCs/>
          <w:sz w:val="40"/>
          <w:szCs w:val="24"/>
        </w:rPr>
        <w:t>[insert CB number]</w:t>
      </w:r>
    </w:p>
    <w:p w14:paraId="76DCAF72" w14:textId="77777777" w:rsidR="00B15F60" w:rsidRPr="00E869D2" w:rsidRDefault="00B15F60" w:rsidP="00B15F60">
      <w:pPr>
        <w:spacing w:after="0" w:line="240" w:lineRule="auto"/>
        <w:jc w:val="center"/>
        <w:rPr>
          <w:rFonts w:ascii="Times New Roman" w:eastAsia="Times New Roman" w:hAnsi="Times New Roman" w:cs="Times New Roman"/>
          <w:b/>
          <w:sz w:val="40"/>
          <w:szCs w:val="24"/>
        </w:rPr>
        <w:sectPr w:rsidR="00B15F60" w:rsidRPr="00E869D2" w:rsidSect="0019461D">
          <w:pgSz w:w="12240" w:h="15840"/>
          <w:pgMar w:top="1440" w:right="1440" w:bottom="1440" w:left="1440" w:header="720" w:footer="720" w:gutter="0"/>
          <w:pgNumType w:fmt="lowerRoman" w:start="1"/>
          <w:cols w:space="720"/>
          <w:docGrid w:linePitch="360"/>
        </w:sectPr>
      </w:pPr>
    </w:p>
    <w:p w14:paraId="76DCAF73" w14:textId="77777777" w:rsidR="00B15F60" w:rsidRPr="00E869D2" w:rsidRDefault="00B15F60" w:rsidP="00B15F60">
      <w:pPr>
        <w:spacing w:after="0" w:line="240" w:lineRule="auto"/>
        <w:jc w:val="center"/>
        <w:rPr>
          <w:rFonts w:ascii="Times New Roman" w:eastAsia="Times New Roman" w:hAnsi="Times New Roman" w:cs="Times New Roman"/>
          <w:b/>
          <w:sz w:val="40"/>
          <w:szCs w:val="24"/>
        </w:rPr>
      </w:pPr>
    </w:p>
    <w:p w14:paraId="76DCAF74" w14:textId="77777777" w:rsidR="00542A76" w:rsidRPr="00E869D2" w:rsidRDefault="00542A76" w:rsidP="00542A76">
      <w:pPr>
        <w:keepNext/>
        <w:spacing w:after="0" w:line="240" w:lineRule="auto"/>
        <w:jc w:val="center"/>
        <w:outlineLvl w:val="0"/>
        <w:rPr>
          <w:rFonts w:ascii="Times New Roman" w:eastAsia="Times New Roman" w:hAnsi="Times New Roman" w:cs="Times New Roman"/>
          <w:b/>
          <w:bCs/>
          <w:kern w:val="32"/>
          <w:sz w:val="28"/>
          <w:szCs w:val="28"/>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360118812"/>
      <w:bookmarkStart w:id="19" w:name="_Toc360451762"/>
      <w:bookmarkStart w:id="20" w:name="_Toc31859985"/>
      <w:bookmarkStart w:id="21" w:name="_Toc31861067"/>
      <w:bookmarkStart w:id="22" w:name="_Toc31861691"/>
      <w:bookmarkStart w:id="23" w:name="_Toc38710380"/>
      <w:r w:rsidRPr="00E869D2">
        <w:rPr>
          <w:rFonts w:ascii="Times New Roman" w:eastAsia="Times New Roman" w:hAnsi="Times New Roman" w:cs="Times New Roman"/>
          <w:b/>
          <w:bCs/>
          <w:kern w:val="32"/>
          <w:sz w:val="28"/>
          <w:szCs w:val="28"/>
        </w:rPr>
        <w:t>Invitation for Bids</w:t>
      </w:r>
      <w:bookmarkEnd w:id="9"/>
      <w:bookmarkEnd w:id="10"/>
      <w:r w:rsidRPr="00E869D2">
        <w:rPr>
          <w:rFonts w:ascii="Times New Roman" w:eastAsia="Times New Roman" w:hAnsi="Times New Roman" w:cs="Times New Roman"/>
          <w:b/>
          <w:bCs/>
          <w:kern w:val="32"/>
          <w:sz w:val="28"/>
          <w:szCs w:val="28"/>
        </w:rPr>
        <w:t xml:space="preserve"> without Pre-qualification</w:t>
      </w:r>
      <w:bookmarkEnd w:id="11"/>
      <w:bookmarkEnd w:id="12"/>
      <w:bookmarkEnd w:id="13"/>
      <w:bookmarkEnd w:id="14"/>
      <w:bookmarkEnd w:id="15"/>
      <w:bookmarkEnd w:id="16"/>
      <w:bookmarkEnd w:id="17"/>
      <w:bookmarkEnd w:id="18"/>
      <w:bookmarkEnd w:id="19"/>
      <w:bookmarkEnd w:id="20"/>
      <w:bookmarkEnd w:id="21"/>
      <w:bookmarkEnd w:id="22"/>
      <w:bookmarkEnd w:id="23"/>
    </w:p>
    <w:p w14:paraId="76DCAF75" w14:textId="77777777" w:rsidR="00B47153" w:rsidRPr="00E869D2" w:rsidRDefault="00B47153" w:rsidP="00542A76">
      <w:pPr>
        <w:spacing w:after="0" w:line="240" w:lineRule="auto"/>
        <w:jc w:val="right"/>
        <w:rPr>
          <w:rFonts w:ascii="Times New Roman" w:eastAsia="Times New Roman" w:hAnsi="Times New Roman" w:cs="Times New Roman"/>
          <w:b/>
          <w:sz w:val="24"/>
          <w:szCs w:val="24"/>
        </w:rPr>
      </w:pPr>
    </w:p>
    <w:p w14:paraId="76DCAF76" w14:textId="77777777" w:rsidR="00542A76" w:rsidRPr="00E869D2" w:rsidRDefault="00542A76" w:rsidP="00542A76">
      <w:pPr>
        <w:spacing w:after="0" w:line="240" w:lineRule="auto"/>
        <w:jc w:val="right"/>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[City, Country]</w:t>
      </w:r>
    </w:p>
    <w:p w14:paraId="76DCAF77" w14:textId="77777777" w:rsidR="00542A76" w:rsidRPr="00E869D2" w:rsidRDefault="00542A76" w:rsidP="00542A76">
      <w:pPr>
        <w:spacing w:after="0" w:line="240" w:lineRule="auto"/>
        <w:jc w:val="right"/>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[Month, Day, Year]</w:t>
      </w:r>
    </w:p>
    <w:p w14:paraId="76DCAF78" w14:textId="77777777" w:rsidR="00542A76" w:rsidRPr="00E869D2" w:rsidRDefault="00542A76" w:rsidP="00542A76">
      <w:pPr>
        <w:spacing w:after="0" w:line="240" w:lineRule="auto"/>
        <w:jc w:val="right"/>
        <w:rPr>
          <w:rFonts w:ascii="Times New Roman" w:eastAsia="Times New Roman" w:hAnsi="Times New Roman" w:cs="Times New Roman"/>
          <w:b/>
          <w:sz w:val="24"/>
          <w:szCs w:val="24"/>
        </w:rPr>
      </w:pPr>
    </w:p>
    <w:p w14:paraId="76DCAF79" w14:textId="77777777" w:rsidR="00542A76" w:rsidRPr="00E869D2"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Re: [</w:t>
      </w:r>
      <w:r w:rsidRPr="00E869D2">
        <w:rPr>
          <w:rFonts w:ascii="Times New Roman" w:eastAsia="Times New Roman" w:hAnsi="Times New Roman" w:cs="Times New Roman"/>
          <w:b/>
          <w:sz w:val="24"/>
          <w:szCs w:val="24"/>
          <w:u w:val="single"/>
        </w:rPr>
        <w:t>insert</w:t>
      </w:r>
      <w:r w:rsidRPr="00E869D2">
        <w:rPr>
          <w:rFonts w:ascii="Times New Roman" w:eastAsia="Times New Roman" w:hAnsi="Times New Roman" w:cs="Times New Roman"/>
          <w:b/>
          <w:sz w:val="24"/>
          <w:szCs w:val="24"/>
        </w:rPr>
        <w:t xml:space="preserve"> name and ID number of procurement</w:t>
      </w:r>
      <w:r w:rsidRPr="00E869D2">
        <w:rPr>
          <w:rFonts w:ascii="Times New Roman" w:eastAsia="Times New Roman" w:hAnsi="Times New Roman" w:cs="Times New Roman"/>
          <w:sz w:val="24"/>
          <w:szCs w:val="24"/>
        </w:rPr>
        <w:t>]</w:t>
      </w:r>
    </w:p>
    <w:p w14:paraId="76DCAF7A" w14:textId="77777777" w:rsidR="00542A76" w:rsidRPr="00E869D2"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Dear Madam/Sir: </w:t>
      </w:r>
    </w:p>
    <w:p w14:paraId="76DCAF7B" w14:textId="6E2B9F82" w:rsidR="00542A76" w:rsidRPr="00E869D2" w:rsidRDefault="00542A76" w:rsidP="00B47153">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United States of America, acting through the Millennium Challenge Corporation (“MCC”) and the Government of </w:t>
      </w:r>
      <w:r w:rsidRPr="00E869D2">
        <w:rPr>
          <w:rFonts w:ascii="Times New Roman" w:eastAsia="Times New Roman" w:hAnsi="Times New Roman" w:cs="Times New Roman"/>
          <w:b/>
          <w:sz w:val="24"/>
          <w:szCs w:val="24"/>
        </w:rPr>
        <w:t>[Country]</w:t>
      </w:r>
      <w:r w:rsidRPr="00E869D2">
        <w:rPr>
          <w:rFonts w:ascii="Times New Roman" w:eastAsia="Times New Roman" w:hAnsi="Times New Roman" w:cs="Times New Roman"/>
          <w:sz w:val="24"/>
          <w:szCs w:val="24"/>
        </w:rPr>
        <w:t xml:space="preserve"> (the “Government” or “</w:t>
      </w:r>
      <w:r w:rsidRPr="00E869D2">
        <w:rPr>
          <w:rFonts w:ascii="Times New Roman" w:eastAsia="Times New Roman" w:hAnsi="Times New Roman" w:cs="Times New Roman"/>
          <w:b/>
          <w:sz w:val="24"/>
          <w:szCs w:val="24"/>
        </w:rPr>
        <w:t>[Go__]</w:t>
      </w:r>
      <w:r w:rsidRPr="00E869D2">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w:t>
      </w:r>
      <w:r w:rsidRPr="00E869D2">
        <w:rPr>
          <w:rFonts w:ascii="Times New Roman" w:eastAsia="Times New Roman" w:hAnsi="Times New Roman" w:cs="Times New Roman"/>
          <w:b/>
          <w:sz w:val="24"/>
          <w:szCs w:val="24"/>
        </w:rPr>
        <w:t>[Country]</w:t>
      </w:r>
      <w:r w:rsidRPr="00E869D2">
        <w:rPr>
          <w:rFonts w:ascii="Times New Roman" w:eastAsia="Times New Roman" w:hAnsi="Times New Roman" w:cs="Times New Roman"/>
          <w:sz w:val="24"/>
          <w:szCs w:val="24"/>
        </w:rPr>
        <w:t xml:space="preserve"> (the “Compact”) in the amount of approximately </w:t>
      </w:r>
      <w:r w:rsidRPr="00E869D2">
        <w:rPr>
          <w:rFonts w:ascii="Times New Roman" w:eastAsia="Times New Roman" w:hAnsi="Times New Roman" w:cs="Times New Roman"/>
          <w:b/>
          <w:sz w:val="24"/>
          <w:szCs w:val="24"/>
        </w:rPr>
        <w:t>[</w:t>
      </w:r>
      <w:r w:rsidR="00842B3C" w:rsidRPr="00E869D2">
        <w:rPr>
          <w:rFonts w:ascii="Times New Roman" w:eastAsia="Times New Roman" w:hAnsi="Times New Roman" w:cs="Times New Roman"/>
          <w:b/>
          <w:sz w:val="24"/>
          <w:szCs w:val="24"/>
        </w:rPr>
        <w:t>amount</w:t>
      </w:r>
      <w:r w:rsidRPr="00E869D2">
        <w:rPr>
          <w:rFonts w:ascii="Times New Roman" w:eastAsia="Times New Roman" w:hAnsi="Times New Roman" w:cs="Times New Roman"/>
          <w:b/>
          <w:sz w:val="24"/>
          <w:szCs w:val="24"/>
        </w:rPr>
        <w:t>]</w:t>
      </w:r>
      <w:r w:rsidRPr="00E869D2">
        <w:rPr>
          <w:rFonts w:ascii="Times New Roman" w:eastAsia="Times New Roman" w:hAnsi="Times New Roman" w:cs="Times New Roman"/>
          <w:sz w:val="24"/>
          <w:szCs w:val="24"/>
        </w:rPr>
        <w:t xml:space="preserve"> USD (“MCC Funding”). The Government, acting through </w:t>
      </w:r>
      <w:r w:rsidR="008627DF" w:rsidRPr="00E869D2">
        <w:rPr>
          <w:rFonts w:ascii="Times New Roman" w:hAnsi="Times New Roman" w:cs="Times New Roman"/>
          <w:b/>
          <w:sz w:val="24"/>
          <w:szCs w:val="24"/>
        </w:rPr>
        <w:t xml:space="preserve">[full legal name of the MCA Entity] </w:t>
      </w:r>
      <w:r w:rsidR="008627DF" w:rsidRPr="00E869D2">
        <w:rPr>
          <w:rFonts w:ascii="Times New Roman" w:hAnsi="Times New Roman" w:cs="Times New Roman"/>
          <w:sz w:val="24"/>
          <w:szCs w:val="24"/>
        </w:rPr>
        <w:t>(</w:t>
      </w:r>
      <w:r w:rsidRPr="00E869D2">
        <w:rPr>
          <w:rFonts w:ascii="Times New Roman" w:eastAsia="Times New Roman" w:hAnsi="Times New Roman" w:cs="Times New Roman"/>
          <w:sz w:val="24"/>
          <w:szCs w:val="24"/>
        </w:rPr>
        <w:t xml:space="preserve">the </w:t>
      </w:r>
      <w:r w:rsidR="008627DF" w:rsidRPr="00E869D2">
        <w:rPr>
          <w:rFonts w:ascii="Times New Roman" w:eastAsia="Times New Roman" w:hAnsi="Times New Roman" w:cs="Times New Roman"/>
          <w:sz w:val="24"/>
          <w:szCs w:val="24"/>
        </w:rPr>
        <w:t>"MCA Entity" or</w:t>
      </w:r>
      <w:r w:rsidRPr="00E869D2">
        <w:rPr>
          <w:rFonts w:ascii="Times New Roman" w:eastAsia="Times New Roman" w:hAnsi="Times New Roman" w:cs="Times New Roman"/>
          <w:sz w:val="24"/>
          <w:szCs w:val="24"/>
        </w:rPr>
        <w:t xml:space="preserve"> the “Employer”),</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intends to apply a portion of the proceeds of MCC Funding to eligible payments under a contract associate</w:t>
      </w:r>
      <w:r w:rsidR="002C5F28" w:rsidRPr="00E869D2">
        <w:rPr>
          <w:rFonts w:ascii="Times New Roman" w:eastAsia="Times New Roman" w:hAnsi="Times New Roman" w:cs="Times New Roman"/>
          <w:sz w:val="24"/>
          <w:szCs w:val="24"/>
        </w:rPr>
        <w:t>d with this Invitation for Bids</w:t>
      </w:r>
      <w:r w:rsidRPr="00E869D2">
        <w:rPr>
          <w:rFonts w:ascii="Times New Roman" w:eastAsia="Times New Roman" w:hAnsi="Times New Roman" w:cs="Times New Roman"/>
          <w:sz w:val="24"/>
          <w:szCs w:val="24"/>
        </w:rPr>
        <w:t>.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w:t>
      </w:r>
      <w:r w:rsidR="008627DF"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Compact and its related documents can be found on the MCC website (</w:t>
      </w:r>
      <w:hyperlink r:id="rId14" w:history="1">
        <w:r w:rsidRPr="00E869D2">
          <w:rPr>
            <w:rFonts w:ascii="Times New Roman" w:eastAsia="Times New Roman" w:hAnsi="Times New Roman" w:cs="Times New Roman"/>
            <w:color w:val="0000FF"/>
            <w:sz w:val="24"/>
            <w:szCs w:val="24"/>
            <w:u w:val="single"/>
          </w:rPr>
          <w:t>www.mcc.gov</w:t>
        </w:r>
      </w:hyperlink>
      <w:r w:rsidRPr="00E869D2">
        <w:rPr>
          <w:rFonts w:ascii="Times New Roman" w:eastAsia="Times New Roman" w:hAnsi="Times New Roman" w:cs="Times New Roman"/>
          <w:sz w:val="24"/>
          <w:szCs w:val="24"/>
        </w:rPr>
        <w:t>) and on the website of the Employer</w:t>
      </w:r>
      <w:r w:rsidR="00555A57" w:rsidRPr="00E869D2">
        <w:rPr>
          <w:rFonts w:ascii="Times New Roman" w:eastAsia="Times New Roman" w:hAnsi="Times New Roman" w:cs="Times New Roman"/>
          <w:sz w:val="24"/>
          <w:szCs w:val="24"/>
        </w:rPr>
        <w:t>.</w:t>
      </w:r>
    </w:p>
    <w:p w14:paraId="76DCAF7C" w14:textId="77777777" w:rsidR="00542A76" w:rsidRPr="00E869D2" w:rsidRDefault="00542A76"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Compact Program includes </w:t>
      </w:r>
      <w:r w:rsidRPr="00E869D2">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E869D2">
        <w:rPr>
          <w:rFonts w:ascii="Times New Roman" w:eastAsia="Times New Roman" w:hAnsi="Times New Roman" w:cs="Times New Roman"/>
          <w:sz w:val="24"/>
          <w:szCs w:val="24"/>
        </w:rPr>
        <w:t>.</w:t>
      </w:r>
    </w:p>
    <w:p w14:paraId="76DCAF7D" w14:textId="188710D2" w:rsidR="00542A76" w:rsidRPr="00E869D2" w:rsidRDefault="00542A76" w:rsidP="00B47153">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Employer</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 xml:space="preserve">requests interested Bidders to submit sealed Bids for the execution and completion of </w:t>
      </w:r>
      <w:r w:rsidRPr="00E869D2">
        <w:rPr>
          <w:rFonts w:ascii="Times New Roman" w:eastAsia="Times New Roman" w:hAnsi="Times New Roman" w:cs="Times New Roman"/>
          <w:b/>
          <w:sz w:val="24"/>
          <w:szCs w:val="24"/>
        </w:rPr>
        <w:t>[insert name of the contract]</w:t>
      </w:r>
      <w:r w:rsidRPr="00E869D2">
        <w:rPr>
          <w:rFonts w:ascii="Times New Roman" w:eastAsia="Times New Roman" w:hAnsi="Times New Roman" w:cs="Times New Roman"/>
          <w:sz w:val="24"/>
          <w:szCs w:val="24"/>
        </w:rPr>
        <w:t xml:space="preserve">, which is being offered as a unit price contract based on the Bill of Quantities. All eligible Bidders are encouraged to apply. Please note that no pre-qualification has been undertaken for this procurement. The selection process, as described, includes a qualification step, which shall include a review of past performance, and a reference check and shall be subject to </w:t>
      </w:r>
      <w:r w:rsidR="003973E1" w:rsidRPr="00E869D2">
        <w:rPr>
          <w:rFonts w:ascii="Times New Roman" w:eastAsia="Times New Roman" w:hAnsi="Times New Roman" w:cs="Times New Roman"/>
          <w:sz w:val="24"/>
          <w:szCs w:val="24"/>
        </w:rPr>
        <w:t>verification</w:t>
      </w:r>
      <w:r w:rsidRPr="00E869D2">
        <w:rPr>
          <w:rFonts w:ascii="Times New Roman" w:eastAsia="Times New Roman" w:hAnsi="Times New Roman" w:cs="Times New Roman"/>
          <w:sz w:val="24"/>
          <w:szCs w:val="24"/>
        </w:rPr>
        <w:t xml:space="preserve"> prior to the contract award. </w:t>
      </w:r>
    </w:p>
    <w:p w14:paraId="76DCAF7E" w14:textId="4E26A909" w:rsidR="00542A76" w:rsidRPr="00E869D2" w:rsidRDefault="00542A76"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 Contractor will be selected using the Competitive Bidding</w:t>
      </w:r>
      <w:r w:rsidRPr="00E869D2">
        <w:rPr>
          <w:rFonts w:ascii="Times New Roman" w:eastAsia="Times New Roman" w:hAnsi="Times New Roman" w:cs="Times New Roman"/>
          <w:sz w:val="24"/>
          <w:szCs w:val="24"/>
          <w:vertAlign w:val="superscript"/>
        </w:rPr>
        <w:t xml:space="preserve"> </w:t>
      </w:r>
      <w:r w:rsidRPr="00E869D2">
        <w:rPr>
          <w:rFonts w:ascii="Times New Roman" w:eastAsia="Times New Roman" w:hAnsi="Times New Roman" w:cs="Times New Roman"/>
          <w:sz w:val="24"/>
          <w:szCs w:val="24"/>
        </w:rPr>
        <w:t xml:space="preserve">procedures as described in </w:t>
      </w:r>
      <w:r w:rsidR="003973E1" w:rsidRPr="00E869D2">
        <w:rPr>
          <w:rFonts w:ascii="Times New Roman" w:eastAsia="Times New Roman" w:hAnsi="Times New Roman" w:cs="Times New Roman"/>
          <w:sz w:val="24"/>
          <w:szCs w:val="24"/>
        </w:rPr>
        <w:t>the Bidding</w:t>
      </w:r>
      <w:r w:rsidRPr="00E869D2">
        <w:rPr>
          <w:rFonts w:ascii="Times New Roman" w:eastAsia="Times New Roman" w:hAnsi="Times New Roman" w:cs="Times New Roman"/>
          <w:sz w:val="24"/>
          <w:szCs w:val="24"/>
        </w:rPr>
        <w:t xml:space="preserve"> Document accompanying this Invitation for Bids</w:t>
      </w:r>
      <w:r w:rsidR="00555A57"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Bidders are advised that these procedures are governed by MCC Program Procurement Guidelines which can be found on the MCC website</w:t>
      </w:r>
      <w:r w:rsidR="00555A57"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Although these procedures are similar to those set out in the </w:t>
      </w:r>
      <w:r w:rsidR="00BD23D7" w:rsidRPr="00E869D2">
        <w:rPr>
          <w:rFonts w:ascii="Times New Roman" w:eastAsia="Times New Roman" w:hAnsi="Times New Roman" w:cs="Times New Roman"/>
          <w:sz w:val="24"/>
          <w:szCs w:val="24"/>
        </w:rPr>
        <w:t xml:space="preserve">World Bank </w:t>
      </w:r>
      <w:r w:rsidR="00B665FA" w:rsidRPr="00E869D2">
        <w:rPr>
          <w:rFonts w:ascii="Times New Roman" w:eastAsia="Times New Roman" w:hAnsi="Times New Roman" w:cs="Times New Roman"/>
          <w:sz w:val="24"/>
          <w:szCs w:val="24"/>
        </w:rPr>
        <w:t>Standard Bidding Document</w:t>
      </w:r>
      <w:r w:rsidR="005D4C6B" w:rsidRPr="00E869D2">
        <w:rPr>
          <w:rFonts w:ascii="Times New Roman" w:eastAsia="Times New Roman" w:hAnsi="Times New Roman" w:cs="Times New Roman"/>
          <w:sz w:val="24"/>
          <w:szCs w:val="24"/>
        </w:rPr>
        <w:t>s</w:t>
      </w:r>
      <w:r w:rsidR="00B665FA" w:rsidRPr="00E869D2">
        <w:rPr>
          <w:rFonts w:ascii="Times New Roman" w:eastAsia="Times New Roman" w:hAnsi="Times New Roman" w:cs="Times New Roman"/>
          <w:sz w:val="24"/>
          <w:szCs w:val="24"/>
        </w:rPr>
        <w:t xml:space="preserve"> for Procurement of Works,</w:t>
      </w:r>
      <w:r w:rsidR="00B665FA" w:rsidRPr="00E869D2">
        <w:rPr>
          <w:rFonts w:ascii="Times New Roman" w:eastAsia="Times New Roman" w:hAnsi="Times New Roman" w:cs="Times New Roman"/>
          <w:sz w:val="24"/>
          <w:szCs w:val="24"/>
          <w:vertAlign w:val="superscript"/>
        </w:rPr>
        <w:footnoteReference w:id="3"/>
      </w:r>
      <w:r w:rsidRPr="00E869D2">
        <w:rPr>
          <w:rFonts w:ascii="Times New Roman" w:eastAsia="Times New Roman" w:hAnsi="Times New Roman" w:cs="Times New Roman"/>
          <w:sz w:val="24"/>
          <w:szCs w:val="24"/>
        </w:rPr>
        <w:t xml:space="preserve"> there are several significant differences and firms are advised to review these instructions carefully.</w:t>
      </w:r>
    </w:p>
    <w:p w14:paraId="76DCAF7F" w14:textId="399ECA0A" w:rsidR="00542A76" w:rsidRPr="00E869D2"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Please note that a pre-Bid </w:t>
      </w:r>
      <w:r w:rsidR="00F20C37" w:rsidRPr="00E869D2">
        <w:rPr>
          <w:rFonts w:ascii="Times New Roman" w:eastAsia="Times New Roman" w:hAnsi="Times New Roman" w:cs="Times New Roman"/>
          <w:sz w:val="24"/>
          <w:szCs w:val="24"/>
        </w:rPr>
        <w:t xml:space="preserve">conference </w:t>
      </w:r>
      <w:r w:rsidRPr="00E869D2">
        <w:rPr>
          <w:rFonts w:ascii="Times New Roman" w:eastAsia="Times New Roman" w:hAnsi="Times New Roman" w:cs="Times New Roman"/>
          <w:b/>
          <w:sz w:val="24"/>
          <w:szCs w:val="24"/>
        </w:rPr>
        <w:t xml:space="preserve">[insert will/will not] </w:t>
      </w:r>
      <w:r w:rsidRPr="00E869D2">
        <w:rPr>
          <w:rFonts w:ascii="Times New Roman" w:eastAsia="Times New Roman" w:hAnsi="Times New Roman" w:cs="Times New Roman"/>
          <w:sz w:val="24"/>
          <w:szCs w:val="24"/>
        </w:rPr>
        <w:t>be</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held as described in the Bid Data Sheet</w:t>
      </w:r>
      <w:r w:rsidRPr="00E869D2">
        <w:rPr>
          <w:rFonts w:ascii="Times New Roman" w:eastAsia="Times New Roman" w:hAnsi="Times New Roman" w:cs="Times New Roman"/>
          <w:b/>
          <w:sz w:val="24"/>
          <w:szCs w:val="24"/>
        </w:rPr>
        <w:t xml:space="preserve"> (“BDS”), </w:t>
      </w:r>
      <w:r w:rsidRPr="00E869D2">
        <w:rPr>
          <w:rFonts w:ascii="Times New Roman" w:eastAsia="Times New Roman" w:hAnsi="Times New Roman" w:cs="Times New Roman"/>
          <w:sz w:val="24"/>
          <w:szCs w:val="24"/>
        </w:rPr>
        <w:t xml:space="preserve">Section II of </w:t>
      </w:r>
      <w:r w:rsidR="003973E1" w:rsidRPr="00E869D2">
        <w:rPr>
          <w:rFonts w:ascii="Times New Roman" w:eastAsia="Times New Roman" w:hAnsi="Times New Roman" w:cs="Times New Roman"/>
          <w:sz w:val="24"/>
          <w:szCs w:val="24"/>
        </w:rPr>
        <w:t xml:space="preserve">this </w:t>
      </w:r>
      <w:r w:rsidRPr="00E869D2">
        <w:rPr>
          <w:rFonts w:ascii="Times New Roman" w:eastAsia="Times New Roman" w:hAnsi="Times New Roman" w:cs="Times New Roman"/>
          <w:sz w:val="24"/>
          <w:szCs w:val="24"/>
        </w:rPr>
        <w:t>Bidding Document.</w:t>
      </w:r>
    </w:p>
    <w:p w14:paraId="76DCAF80" w14:textId="5C4D21A8" w:rsidR="00542A76" w:rsidRPr="00E869D2" w:rsidRDefault="00542A76"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All Bids must be accompanied by a Bid Security in the form and amount specified in the </w:t>
      </w:r>
      <w:r w:rsidR="00B665FA" w:rsidRPr="00E869D2">
        <w:rPr>
          <w:rFonts w:ascii="Times New Roman" w:eastAsia="Times New Roman" w:hAnsi="Times New Roman" w:cs="Times New Roman"/>
          <w:sz w:val="24"/>
          <w:szCs w:val="24"/>
        </w:rPr>
        <w:t>BDS at ITB 20.1</w:t>
      </w:r>
      <w:r w:rsidRPr="00E869D2">
        <w:rPr>
          <w:rFonts w:ascii="Times New Roman" w:eastAsia="Times New Roman" w:hAnsi="Times New Roman" w:cs="Times New Roman"/>
          <w:sz w:val="24"/>
          <w:szCs w:val="24"/>
        </w:rPr>
        <w:t>. Bids must be delivered to the address and in the manner specified in the BDS</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at ITB 23.1,</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 xml:space="preserve">no later than </w:t>
      </w:r>
      <w:r w:rsidRPr="00E869D2">
        <w:rPr>
          <w:rFonts w:ascii="Times New Roman" w:eastAsia="Times New Roman" w:hAnsi="Times New Roman" w:cs="Times New Roman"/>
          <w:b/>
          <w:sz w:val="24"/>
          <w:szCs w:val="24"/>
        </w:rPr>
        <w:t>[insert local time and date]</w:t>
      </w:r>
      <w:r w:rsidR="00555A57"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Bids will be opened immediately thereafter in a public Bid </w:t>
      </w:r>
      <w:r w:rsidR="003973E1" w:rsidRPr="00E869D2">
        <w:rPr>
          <w:rFonts w:ascii="Times New Roman" w:eastAsia="Times New Roman" w:hAnsi="Times New Roman" w:cs="Times New Roman"/>
          <w:sz w:val="24"/>
          <w:szCs w:val="24"/>
        </w:rPr>
        <w:t xml:space="preserve">opening </w:t>
      </w:r>
      <w:r w:rsidRPr="00E869D2">
        <w:rPr>
          <w:rFonts w:ascii="Times New Roman" w:eastAsia="Times New Roman" w:hAnsi="Times New Roman" w:cs="Times New Roman"/>
          <w:sz w:val="24"/>
          <w:szCs w:val="24"/>
        </w:rPr>
        <w:t xml:space="preserve">at the address and time specified in the BDS at ITB 26.1  </w:t>
      </w:r>
    </w:p>
    <w:p w14:paraId="76DCAF81" w14:textId="46FE1A85" w:rsidR="00F63008" w:rsidRPr="00E869D2" w:rsidRDefault="00F63008"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Submissions f</w:t>
      </w:r>
      <w:r w:rsidR="00507DE8" w:rsidRPr="00E869D2">
        <w:rPr>
          <w:rFonts w:ascii="Times New Roman" w:eastAsia="Times New Roman" w:hAnsi="Times New Roman" w:cs="Times New Roman"/>
          <w:sz w:val="24"/>
          <w:szCs w:val="24"/>
        </w:rPr>
        <w:t>ro</w:t>
      </w:r>
      <w:r w:rsidRPr="00E869D2">
        <w:rPr>
          <w:rFonts w:ascii="Times New Roman" w:eastAsia="Times New Roman" w:hAnsi="Times New Roman" w:cs="Times New Roman"/>
          <w:sz w:val="24"/>
          <w:szCs w:val="24"/>
        </w:rPr>
        <w:t xml:space="preserve">m Bidders will be evaluated by a qualified </w:t>
      </w:r>
      <w:r w:rsidR="00A9571C" w:rsidRPr="00E869D2">
        <w:rPr>
          <w:rFonts w:ascii="Times New Roman" w:eastAsia="Times New Roman" w:hAnsi="Times New Roman" w:cs="Times New Roman"/>
          <w:sz w:val="24"/>
          <w:szCs w:val="24"/>
        </w:rPr>
        <w:t xml:space="preserve">bid review panel. The evaluation will include an </w:t>
      </w:r>
      <w:r w:rsidR="009B1439" w:rsidRPr="00E869D2">
        <w:rPr>
          <w:rFonts w:ascii="Times New Roman" w:eastAsia="Times New Roman" w:hAnsi="Times New Roman" w:cs="Times New Roman"/>
          <w:sz w:val="24"/>
          <w:szCs w:val="24"/>
        </w:rPr>
        <w:t>assessment</w:t>
      </w:r>
      <w:r w:rsidR="00A9571C" w:rsidRPr="00E869D2">
        <w:rPr>
          <w:rFonts w:ascii="Times New Roman" w:eastAsia="Times New Roman" w:hAnsi="Times New Roman" w:cs="Times New Roman"/>
          <w:sz w:val="24"/>
          <w:szCs w:val="24"/>
        </w:rPr>
        <w:t xml:space="preserve"> of the Bidders</w:t>
      </w:r>
      <w:r w:rsidR="004E3D48" w:rsidRPr="00E869D2">
        <w:rPr>
          <w:rFonts w:ascii="Times New Roman" w:eastAsia="Times New Roman" w:hAnsi="Times New Roman" w:cs="Times New Roman"/>
          <w:sz w:val="24"/>
          <w:szCs w:val="24"/>
        </w:rPr>
        <w:t>’</w:t>
      </w:r>
      <w:r w:rsidR="00A9571C" w:rsidRPr="00E869D2">
        <w:rPr>
          <w:rFonts w:ascii="Times New Roman" w:eastAsia="Times New Roman" w:hAnsi="Times New Roman" w:cs="Times New Roman"/>
          <w:sz w:val="24"/>
          <w:szCs w:val="24"/>
        </w:rPr>
        <w:t xml:space="preserve"> ability to carry out the construction of the works</w:t>
      </w:r>
      <w:r w:rsidR="007F7D40" w:rsidRPr="00E869D2">
        <w:rPr>
          <w:rFonts w:ascii="Times New Roman" w:eastAsia="Times New Roman" w:hAnsi="Times New Roman" w:cs="Times New Roman"/>
          <w:sz w:val="24"/>
          <w:szCs w:val="24"/>
        </w:rPr>
        <w:t xml:space="preserve"> and also of the Bidders</w:t>
      </w:r>
      <w:r w:rsidR="004E3D48" w:rsidRPr="00E869D2">
        <w:rPr>
          <w:rFonts w:ascii="Times New Roman" w:eastAsia="Times New Roman" w:hAnsi="Times New Roman" w:cs="Times New Roman"/>
          <w:sz w:val="24"/>
          <w:szCs w:val="24"/>
        </w:rPr>
        <w:t>’</w:t>
      </w:r>
      <w:r w:rsidR="007F7D40" w:rsidRPr="00E869D2">
        <w:rPr>
          <w:rFonts w:ascii="Times New Roman" w:eastAsia="Times New Roman" w:hAnsi="Times New Roman" w:cs="Times New Roman"/>
          <w:sz w:val="24"/>
          <w:szCs w:val="24"/>
        </w:rPr>
        <w:t xml:space="preserve"> proposed prices, all in accordance with Section III</w:t>
      </w:r>
      <w:r w:rsidR="00555A57" w:rsidRPr="00E869D2">
        <w:rPr>
          <w:rFonts w:ascii="Times New Roman" w:eastAsia="Times New Roman" w:hAnsi="Times New Roman" w:cs="Times New Roman"/>
          <w:sz w:val="24"/>
          <w:szCs w:val="24"/>
        </w:rPr>
        <w:t>.</w:t>
      </w:r>
      <w:r w:rsidR="00992EE2" w:rsidRPr="00E869D2">
        <w:rPr>
          <w:rFonts w:ascii="Times New Roman" w:eastAsia="Times New Roman" w:hAnsi="Times New Roman" w:cs="Times New Roman"/>
          <w:sz w:val="24"/>
          <w:szCs w:val="24"/>
        </w:rPr>
        <w:t xml:space="preserve"> Bid Review, Evaluation Criteria, and Bidder Qualification Requirements</w:t>
      </w:r>
      <w:r w:rsidR="007F7D40" w:rsidRPr="00E869D2">
        <w:rPr>
          <w:rFonts w:ascii="Times New Roman" w:eastAsia="Times New Roman" w:hAnsi="Times New Roman" w:cs="Times New Roman"/>
          <w:sz w:val="24"/>
          <w:szCs w:val="24"/>
        </w:rPr>
        <w:t>.</w:t>
      </w:r>
    </w:p>
    <w:p w14:paraId="76DCAF82" w14:textId="77777777" w:rsidR="00542A76" w:rsidRPr="00E869D2" w:rsidRDefault="00542A76"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76DCAF83" w14:textId="3E20E614" w:rsidR="00542A76" w:rsidRPr="00E869D2" w:rsidRDefault="00542A76" w:rsidP="00B47153">
      <w:pPr>
        <w:tabs>
          <w:tab w:val="num" w:pos="0"/>
        </w:tabs>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Please note that electronic Bids </w:t>
      </w:r>
      <w:r w:rsidR="002B7CC2" w:rsidRPr="00E869D2">
        <w:rPr>
          <w:rFonts w:ascii="Times New Roman" w:eastAsia="Times New Roman" w:hAnsi="Times New Roman" w:cs="Times New Roman"/>
          <w:b/>
          <w:sz w:val="24"/>
          <w:szCs w:val="24"/>
        </w:rPr>
        <w:t>[</w:t>
      </w:r>
      <w:r w:rsidRPr="00E869D2">
        <w:rPr>
          <w:rFonts w:ascii="Times New Roman" w:eastAsia="Times New Roman" w:hAnsi="Times New Roman" w:cs="Times New Roman"/>
          <w:b/>
          <w:sz w:val="24"/>
          <w:szCs w:val="24"/>
        </w:rPr>
        <w:t>shall</w:t>
      </w:r>
      <w:r w:rsidR="002B7CC2" w:rsidRPr="00E869D2">
        <w:rPr>
          <w:rFonts w:ascii="Times New Roman" w:eastAsia="Times New Roman" w:hAnsi="Times New Roman" w:cs="Times New Roman"/>
          <w:b/>
          <w:sz w:val="24"/>
          <w:szCs w:val="24"/>
        </w:rPr>
        <w:t>/shall</w:t>
      </w:r>
      <w:r w:rsidRPr="00E869D2">
        <w:rPr>
          <w:rFonts w:ascii="Times New Roman" w:eastAsia="Times New Roman" w:hAnsi="Times New Roman" w:cs="Times New Roman"/>
          <w:b/>
          <w:sz w:val="24"/>
          <w:szCs w:val="24"/>
        </w:rPr>
        <w:t xml:space="preserve"> not</w:t>
      </w:r>
      <w:r w:rsidR="002B7CC2" w:rsidRPr="00E869D2">
        <w:rPr>
          <w:rFonts w:ascii="Times New Roman" w:eastAsia="Times New Roman" w:hAnsi="Times New Roman" w:cs="Times New Roman"/>
          <w:b/>
          <w:sz w:val="24"/>
          <w:szCs w:val="24"/>
        </w:rPr>
        <w:t>]</w:t>
      </w:r>
      <w:r w:rsidRPr="00E869D2">
        <w:rPr>
          <w:rFonts w:ascii="Times New Roman" w:eastAsia="Times New Roman" w:hAnsi="Times New Roman" w:cs="Times New Roman"/>
          <w:sz w:val="24"/>
          <w:szCs w:val="24"/>
        </w:rPr>
        <w:t xml:space="preserve"> be accepted. </w:t>
      </w:r>
    </w:p>
    <w:p w14:paraId="76DCAF84" w14:textId="77777777" w:rsidR="00542A76" w:rsidRPr="00E869D2" w:rsidRDefault="00542A76" w:rsidP="00B47153">
      <w:pPr>
        <w:tabs>
          <w:tab w:val="num" w:pos="0"/>
        </w:tabs>
        <w:spacing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Yours sincerely,</w:t>
      </w:r>
    </w:p>
    <w:p w14:paraId="76DCAF85" w14:textId="77777777" w:rsidR="00542A76" w:rsidRPr="00E869D2" w:rsidRDefault="00542A76" w:rsidP="00B47153">
      <w:pPr>
        <w:tabs>
          <w:tab w:val="num" w:pos="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[Procurement Agent],</w:t>
      </w:r>
    </w:p>
    <w:p w14:paraId="76DCAF86" w14:textId="77777777" w:rsidR="00542A76" w:rsidRPr="00E869D2" w:rsidRDefault="00542A76" w:rsidP="00B47153">
      <w:pPr>
        <w:tabs>
          <w:tab w:val="num" w:pos="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[For the Employer/MCA Entity]</w:t>
      </w:r>
    </w:p>
    <w:p w14:paraId="76DCAF87" w14:textId="77777777" w:rsidR="00542A76" w:rsidRPr="00E869D2" w:rsidRDefault="00542A76" w:rsidP="00B47153">
      <w:pPr>
        <w:tabs>
          <w:tab w:val="num" w:pos="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[Address]</w:t>
      </w:r>
    </w:p>
    <w:p w14:paraId="76DCAF88" w14:textId="77777777" w:rsidR="00542A76" w:rsidRPr="00E869D2" w:rsidRDefault="00542A76" w:rsidP="00B47153">
      <w:pPr>
        <w:tabs>
          <w:tab w:val="num" w:pos="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[Telephone number]</w:t>
      </w:r>
    </w:p>
    <w:p w14:paraId="76DCAF89" w14:textId="24884A43" w:rsidR="00542A76" w:rsidRPr="00E869D2" w:rsidRDefault="00542A76" w:rsidP="003B185E">
      <w:pPr>
        <w:tabs>
          <w:tab w:val="num" w:pos="0"/>
          <w:tab w:val="right" w:pos="936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[Fax number]</w:t>
      </w:r>
      <w:r w:rsidR="00356533" w:rsidRPr="00E869D2">
        <w:rPr>
          <w:rFonts w:ascii="Times New Roman" w:eastAsia="Times New Roman" w:hAnsi="Times New Roman" w:cs="Times New Roman"/>
          <w:b/>
          <w:sz w:val="24"/>
          <w:szCs w:val="24"/>
        </w:rPr>
        <w:tab/>
      </w:r>
    </w:p>
    <w:p w14:paraId="76DCAF8A" w14:textId="77777777" w:rsidR="00542A76" w:rsidRPr="00E869D2" w:rsidRDefault="00542A76" w:rsidP="00B47153">
      <w:pPr>
        <w:tabs>
          <w:tab w:val="num" w:pos="0"/>
        </w:tabs>
        <w:spacing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[Email address]</w:t>
      </w:r>
    </w:p>
    <w:p w14:paraId="1AE2D072" w14:textId="77777777" w:rsidR="000035A7" w:rsidRPr="00E869D2" w:rsidRDefault="00957E27" w:rsidP="00542A76">
      <w:pPr>
        <w:rPr>
          <w:rFonts w:ascii="Times New Roman" w:hAnsi="Times New Roman" w:cs="Times New Roman"/>
        </w:rPr>
        <w:sectPr w:rsidR="000035A7" w:rsidRPr="00E869D2" w:rsidSect="006B1843">
          <w:headerReference w:type="default" r:id="rId15"/>
          <w:pgSz w:w="12240" w:h="15840"/>
          <w:pgMar w:top="1440" w:right="1440" w:bottom="1440" w:left="1440" w:header="720" w:footer="720" w:gutter="0"/>
          <w:pgNumType w:fmt="lowerRoman"/>
          <w:cols w:space="720"/>
          <w:docGrid w:linePitch="360"/>
        </w:sectPr>
      </w:pPr>
      <w:r w:rsidRPr="00E869D2">
        <w:rPr>
          <w:rFonts w:ascii="Times New Roman" w:hAnsi="Times New Roman" w:cs="Times New Roman"/>
        </w:rPr>
        <w:br/>
      </w:r>
    </w:p>
    <w:sdt>
      <w:sdtPr>
        <w:rPr>
          <w:rFonts w:ascii="Times New Roman" w:eastAsiaTheme="minorHAnsi" w:hAnsi="Times New Roman" w:cs="Times New Roman"/>
          <w:b w:val="0"/>
          <w:bCs w:val="0"/>
          <w:color w:val="auto"/>
          <w:sz w:val="22"/>
          <w:szCs w:val="22"/>
          <w:lang w:eastAsia="en-US"/>
        </w:rPr>
        <w:id w:val="885923562"/>
        <w:docPartObj>
          <w:docPartGallery w:val="Table of Contents"/>
          <w:docPartUnique/>
        </w:docPartObj>
      </w:sdtPr>
      <w:sdtEndPr>
        <w:rPr>
          <w:noProof/>
        </w:rPr>
      </w:sdtEndPr>
      <w:sdtContent>
        <w:p w14:paraId="4D198C6E" w14:textId="75CB7C2B" w:rsidR="00E42815" w:rsidRPr="00E869D2" w:rsidRDefault="00E42815">
          <w:pPr>
            <w:pStyle w:val="TOCHeading"/>
            <w:rPr>
              <w:rFonts w:ascii="Times New Roman" w:hAnsi="Times New Roman" w:cs="Times New Roman"/>
              <w:color w:val="auto"/>
            </w:rPr>
          </w:pPr>
          <w:r w:rsidRPr="00E869D2">
            <w:rPr>
              <w:rFonts w:ascii="Times New Roman" w:hAnsi="Times New Roman" w:cs="Times New Roman"/>
              <w:color w:val="auto"/>
            </w:rPr>
            <w:t>Table of Contents</w:t>
          </w:r>
        </w:p>
        <w:p w14:paraId="6F5E053F" w14:textId="0056FCA1" w:rsidR="00401CF0" w:rsidRPr="00623163" w:rsidRDefault="00E42815">
          <w:pPr>
            <w:pStyle w:val="TOC1"/>
            <w:tabs>
              <w:tab w:val="right" w:leader="dot" w:pos="9350"/>
            </w:tabs>
            <w:rPr>
              <w:rFonts w:ascii="Times New Roman" w:eastAsiaTheme="minorEastAsia" w:hAnsi="Times New Roman" w:cs="Times New Roman"/>
              <w:b w:val="0"/>
              <w:bCs w:val="0"/>
              <w:caps w:val="0"/>
              <w:noProof/>
              <w:sz w:val="22"/>
              <w:szCs w:val="22"/>
            </w:rPr>
          </w:pPr>
          <w:r w:rsidRPr="00E869D2">
            <w:rPr>
              <w:rFonts w:ascii="Times New Roman" w:hAnsi="Times New Roman" w:cs="Times New Roman"/>
              <w:b w:val="0"/>
              <w:bCs w:val="0"/>
            </w:rPr>
            <w:fldChar w:fldCharType="begin"/>
          </w:r>
          <w:r w:rsidRPr="00E869D2">
            <w:rPr>
              <w:rFonts w:ascii="Times New Roman" w:hAnsi="Times New Roman" w:cs="Times New Roman"/>
            </w:rPr>
            <w:instrText xml:space="preserve"> TOC \o "1-3" \h \z \u </w:instrText>
          </w:r>
          <w:r w:rsidRPr="00E869D2">
            <w:rPr>
              <w:rFonts w:ascii="Times New Roman" w:hAnsi="Times New Roman" w:cs="Times New Roman"/>
              <w:b w:val="0"/>
              <w:bCs w:val="0"/>
            </w:rPr>
            <w:fldChar w:fldCharType="separate"/>
          </w:r>
          <w:hyperlink w:anchor="_Toc31859985" w:history="1">
            <w:r w:rsidR="00401CF0" w:rsidRPr="00623163">
              <w:rPr>
                <w:rStyle w:val="Hyperlink"/>
                <w:rFonts w:ascii="Times New Roman" w:eastAsia="Times New Roman" w:hAnsi="Times New Roman" w:cs="Times New Roman"/>
                <w:noProof/>
                <w:kern w:val="32"/>
                <w:sz w:val="22"/>
                <w:szCs w:val="22"/>
              </w:rPr>
              <w:t>Invitation for Bids without Pre-qualification</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_Toc31859985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vi</w:t>
            </w:r>
            <w:r w:rsidR="00401CF0" w:rsidRPr="00623163">
              <w:rPr>
                <w:rFonts w:ascii="Times New Roman" w:hAnsi="Times New Roman" w:cs="Times New Roman"/>
                <w:noProof/>
                <w:webHidden/>
                <w:sz w:val="22"/>
                <w:szCs w:val="22"/>
              </w:rPr>
              <w:fldChar w:fldCharType="end"/>
            </w:r>
          </w:hyperlink>
        </w:p>
        <w:p w14:paraId="04FC2C5D" w14:textId="24265CBE" w:rsidR="00401CF0" w:rsidRPr="00623163" w:rsidRDefault="00DD6BDC">
          <w:pPr>
            <w:pStyle w:val="TOC1"/>
            <w:tabs>
              <w:tab w:val="right" w:leader="dot" w:pos="9350"/>
            </w:tabs>
            <w:rPr>
              <w:rFonts w:ascii="Times New Roman" w:eastAsiaTheme="minorEastAsia" w:hAnsi="Times New Roman" w:cs="Times New Roman"/>
              <w:b w:val="0"/>
              <w:bCs w:val="0"/>
              <w:caps w:val="0"/>
              <w:noProof/>
              <w:sz w:val="22"/>
              <w:szCs w:val="22"/>
            </w:rPr>
          </w:pPr>
          <w:hyperlink w:anchor="_Toc31859986" w:history="1">
            <w:r w:rsidR="00401CF0" w:rsidRPr="00623163">
              <w:rPr>
                <w:rStyle w:val="Hyperlink"/>
                <w:rFonts w:ascii="Times New Roman" w:hAnsi="Times New Roman" w:cs="Times New Roman"/>
                <w:noProof/>
                <w:sz w:val="22"/>
                <w:szCs w:val="22"/>
              </w:rPr>
              <w:t>PART 1</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_Toc31859986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i</w:t>
            </w:r>
            <w:r w:rsidR="00401CF0" w:rsidRPr="00623163">
              <w:rPr>
                <w:rFonts w:ascii="Times New Roman" w:hAnsi="Times New Roman" w:cs="Times New Roman"/>
                <w:noProof/>
                <w:webHidden/>
                <w:sz w:val="22"/>
                <w:szCs w:val="22"/>
              </w:rPr>
              <w:fldChar w:fldCharType="end"/>
            </w:r>
          </w:hyperlink>
        </w:p>
        <w:p w14:paraId="53175783" w14:textId="734485E4" w:rsidR="00401CF0" w:rsidRPr="00623163" w:rsidRDefault="00DD6BDC" w:rsidP="00623163">
          <w:pPr>
            <w:pStyle w:val="TOC1"/>
            <w:tabs>
              <w:tab w:val="left" w:pos="1320"/>
              <w:tab w:val="right" w:leader="dot" w:pos="9350"/>
            </w:tabs>
            <w:ind w:left="720"/>
            <w:rPr>
              <w:rFonts w:ascii="Times New Roman" w:eastAsiaTheme="minorEastAsia" w:hAnsi="Times New Roman" w:cs="Times New Roman"/>
              <w:b w:val="0"/>
              <w:bCs w:val="0"/>
              <w:caps w:val="0"/>
              <w:noProof/>
              <w:sz w:val="22"/>
              <w:szCs w:val="22"/>
            </w:rPr>
          </w:pPr>
          <w:hyperlink w:anchor="_Toc31859988" w:history="1">
            <w:r w:rsidR="00401CF0" w:rsidRPr="00623163">
              <w:rPr>
                <w:rStyle w:val="Hyperlink"/>
                <w:rFonts w:ascii="Times New Roman" w:hAnsi="Times New Roman" w:cs="Times New Roman"/>
                <w:noProof/>
                <w:sz w:val="22"/>
                <w:szCs w:val="22"/>
              </w:rPr>
              <w:t>Section I.</w:t>
            </w:r>
            <w:r w:rsidR="004733A9">
              <w:rPr>
                <w:rFonts w:ascii="Times New Roman" w:eastAsiaTheme="minorEastAsia" w:hAnsi="Times New Roman" w:cs="Times New Roman"/>
                <w:b w:val="0"/>
                <w:bCs w:val="0"/>
                <w:caps w:val="0"/>
                <w:noProof/>
                <w:sz w:val="22"/>
                <w:szCs w:val="22"/>
              </w:rPr>
              <w:t xml:space="preserve">  </w:t>
            </w:r>
            <w:r w:rsidR="00401CF0" w:rsidRPr="00623163">
              <w:rPr>
                <w:rStyle w:val="Hyperlink"/>
                <w:rFonts w:ascii="Times New Roman" w:hAnsi="Times New Roman" w:cs="Times New Roman"/>
                <w:noProof/>
                <w:sz w:val="22"/>
                <w:szCs w:val="22"/>
              </w:rPr>
              <w:t>Instructions to bidders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_Toc31859988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w:t>
            </w:r>
            <w:r w:rsidR="00401CF0" w:rsidRPr="00623163">
              <w:rPr>
                <w:rFonts w:ascii="Times New Roman" w:hAnsi="Times New Roman" w:cs="Times New Roman"/>
                <w:noProof/>
                <w:webHidden/>
                <w:sz w:val="22"/>
                <w:szCs w:val="22"/>
              </w:rPr>
              <w:fldChar w:fldCharType="end"/>
            </w:r>
          </w:hyperlink>
        </w:p>
        <w:p w14:paraId="66DDC1F2" w14:textId="26D18207"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59995" w:history="1">
            <w:r w:rsidR="00401CF0" w:rsidRPr="00623163">
              <w:rPr>
                <w:rStyle w:val="Hyperlink"/>
                <w:rFonts w:ascii="Times New Roman" w:eastAsia="SimSun" w:hAnsi="Times New Roman" w:cs="Times New Roman"/>
                <w:noProof/>
                <w:sz w:val="22"/>
                <w:szCs w:val="22"/>
                <w:lang w:eastAsia="zh-CN"/>
              </w:rPr>
              <w:t xml:space="preserve">Section II. </w:t>
            </w:r>
            <w:r w:rsidR="004733A9">
              <w:rPr>
                <w:rStyle w:val="Hyperlink"/>
                <w:rFonts w:ascii="Times New Roman" w:eastAsia="SimSun" w:hAnsi="Times New Roman" w:cs="Times New Roman"/>
                <w:noProof/>
                <w:sz w:val="22"/>
                <w:szCs w:val="22"/>
                <w:lang w:eastAsia="zh-CN"/>
              </w:rPr>
              <w:t xml:space="preserve"> </w:t>
            </w:r>
            <w:r w:rsidR="00401CF0" w:rsidRPr="00623163">
              <w:rPr>
                <w:rStyle w:val="Hyperlink"/>
                <w:rFonts w:ascii="Times New Roman" w:eastAsia="SimSun" w:hAnsi="Times New Roman" w:cs="Times New Roman"/>
                <w:noProof/>
                <w:sz w:val="22"/>
                <w:szCs w:val="22"/>
                <w:lang w:eastAsia="zh-CN"/>
              </w:rPr>
              <w:t>Bid Data Sheet</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_Toc31859995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34</w:t>
            </w:r>
            <w:r w:rsidR="00401CF0" w:rsidRPr="00623163">
              <w:rPr>
                <w:rFonts w:ascii="Times New Roman" w:hAnsi="Times New Roman" w:cs="Times New Roman"/>
                <w:noProof/>
                <w:webHidden/>
                <w:sz w:val="22"/>
                <w:szCs w:val="22"/>
              </w:rPr>
              <w:fldChar w:fldCharType="end"/>
            </w:r>
          </w:hyperlink>
        </w:p>
        <w:p w14:paraId="6466423E" w14:textId="20DCCE48" w:rsidR="00401CF0" w:rsidRPr="00623163" w:rsidRDefault="00DD6BDC" w:rsidP="00623163">
          <w:pPr>
            <w:pStyle w:val="TOC1"/>
            <w:tabs>
              <w:tab w:val="left" w:pos="1540"/>
              <w:tab w:val="right" w:leader="dot" w:pos="9350"/>
            </w:tabs>
            <w:ind w:left="720"/>
            <w:rPr>
              <w:rFonts w:ascii="Times New Roman" w:eastAsiaTheme="minorEastAsia" w:hAnsi="Times New Roman" w:cs="Times New Roman"/>
              <w:b w:val="0"/>
              <w:bCs w:val="0"/>
              <w:caps w:val="0"/>
              <w:noProof/>
              <w:sz w:val="22"/>
              <w:szCs w:val="22"/>
            </w:rPr>
          </w:pPr>
          <w:hyperlink w:anchor="_Toc31859996" w:history="1">
            <w:r w:rsidR="00401CF0" w:rsidRPr="00623163">
              <w:rPr>
                <w:rStyle w:val="Hyperlink"/>
                <w:rFonts w:ascii="Times New Roman" w:eastAsia="SimSun" w:hAnsi="Times New Roman" w:cs="Times New Roman"/>
                <w:noProof/>
                <w:sz w:val="22"/>
                <w:szCs w:val="22"/>
                <w:lang w:eastAsia="zh-CN"/>
              </w:rPr>
              <w:t xml:space="preserve">Section III. </w:t>
            </w:r>
            <w:r w:rsidR="004733A9">
              <w:rPr>
                <w:rFonts w:ascii="Times New Roman" w:eastAsiaTheme="minorEastAsia" w:hAnsi="Times New Roman" w:cs="Times New Roman"/>
                <w:b w:val="0"/>
                <w:bCs w:val="0"/>
                <w:caps w:val="0"/>
                <w:noProof/>
                <w:sz w:val="22"/>
                <w:szCs w:val="22"/>
              </w:rPr>
              <w:t xml:space="preserve"> </w:t>
            </w:r>
            <w:r w:rsidR="00401CF0" w:rsidRPr="00623163">
              <w:rPr>
                <w:rStyle w:val="Hyperlink"/>
                <w:rFonts w:ascii="Times New Roman" w:eastAsia="SimSun" w:hAnsi="Times New Roman" w:cs="Times New Roman"/>
                <w:noProof/>
                <w:sz w:val="22"/>
                <w:szCs w:val="22"/>
                <w:lang w:eastAsia="zh-CN"/>
              </w:rPr>
              <w:t>Bid Review, Evaluation Criteria, and Bidder Qualification Requirements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_Toc31859996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40</w:t>
            </w:r>
            <w:r w:rsidR="00401CF0" w:rsidRPr="00623163">
              <w:rPr>
                <w:rFonts w:ascii="Times New Roman" w:hAnsi="Times New Roman" w:cs="Times New Roman"/>
                <w:noProof/>
                <w:webHidden/>
                <w:sz w:val="22"/>
                <w:szCs w:val="22"/>
              </w:rPr>
              <w:fldChar w:fldCharType="end"/>
            </w:r>
          </w:hyperlink>
        </w:p>
        <w:p w14:paraId="420842DA" w14:textId="51E261DE"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59997" w:history="1">
            <w:r w:rsidR="00401CF0" w:rsidRPr="00623163">
              <w:rPr>
                <w:rStyle w:val="Hyperlink"/>
                <w:rFonts w:ascii="Times New Roman" w:eastAsia="SimSun" w:hAnsi="Times New Roman" w:cs="Times New Roman"/>
                <w:noProof/>
                <w:sz w:val="22"/>
                <w:szCs w:val="22"/>
                <w:lang w:eastAsia="zh-CN"/>
              </w:rPr>
              <w:t>Section IV. B</w:t>
            </w:r>
            <w:r w:rsidR="004733A9">
              <w:rPr>
                <w:rStyle w:val="Hyperlink"/>
                <w:rFonts w:ascii="Times New Roman" w:eastAsia="SimSun" w:hAnsi="Times New Roman" w:cs="Times New Roman"/>
                <w:noProof/>
                <w:sz w:val="22"/>
                <w:szCs w:val="22"/>
                <w:lang w:eastAsia="zh-CN"/>
              </w:rPr>
              <w:t xml:space="preserve"> </w:t>
            </w:r>
            <w:r w:rsidR="00401CF0" w:rsidRPr="00623163">
              <w:rPr>
                <w:rStyle w:val="Hyperlink"/>
                <w:rFonts w:ascii="Times New Roman" w:eastAsia="SimSun" w:hAnsi="Times New Roman" w:cs="Times New Roman"/>
                <w:noProof/>
                <w:sz w:val="22"/>
                <w:szCs w:val="22"/>
                <w:lang w:eastAsia="zh-CN"/>
              </w:rPr>
              <w:t>idding Forms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_Toc31859997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58</w:t>
            </w:r>
            <w:r w:rsidR="00401CF0" w:rsidRPr="00623163">
              <w:rPr>
                <w:rFonts w:ascii="Times New Roman" w:hAnsi="Times New Roman" w:cs="Times New Roman"/>
                <w:noProof/>
                <w:webHidden/>
                <w:sz w:val="22"/>
                <w:szCs w:val="22"/>
              </w:rPr>
              <w:fldChar w:fldCharType="end"/>
            </w:r>
          </w:hyperlink>
        </w:p>
        <w:p w14:paraId="6FEE8468" w14:textId="74D166F3" w:rsidR="00401CF0" w:rsidRPr="00623163" w:rsidRDefault="00DD6BDC">
          <w:pPr>
            <w:pStyle w:val="TOC1"/>
            <w:tabs>
              <w:tab w:val="right" w:leader="dot" w:pos="9350"/>
            </w:tabs>
            <w:rPr>
              <w:rFonts w:ascii="Times New Roman" w:eastAsiaTheme="minorEastAsia" w:hAnsi="Times New Roman" w:cs="Times New Roman"/>
              <w:b w:val="0"/>
              <w:bCs w:val="0"/>
              <w:caps w:val="0"/>
              <w:noProof/>
              <w:sz w:val="22"/>
              <w:szCs w:val="22"/>
            </w:rPr>
          </w:pPr>
          <w:hyperlink w:anchor="_Toc31860002" w:history="1">
            <w:r w:rsidR="00401CF0" w:rsidRPr="00623163">
              <w:rPr>
                <w:rStyle w:val="Hyperlink"/>
                <w:rFonts w:ascii="Times New Roman" w:hAnsi="Times New Roman" w:cs="Times New Roman"/>
                <w:noProof/>
                <w:sz w:val="22"/>
                <w:szCs w:val="22"/>
              </w:rPr>
              <w:t>PART 2  WORKS REQUIREMENTS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_Toc31860002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102</w:t>
            </w:r>
            <w:r w:rsidR="00401CF0" w:rsidRPr="00623163">
              <w:rPr>
                <w:rFonts w:ascii="Times New Roman" w:hAnsi="Times New Roman" w:cs="Times New Roman"/>
                <w:noProof/>
                <w:webHidden/>
                <w:sz w:val="22"/>
                <w:szCs w:val="22"/>
              </w:rPr>
              <w:fldChar w:fldCharType="end"/>
            </w:r>
          </w:hyperlink>
        </w:p>
        <w:p w14:paraId="2C5A8471" w14:textId="2067684C"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60003" w:history="1">
            <w:r w:rsidR="00401CF0" w:rsidRPr="00623163">
              <w:rPr>
                <w:rStyle w:val="Hyperlink"/>
                <w:rFonts w:ascii="Times New Roman" w:eastAsia="SimSun" w:hAnsi="Times New Roman" w:cs="Times New Roman"/>
                <w:noProof/>
                <w:sz w:val="22"/>
                <w:szCs w:val="22"/>
                <w:lang w:eastAsia="zh-CN"/>
              </w:rPr>
              <w:t xml:space="preserve">Section V. </w:t>
            </w:r>
            <w:r w:rsidR="004733A9">
              <w:rPr>
                <w:rStyle w:val="Hyperlink"/>
                <w:rFonts w:ascii="Times New Roman" w:eastAsia="SimSun" w:hAnsi="Times New Roman" w:cs="Times New Roman"/>
                <w:noProof/>
                <w:sz w:val="22"/>
                <w:szCs w:val="22"/>
                <w:lang w:eastAsia="zh-CN"/>
              </w:rPr>
              <w:t xml:space="preserve"> </w:t>
            </w:r>
            <w:r w:rsidR="00401CF0" w:rsidRPr="00623163">
              <w:rPr>
                <w:rStyle w:val="Hyperlink"/>
                <w:rFonts w:ascii="Times New Roman" w:eastAsia="SimSun" w:hAnsi="Times New Roman" w:cs="Times New Roman"/>
                <w:noProof/>
                <w:sz w:val="22"/>
                <w:szCs w:val="22"/>
                <w:lang w:eastAsia="zh-CN"/>
              </w:rPr>
              <w:t>Works Requirements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_Toc31860003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103</w:t>
            </w:r>
            <w:r w:rsidR="00401CF0" w:rsidRPr="00623163">
              <w:rPr>
                <w:rFonts w:ascii="Times New Roman" w:hAnsi="Times New Roman" w:cs="Times New Roman"/>
                <w:noProof/>
                <w:webHidden/>
                <w:sz w:val="22"/>
                <w:szCs w:val="22"/>
              </w:rPr>
              <w:fldChar w:fldCharType="end"/>
            </w:r>
          </w:hyperlink>
        </w:p>
        <w:p w14:paraId="2797A3DE" w14:textId="3A18F45E" w:rsidR="00401CF0" w:rsidRPr="00623163" w:rsidRDefault="00DD6BDC">
          <w:pPr>
            <w:pStyle w:val="TOC1"/>
            <w:tabs>
              <w:tab w:val="right" w:leader="dot" w:pos="9350"/>
            </w:tabs>
            <w:rPr>
              <w:rFonts w:ascii="Times New Roman" w:eastAsiaTheme="minorEastAsia" w:hAnsi="Times New Roman" w:cs="Times New Roman"/>
              <w:b w:val="0"/>
              <w:bCs w:val="0"/>
              <w:caps w:val="0"/>
              <w:noProof/>
              <w:sz w:val="22"/>
              <w:szCs w:val="22"/>
            </w:rPr>
          </w:pPr>
          <w:hyperlink w:anchor="_Toc31860004" w:history="1">
            <w:r w:rsidR="00401CF0" w:rsidRPr="00623163">
              <w:rPr>
                <w:rStyle w:val="Hyperlink"/>
                <w:rFonts w:ascii="Times New Roman" w:hAnsi="Times New Roman" w:cs="Times New Roman"/>
                <w:noProof/>
                <w:sz w:val="22"/>
                <w:szCs w:val="22"/>
              </w:rPr>
              <w:t>PART 3  CONDITIONS OF CONTRACT</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_Toc31860004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104</w:t>
            </w:r>
            <w:r w:rsidR="00401CF0" w:rsidRPr="00623163">
              <w:rPr>
                <w:rFonts w:ascii="Times New Roman" w:hAnsi="Times New Roman" w:cs="Times New Roman"/>
                <w:noProof/>
                <w:webHidden/>
                <w:sz w:val="22"/>
                <w:szCs w:val="22"/>
              </w:rPr>
              <w:fldChar w:fldCharType="end"/>
            </w:r>
          </w:hyperlink>
        </w:p>
        <w:p w14:paraId="74AA0868" w14:textId="05966C19"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60006" w:history="1">
            <w:r w:rsidR="00401CF0" w:rsidRPr="00623163">
              <w:rPr>
                <w:rStyle w:val="Hyperlink"/>
                <w:rFonts w:ascii="Times New Roman" w:hAnsi="Times New Roman" w:cs="Times New Roman"/>
                <w:noProof/>
                <w:sz w:val="22"/>
                <w:szCs w:val="22"/>
              </w:rPr>
              <w:t>Section VI</w:t>
            </w:r>
            <w:r w:rsidR="004733A9">
              <w:rPr>
                <w:rStyle w:val="Hyperlink"/>
                <w:rFonts w:ascii="Times New Roman" w:hAnsi="Times New Roman" w:cs="Times New Roman"/>
                <w:noProof/>
                <w:sz w:val="22"/>
                <w:szCs w:val="22"/>
              </w:rPr>
              <w:t>.</w:t>
            </w:r>
            <w:r w:rsidR="00401CF0" w:rsidRPr="00623163">
              <w:rPr>
                <w:rStyle w:val="Hyperlink"/>
                <w:rFonts w:ascii="Times New Roman" w:hAnsi="Times New Roman" w:cs="Times New Roman"/>
                <w:noProof/>
                <w:sz w:val="22"/>
                <w:szCs w:val="22"/>
              </w:rPr>
              <w:t xml:space="preserve"> </w:t>
            </w:r>
            <w:r w:rsidR="00E11BD7">
              <w:rPr>
                <w:rStyle w:val="Hyperlink"/>
                <w:rFonts w:ascii="Times New Roman" w:hAnsi="Times New Roman" w:cs="Times New Roman"/>
                <w:noProof/>
                <w:sz w:val="22"/>
                <w:szCs w:val="22"/>
              </w:rPr>
              <w:t xml:space="preserve"> </w:t>
            </w:r>
            <w:r w:rsidR="00401CF0" w:rsidRPr="00623163">
              <w:rPr>
                <w:rStyle w:val="Hyperlink"/>
                <w:rFonts w:ascii="Times New Roman" w:hAnsi="Times New Roman" w:cs="Times New Roman"/>
                <w:noProof/>
                <w:sz w:val="22"/>
                <w:szCs w:val="22"/>
              </w:rPr>
              <w:t>Contract Notices and Agreement</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_Toc31860006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104</w:t>
            </w:r>
            <w:r w:rsidR="00401CF0" w:rsidRPr="00623163">
              <w:rPr>
                <w:rFonts w:ascii="Times New Roman" w:hAnsi="Times New Roman" w:cs="Times New Roman"/>
                <w:noProof/>
                <w:webHidden/>
                <w:sz w:val="22"/>
                <w:szCs w:val="22"/>
              </w:rPr>
              <w:fldChar w:fldCharType="end"/>
            </w:r>
          </w:hyperlink>
        </w:p>
        <w:p w14:paraId="0211C105" w14:textId="76BDC09D"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60010" w:history="1">
            <w:r w:rsidR="00401CF0" w:rsidRPr="00623163">
              <w:rPr>
                <w:rStyle w:val="Hyperlink"/>
                <w:rFonts w:ascii="Times New Roman" w:eastAsia="SimSun" w:hAnsi="Times New Roman" w:cs="Times New Roman"/>
                <w:noProof/>
                <w:sz w:val="22"/>
                <w:szCs w:val="22"/>
                <w:lang w:eastAsia="zh-CN"/>
              </w:rPr>
              <w:t xml:space="preserve">Section VII. </w:t>
            </w:r>
            <w:r w:rsidR="00E11BD7">
              <w:rPr>
                <w:rStyle w:val="Hyperlink"/>
                <w:rFonts w:ascii="Times New Roman" w:eastAsia="SimSun" w:hAnsi="Times New Roman" w:cs="Times New Roman"/>
                <w:noProof/>
                <w:sz w:val="22"/>
                <w:szCs w:val="22"/>
                <w:lang w:eastAsia="zh-CN"/>
              </w:rPr>
              <w:t xml:space="preserve"> </w:t>
            </w:r>
            <w:r w:rsidR="00401CF0" w:rsidRPr="00623163">
              <w:rPr>
                <w:rStyle w:val="Hyperlink"/>
                <w:rFonts w:ascii="Times New Roman" w:eastAsia="SimSun" w:hAnsi="Times New Roman" w:cs="Times New Roman"/>
                <w:noProof/>
                <w:sz w:val="22"/>
                <w:szCs w:val="22"/>
                <w:lang w:eastAsia="zh-CN"/>
              </w:rPr>
              <w:t>General Conditions of Contract</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_Toc31860010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111</w:t>
            </w:r>
            <w:r w:rsidR="00401CF0" w:rsidRPr="00623163">
              <w:rPr>
                <w:rFonts w:ascii="Times New Roman" w:hAnsi="Times New Roman" w:cs="Times New Roman"/>
                <w:noProof/>
                <w:webHidden/>
                <w:sz w:val="22"/>
                <w:szCs w:val="22"/>
              </w:rPr>
              <w:fldChar w:fldCharType="end"/>
            </w:r>
          </w:hyperlink>
        </w:p>
        <w:p w14:paraId="7E26935C" w14:textId="68933674" w:rsidR="00401CF0" w:rsidRPr="00623163" w:rsidRDefault="00DD6BDC" w:rsidP="00623163">
          <w:pPr>
            <w:pStyle w:val="TOC1"/>
            <w:tabs>
              <w:tab w:val="right" w:leader="dot" w:pos="9350"/>
            </w:tabs>
            <w:ind w:left="720"/>
            <w:rPr>
              <w:rFonts w:ascii="Times New Roman" w:eastAsiaTheme="minorEastAsia" w:hAnsi="Times New Roman" w:cs="Times New Roman"/>
              <w:b w:val="0"/>
              <w:bCs w:val="0"/>
              <w:caps w:val="0"/>
              <w:noProof/>
              <w:sz w:val="22"/>
              <w:szCs w:val="22"/>
            </w:rPr>
          </w:pPr>
          <w:hyperlink w:anchor="_Toc31860011" w:history="1">
            <w:r w:rsidR="00401CF0" w:rsidRPr="00623163">
              <w:rPr>
                <w:rStyle w:val="Hyperlink"/>
                <w:rFonts w:ascii="Times New Roman" w:eastAsia="SimSun" w:hAnsi="Times New Roman" w:cs="Times New Roman"/>
                <w:noProof/>
                <w:sz w:val="22"/>
                <w:szCs w:val="22"/>
                <w:lang w:eastAsia="zh-CN"/>
              </w:rPr>
              <w:t>Section VIII</w:t>
            </w:r>
            <w:r w:rsidR="00E11BD7">
              <w:rPr>
                <w:rStyle w:val="Hyperlink"/>
                <w:rFonts w:ascii="Times New Roman" w:eastAsia="SimSun" w:hAnsi="Times New Roman" w:cs="Times New Roman"/>
                <w:noProof/>
                <w:sz w:val="22"/>
                <w:szCs w:val="22"/>
                <w:lang w:eastAsia="zh-CN"/>
              </w:rPr>
              <w:t xml:space="preserve">. </w:t>
            </w:r>
            <w:r w:rsidR="00401CF0" w:rsidRPr="00623163">
              <w:rPr>
                <w:rStyle w:val="Hyperlink"/>
                <w:rFonts w:ascii="Times New Roman" w:eastAsia="SimSun" w:hAnsi="Times New Roman" w:cs="Times New Roman"/>
                <w:noProof/>
                <w:sz w:val="22"/>
                <w:szCs w:val="22"/>
                <w:lang w:eastAsia="zh-CN"/>
              </w:rPr>
              <w:t xml:space="preserve"> Particular Conditions of Contract</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_Toc31860011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112</w:t>
            </w:r>
            <w:r w:rsidR="00401CF0" w:rsidRPr="00623163">
              <w:rPr>
                <w:rFonts w:ascii="Times New Roman" w:hAnsi="Times New Roman" w:cs="Times New Roman"/>
                <w:noProof/>
                <w:webHidden/>
                <w:sz w:val="22"/>
                <w:szCs w:val="22"/>
              </w:rPr>
              <w:fldChar w:fldCharType="end"/>
            </w:r>
          </w:hyperlink>
        </w:p>
        <w:p w14:paraId="2F16882E" w14:textId="06F8BD22" w:rsidR="00401CF0" w:rsidRPr="00623163" w:rsidRDefault="00DD6BDC" w:rsidP="00623163">
          <w:pPr>
            <w:pStyle w:val="TOC1"/>
            <w:tabs>
              <w:tab w:val="left" w:pos="1540"/>
              <w:tab w:val="right" w:leader="dot" w:pos="9350"/>
            </w:tabs>
            <w:ind w:left="720"/>
            <w:rPr>
              <w:rFonts w:ascii="Times New Roman" w:eastAsiaTheme="minorEastAsia" w:hAnsi="Times New Roman" w:cs="Times New Roman"/>
              <w:b w:val="0"/>
              <w:bCs w:val="0"/>
              <w:caps w:val="0"/>
              <w:noProof/>
              <w:sz w:val="22"/>
              <w:szCs w:val="22"/>
            </w:rPr>
          </w:pPr>
          <w:hyperlink w:anchor="_Toc31860028" w:history="1">
            <w:r w:rsidR="00401CF0" w:rsidRPr="00623163">
              <w:rPr>
                <w:rStyle w:val="Hyperlink"/>
                <w:rFonts w:ascii="Times New Roman" w:eastAsia="SimSun" w:hAnsi="Times New Roman" w:cs="Times New Roman"/>
                <w:noProof/>
                <w:sz w:val="22"/>
                <w:szCs w:val="22"/>
                <w:lang w:eastAsia="zh-CN"/>
              </w:rPr>
              <w:t xml:space="preserve">Section IX. </w:t>
            </w:r>
            <w:r w:rsidR="00E11BD7">
              <w:rPr>
                <w:rFonts w:ascii="Times New Roman" w:eastAsiaTheme="minorEastAsia" w:hAnsi="Times New Roman" w:cs="Times New Roman"/>
                <w:b w:val="0"/>
                <w:bCs w:val="0"/>
                <w:caps w:val="0"/>
                <w:noProof/>
                <w:sz w:val="22"/>
                <w:szCs w:val="22"/>
              </w:rPr>
              <w:t xml:space="preserve"> </w:t>
            </w:r>
            <w:r w:rsidR="00401CF0" w:rsidRPr="00623163">
              <w:rPr>
                <w:rStyle w:val="Hyperlink"/>
                <w:rFonts w:ascii="Times New Roman" w:eastAsia="SimSun" w:hAnsi="Times New Roman" w:cs="Times New Roman"/>
                <w:noProof/>
                <w:sz w:val="22"/>
                <w:szCs w:val="22"/>
                <w:lang w:eastAsia="zh-CN"/>
              </w:rPr>
              <w:t>Contract Annexes</w:t>
            </w:r>
            <w:r w:rsidR="00401CF0" w:rsidRPr="00623163">
              <w:rPr>
                <w:rFonts w:ascii="Times New Roman" w:hAnsi="Times New Roman" w:cs="Times New Roman"/>
                <w:noProof/>
                <w:webHidden/>
                <w:sz w:val="22"/>
                <w:szCs w:val="22"/>
              </w:rPr>
              <w:tab/>
            </w:r>
            <w:r w:rsidR="00401CF0" w:rsidRPr="00623163">
              <w:rPr>
                <w:rFonts w:ascii="Times New Roman" w:hAnsi="Times New Roman" w:cs="Times New Roman"/>
                <w:noProof/>
                <w:webHidden/>
                <w:sz w:val="22"/>
                <w:szCs w:val="22"/>
              </w:rPr>
              <w:fldChar w:fldCharType="begin"/>
            </w:r>
            <w:r w:rsidR="00401CF0" w:rsidRPr="00623163">
              <w:rPr>
                <w:rFonts w:ascii="Times New Roman" w:hAnsi="Times New Roman" w:cs="Times New Roman"/>
                <w:noProof/>
                <w:webHidden/>
                <w:sz w:val="22"/>
                <w:szCs w:val="22"/>
              </w:rPr>
              <w:instrText xml:space="preserve"> PAGEREF _Toc31860028 \h </w:instrText>
            </w:r>
            <w:r w:rsidR="00401CF0" w:rsidRPr="00623163">
              <w:rPr>
                <w:rFonts w:ascii="Times New Roman" w:hAnsi="Times New Roman" w:cs="Times New Roman"/>
                <w:noProof/>
                <w:webHidden/>
                <w:sz w:val="22"/>
                <w:szCs w:val="22"/>
              </w:rPr>
            </w:r>
            <w:r w:rsidR="00401CF0" w:rsidRPr="00623163">
              <w:rPr>
                <w:rFonts w:ascii="Times New Roman" w:hAnsi="Times New Roman" w:cs="Times New Roman"/>
                <w:noProof/>
                <w:webHidden/>
                <w:sz w:val="22"/>
                <w:szCs w:val="22"/>
              </w:rPr>
              <w:fldChar w:fldCharType="separate"/>
            </w:r>
            <w:r w:rsidR="00E11BD7">
              <w:rPr>
                <w:rFonts w:ascii="Times New Roman" w:hAnsi="Times New Roman" w:cs="Times New Roman"/>
                <w:noProof/>
                <w:webHidden/>
                <w:sz w:val="22"/>
                <w:szCs w:val="22"/>
              </w:rPr>
              <w:t>148</w:t>
            </w:r>
            <w:r w:rsidR="00401CF0" w:rsidRPr="00623163">
              <w:rPr>
                <w:rFonts w:ascii="Times New Roman" w:hAnsi="Times New Roman" w:cs="Times New Roman"/>
                <w:noProof/>
                <w:webHidden/>
                <w:sz w:val="22"/>
                <w:szCs w:val="22"/>
              </w:rPr>
              <w:fldChar w:fldCharType="end"/>
            </w:r>
          </w:hyperlink>
        </w:p>
        <w:p w14:paraId="682D3ACA" w14:textId="7EC8BB6F" w:rsidR="00E42815" w:rsidRPr="00E869D2" w:rsidRDefault="00E42815">
          <w:pPr>
            <w:rPr>
              <w:rFonts w:ascii="Times New Roman" w:hAnsi="Times New Roman" w:cs="Times New Roman"/>
            </w:rPr>
          </w:pPr>
          <w:r w:rsidRPr="00E869D2">
            <w:rPr>
              <w:rFonts w:ascii="Times New Roman" w:hAnsi="Times New Roman" w:cs="Times New Roman"/>
              <w:b/>
              <w:bCs/>
              <w:noProof/>
            </w:rPr>
            <w:fldChar w:fldCharType="end"/>
          </w:r>
        </w:p>
      </w:sdtContent>
    </w:sdt>
    <w:p w14:paraId="76DCAF8B" w14:textId="1E401142" w:rsidR="0019461D" w:rsidRPr="00E869D2" w:rsidRDefault="0019461D" w:rsidP="00542A76">
      <w:pPr>
        <w:rPr>
          <w:rFonts w:ascii="Times New Roman" w:hAnsi="Times New Roman" w:cs="Times New Roman"/>
        </w:rPr>
        <w:sectPr w:rsidR="0019461D" w:rsidRPr="00E869D2" w:rsidSect="006B1843">
          <w:pgSz w:w="12240" w:h="15840"/>
          <w:pgMar w:top="1440" w:right="1440" w:bottom="1440" w:left="1440" w:header="720" w:footer="720" w:gutter="0"/>
          <w:pgNumType w:fmt="lowerRoman"/>
          <w:cols w:space="720"/>
          <w:docGrid w:linePitch="360"/>
        </w:sectPr>
      </w:pPr>
    </w:p>
    <w:p w14:paraId="14E25CF3" w14:textId="1B7F7BC5" w:rsidR="003A4D3C" w:rsidRPr="00E869D2" w:rsidRDefault="00186A73" w:rsidP="00367D9C">
      <w:pPr>
        <w:pStyle w:val="Heading1forTOC"/>
      </w:pPr>
      <w:bookmarkStart w:id="24" w:name="_Toc31859986"/>
      <w:bookmarkStart w:id="25" w:name="_Toc31861068"/>
      <w:bookmarkStart w:id="26" w:name="_Toc31861692"/>
      <w:bookmarkStart w:id="27" w:name="_Toc38710381"/>
      <w:r w:rsidRPr="00E869D2">
        <w:t>PART</w:t>
      </w:r>
      <w:r w:rsidR="00847B3E" w:rsidRPr="00E869D2">
        <w:t xml:space="preserve"> 1</w:t>
      </w:r>
      <w:bookmarkEnd w:id="24"/>
      <w:bookmarkEnd w:id="25"/>
      <w:bookmarkEnd w:id="26"/>
      <w:bookmarkEnd w:id="27"/>
      <w:r w:rsidR="0056606C" w:rsidRPr="00E869D2">
        <w:t xml:space="preserve"> </w:t>
      </w:r>
    </w:p>
    <w:p w14:paraId="76DCAF8D" w14:textId="4B14985D" w:rsidR="00E53788" w:rsidRPr="00E869D2" w:rsidRDefault="0056606C" w:rsidP="00367D9C">
      <w:pPr>
        <w:pStyle w:val="Heading1forTOC"/>
      </w:pPr>
      <w:bookmarkStart w:id="28" w:name="_Toc386709336"/>
      <w:bookmarkStart w:id="29" w:name="_Toc31859987"/>
      <w:bookmarkStart w:id="30" w:name="_Toc31861069"/>
      <w:bookmarkStart w:id="31" w:name="_Toc31861693"/>
      <w:bookmarkStart w:id="32" w:name="_Toc38710382"/>
      <w:r w:rsidRPr="00E869D2">
        <w:t>BIDDING PROCEDURES</w:t>
      </w:r>
      <w:bookmarkEnd w:id="28"/>
      <w:bookmarkEnd w:id="29"/>
      <w:bookmarkEnd w:id="30"/>
      <w:bookmarkEnd w:id="31"/>
      <w:bookmarkEnd w:id="32"/>
    </w:p>
    <w:p w14:paraId="76DCAF8E" w14:textId="77777777" w:rsidR="00E53788" w:rsidRPr="00E869D2" w:rsidRDefault="00E53788" w:rsidP="00E53788">
      <w:pPr>
        <w:jc w:val="center"/>
        <w:rPr>
          <w:rFonts w:ascii="Times New Roman" w:hAnsi="Times New Roman" w:cs="Times New Roman"/>
          <w:b/>
          <w:sz w:val="52"/>
          <w:szCs w:val="52"/>
        </w:rPr>
      </w:pPr>
    </w:p>
    <w:p w14:paraId="76DCAF8F" w14:textId="77777777" w:rsidR="00E53788" w:rsidRPr="00E869D2" w:rsidRDefault="00E53788" w:rsidP="00E53788">
      <w:pPr>
        <w:jc w:val="center"/>
        <w:rPr>
          <w:rFonts w:ascii="Times New Roman" w:hAnsi="Times New Roman" w:cs="Times New Roman"/>
          <w:b/>
          <w:sz w:val="52"/>
          <w:szCs w:val="52"/>
        </w:rPr>
        <w:sectPr w:rsidR="00E53788" w:rsidRPr="00E869D2" w:rsidSect="0019461D">
          <w:pgSz w:w="12240" w:h="15840"/>
          <w:pgMar w:top="1440" w:right="1440" w:bottom="1440" w:left="1440" w:header="720" w:footer="720" w:gutter="0"/>
          <w:pgNumType w:fmt="lowerRoman" w:start="1"/>
          <w:cols w:space="720"/>
          <w:vAlign w:val="center"/>
          <w:titlePg/>
          <w:docGrid w:linePitch="360"/>
        </w:sectPr>
      </w:pPr>
    </w:p>
    <w:p w14:paraId="4B6A1F32" w14:textId="33A89F7C" w:rsidR="00FB1F2F" w:rsidRPr="00E869D2" w:rsidRDefault="00BF5EED" w:rsidP="003B185E">
      <w:pPr>
        <w:pStyle w:val="SectionHeaders"/>
        <w:shd w:val="clear" w:color="auto" w:fill="BFBFBF" w:themeFill="background1" w:themeFillShade="BF"/>
        <w:tabs>
          <w:tab w:val="num" w:pos="360"/>
        </w:tabs>
        <w:spacing w:before="0" w:after="0"/>
        <w:rPr>
          <w:lang w:val="en-US"/>
        </w:rPr>
      </w:pPr>
      <w:bookmarkStart w:id="33" w:name="_Toc438532615"/>
      <w:bookmarkStart w:id="34" w:name="wp1152149"/>
      <w:bookmarkStart w:id="35" w:name="_Hlt438532663"/>
      <w:bookmarkStart w:id="36" w:name="_Toc31859988"/>
      <w:bookmarkStart w:id="37" w:name="_Toc31861070"/>
      <w:bookmarkStart w:id="38" w:name="_Toc31861694"/>
      <w:bookmarkStart w:id="39" w:name="_Toc38710383"/>
      <w:bookmarkEnd w:id="33"/>
      <w:bookmarkEnd w:id="34"/>
      <w:bookmarkEnd w:id="35"/>
      <w:r w:rsidRPr="00E869D2">
        <w:rPr>
          <w:lang w:val="en-US"/>
        </w:rPr>
        <w:t>Section I</w:t>
      </w:r>
      <w:r w:rsidR="005A5E10" w:rsidRPr="00E869D2">
        <w:rPr>
          <w:lang w:val="en-US"/>
        </w:rPr>
        <w:t>.</w:t>
      </w:r>
      <w:r w:rsidRPr="00E869D2">
        <w:rPr>
          <w:lang w:val="en-US"/>
        </w:rPr>
        <w:tab/>
        <w:t>Instructions to bidders</w:t>
      </w:r>
      <w:bookmarkEnd w:id="36"/>
      <w:bookmarkEnd w:id="37"/>
      <w:bookmarkEnd w:id="38"/>
      <w:bookmarkEnd w:id="39"/>
    </w:p>
    <w:p w14:paraId="27DAE016" w14:textId="2BCA6121" w:rsidR="005A5E10" w:rsidRPr="00E869D2" w:rsidRDefault="005A5E10" w:rsidP="003B185E">
      <w:pPr>
        <w:pStyle w:val="Heading3forTOC"/>
        <w:rPr>
          <w:sz w:val="24"/>
        </w:rPr>
      </w:pPr>
      <w:r w:rsidRPr="00E869D2">
        <w:t>General</w:t>
      </w:r>
    </w:p>
    <w:p w14:paraId="6F32B5E8" w14:textId="49E184E6" w:rsidR="005A5E10" w:rsidRPr="00E869D2" w:rsidRDefault="005A5E10" w:rsidP="003B185E">
      <w:pPr>
        <w:jc w:val="both"/>
        <w:rPr>
          <w:rFonts w:ascii="Times New Roman" w:eastAsia="Calibri" w:hAnsi="Times New Roman" w:cs="Times New Roman"/>
          <w:i/>
          <w:sz w:val="24"/>
          <w:szCs w:val="20"/>
        </w:rPr>
      </w:pPr>
      <w:r w:rsidRPr="00E869D2">
        <w:rPr>
          <w:rFonts w:ascii="Times New Roman" w:eastAsia="Calibri" w:hAnsi="Times New Roman" w:cs="Times New Roman"/>
          <w:i/>
          <w:sz w:val="24"/>
          <w:szCs w:val="20"/>
        </w:rPr>
        <w:t>In Parts 1 (Bidding Procedures) and 2 (Works Requirements) of this Bidding Document, the following words and expressions shall have the meanings stated.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tbl>
      <w:tblPr>
        <w:tblW w:w="9108" w:type="dxa"/>
        <w:tblInd w:w="90" w:type="dxa"/>
        <w:tblLayout w:type="fixed"/>
        <w:tblLook w:val="0600" w:firstRow="0" w:lastRow="0" w:firstColumn="0" w:lastColumn="0" w:noHBand="1" w:noVBand="1"/>
      </w:tblPr>
      <w:tblGrid>
        <w:gridCol w:w="2340"/>
        <w:gridCol w:w="6696"/>
        <w:gridCol w:w="72"/>
      </w:tblGrid>
      <w:tr w:rsidR="00087C96" w:rsidRPr="00E869D2" w14:paraId="76DCB00F" w14:textId="77777777" w:rsidTr="003B185E">
        <w:tc>
          <w:tcPr>
            <w:tcW w:w="2340" w:type="dxa"/>
            <w:vAlign w:val="center"/>
          </w:tcPr>
          <w:p w14:paraId="76DCAFE2" w14:textId="77777777" w:rsidR="00087C96" w:rsidRPr="00E869D2"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76DCAFE5" w14:textId="54E78B42" w:rsidR="00087C96" w:rsidRPr="00E869D2" w:rsidRDefault="005A5E10"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sidDel="005A5E10">
              <w:rPr>
                <w:rFonts w:ascii="Times New Roman" w:eastAsia="Calibri" w:hAnsi="Times New Roman" w:cs="Times New Roman"/>
                <w:i/>
                <w:sz w:val="24"/>
                <w:szCs w:val="20"/>
              </w:rPr>
              <w:t xml:space="preserve"> </w:t>
            </w:r>
            <w:r w:rsidR="00087C96" w:rsidRPr="00E869D2">
              <w:rPr>
                <w:rFonts w:ascii="Times New Roman" w:eastAsia="Calibri" w:hAnsi="Times New Roman" w:cs="Times New Roman"/>
                <w:sz w:val="24"/>
                <w:szCs w:val="20"/>
              </w:rPr>
              <w:t>“Addendum” or “Addenda” means a</w:t>
            </w:r>
            <w:r w:rsidR="00087C96" w:rsidRPr="00E869D2">
              <w:rPr>
                <w:rFonts w:ascii="Times New Roman" w:eastAsia="Times New Roman" w:hAnsi="Times New Roman" w:cs="Times New Roman"/>
                <w:sz w:val="24"/>
                <w:szCs w:val="20"/>
              </w:rPr>
              <w:t xml:space="preserve"> modification to this Bidding D</w:t>
            </w:r>
            <w:r w:rsidR="00B665FA" w:rsidRPr="00E869D2">
              <w:rPr>
                <w:rFonts w:ascii="Times New Roman" w:eastAsia="Times New Roman" w:hAnsi="Times New Roman" w:cs="Times New Roman"/>
                <w:sz w:val="24"/>
                <w:szCs w:val="20"/>
              </w:rPr>
              <w:t>ocument issued by the Employer.</w:t>
            </w:r>
          </w:p>
          <w:p w14:paraId="76DCAFE6" w14:textId="40E84BF4" w:rsidR="00087C96" w:rsidRPr="008A123E" w:rsidRDefault="00087C96" w:rsidP="006E4796">
            <w:pPr>
              <w:numPr>
                <w:ilvl w:val="0"/>
                <w:numId w:val="13"/>
              </w:numPr>
              <w:spacing w:line="240" w:lineRule="auto"/>
              <w:ind w:left="792" w:hanging="432"/>
              <w:jc w:val="both"/>
              <w:rPr>
                <w:rFonts w:ascii="Times New Roman" w:eastAsia="Times New Roman" w:hAnsi="Times New Roman" w:cs="Times New Roman"/>
                <w:sz w:val="24"/>
                <w:szCs w:val="20"/>
              </w:rPr>
            </w:pPr>
            <w:r w:rsidRPr="00E869D2">
              <w:rPr>
                <w:rFonts w:ascii="Times New Roman" w:eastAsia="Calibri" w:hAnsi="Times New Roman" w:cs="Times New Roman"/>
                <w:sz w:val="24"/>
                <w:szCs w:val="20"/>
              </w:rPr>
              <w:t>“Appendix to Bid” means the completed pages of the form with the heading “</w:t>
            </w:r>
            <w:r w:rsidRPr="00E869D2">
              <w:rPr>
                <w:rFonts w:ascii="Times New Roman" w:eastAsia="Times New Roman" w:hAnsi="Times New Roman" w:cs="Times New Roman"/>
                <w:sz w:val="24"/>
                <w:szCs w:val="20"/>
              </w:rPr>
              <w:t>Appendix to Bid” included in Section IV</w:t>
            </w:r>
            <w:r w:rsidR="005E10F8"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Bidding Forms</w:t>
            </w:r>
            <w:r w:rsidR="009779A2"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which are made a part of the Bidder’s Bid.</w:t>
            </w:r>
          </w:p>
          <w:p w14:paraId="2AB694A7" w14:textId="26B340E0" w:rsidR="00EC1E51" w:rsidRPr="00796C6F" w:rsidRDefault="00EC1E51" w:rsidP="003F274C">
            <w:pPr>
              <w:pStyle w:val="BSFBulleted"/>
              <w:numPr>
                <w:ilvl w:val="0"/>
                <w:numId w:val="13"/>
              </w:numPr>
              <w:tabs>
                <w:tab w:val="clear" w:pos="612"/>
              </w:tabs>
              <w:jc w:val="both"/>
            </w:pPr>
            <w:r w:rsidRPr="00E869D2">
              <w:rPr>
                <w:spacing w:val="0"/>
                <w:lang w:val="en-US"/>
              </w:rPr>
              <w:t>“Associate” means any entity that forms the Bidder or Contractor. A Subcontractor is not an Associate.</w:t>
            </w:r>
          </w:p>
          <w:p w14:paraId="76DCAFE7" w14:textId="3D449A24"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“Association” or “association</w:t>
            </w:r>
            <w:r w:rsidR="009779A2" w:rsidRPr="00E869D2">
              <w:rPr>
                <w:rFonts w:ascii="Times New Roman" w:eastAsia="Calibri" w:hAnsi="Times New Roman" w:cs="Times New Roman"/>
                <w:sz w:val="24"/>
                <w:szCs w:val="20"/>
              </w:rPr>
              <w:t>” or “</w:t>
            </w:r>
            <w:r w:rsidR="005E10F8" w:rsidRPr="00E869D2">
              <w:rPr>
                <w:rFonts w:ascii="Times New Roman" w:eastAsia="Calibri" w:hAnsi="Times New Roman" w:cs="Times New Roman"/>
                <w:sz w:val="24"/>
                <w:szCs w:val="20"/>
              </w:rPr>
              <w:t>Joint Venture</w:t>
            </w:r>
            <w:r w:rsidRPr="00E869D2">
              <w:rPr>
                <w:rFonts w:ascii="Times New Roman" w:eastAsia="Calibri" w:hAnsi="Times New Roman" w:cs="Times New Roman"/>
                <w:sz w:val="24"/>
                <w:szCs w:val="20"/>
              </w:rPr>
              <w:t xml:space="preserve">” </w:t>
            </w:r>
            <w:r w:rsidR="00DC589E" w:rsidRPr="00E869D2">
              <w:rPr>
                <w:rFonts w:ascii="Times New Roman" w:eastAsia="Calibri" w:hAnsi="Times New Roman" w:cs="Times New Roman"/>
                <w:sz w:val="24"/>
                <w:szCs w:val="20"/>
              </w:rPr>
              <w:t xml:space="preserve">or “joint venture” </w:t>
            </w:r>
            <w:r w:rsidRPr="00E869D2">
              <w:rPr>
                <w:rFonts w:ascii="Times New Roman" w:eastAsia="Calibri" w:hAnsi="Times New Roman" w:cs="Times New Roman"/>
                <w:sz w:val="24"/>
                <w:szCs w:val="20"/>
              </w:rPr>
              <w:t xml:space="preserve">means </w:t>
            </w:r>
            <w:r w:rsidRPr="00E869D2">
              <w:rPr>
                <w:rFonts w:ascii="Times New Roman" w:eastAsia="Times New Roman" w:hAnsi="Times New Roman" w:cs="Times New Roman"/>
                <w:sz w:val="24"/>
                <w:szCs w:val="20"/>
              </w:rPr>
              <w:t>an association of entities that forms the Bidder</w:t>
            </w:r>
            <w:r w:rsidR="00653747">
              <w:rPr>
                <w:rFonts w:ascii="Times New Roman" w:eastAsia="Times New Roman" w:hAnsi="Times New Roman" w:cs="Times New Roman"/>
                <w:sz w:val="24"/>
                <w:szCs w:val="20"/>
              </w:rPr>
              <w:t xml:space="preserve">, with or </w:t>
            </w:r>
            <w:r w:rsidR="001C00F0">
              <w:rPr>
                <w:rFonts w:ascii="Times New Roman" w:eastAsia="Times New Roman" w:hAnsi="Times New Roman" w:cs="Times New Roman"/>
                <w:sz w:val="24"/>
                <w:szCs w:val="20"/>
              </w:rPr>
              <w:t>without a legal status distinct from that of its members</w:t>
            </w:r>
            <w:r w:rsidRPr="00E869D2">
              <w:rPr>
                <w:rFonts w:ascii="Times New Roman" w:eastAsia="Times New Roman" w:hAnsi="Times New Roman" w:cs="Times New Roman"/>
                <w:sz w:val="24"/>
                <w:szCs w:val="20"/>
              </w:rPr>
              <w:t>.</w:t>
            </w:r>
          </w:p>
          <w:p w14:paraId="76DCAFE8" w14:textId="3A23F2A8"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“BDS” or “Bid Data Sheet” means the Bid Data Sheet in Section II</w:t>
            </w:r>
            <w:r w:rsidR="005E10F8" w:rsidRPr="00E869D2">
              <w:rPr>
                <w:rFonts w:ascii="Times New Roman" w:eastAsia="Calibri" w:hAnsi="Times New Roman" w:cs="Times New Roman"/>
                <w:sz w:val="24"/>
                <w:szCs w:val="20"/>
              </w:rPr>
              <w:t>.</w:t>
            </w:r>
            <w:r w:rsidRPr="00E869D2">
              <w:rPr>
                <w:rFonts w:ascii="Times New Roman" w:eastAsia="Calibri" w:hAnsi="Times New Roman" w:cs="Times New Roman"/>
                <w:sz w:val="24"/>
                <w:szCs w:val="20"/>
              </w:rPr>
              <w:t xml:space="preserve"> Bid Data Sheet</w:t>
            </w:r>
            <w:r w:rsidR="009779A2" w:rsidRPr="00E869D2">
              <w:rPr>
                <w:rFonts w:ascii="Times New Roman" w:eastAsia="Calibri" w:hAnsi="Times New Roman" w:cs="Times New Roman"/>
                <w:sz w:val="24"/>
                <w:szCs w:val="20"/>
              </w:rPr>
              <w:t>,</w:t>
            </w:r>
            <w:r w:rsidRPr="00E869D2">
              <w:rPr>
                <w:rFonts w:ascii="Times New Roman" w:eastAsia="Calibri" w:hAnsi="Times New Roman" w:cs="Times New Roman"/>
                <w:sz w:val="24"/>
                <w:szCs w:val="20"/>
              </w:rPr>
              <w:t xml:space="preserve"> of this Bidding Document used to reflect specific requirements and/or conditions.</w:t>
            </w:r>
          </w:p>
          <w:p w14:paraId="76DCAFE9"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“Bid” means a bid for the provision of the Works submitted by a Bidder in response to this Bidding Document.</w:t>
            </w:r>
          </w:p>
          <w:p w14:paraId="76DCAFEA" w14:textId="61051EC6"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“Bid Security” means the security a Bidder may be required to furnish as part of its Bid in accordance with ITB Clause 20</w:t>
            </w:r>
            <w:r w:rsidR="00555A57" w:rsidRPr="00E869D2">
              <w:rPr>
                <w:rFonts w:ascii="Times New Roman" w:eastAsia="Calibri" w:hAnsi="Times New Roman" w:cs="Times New Roman"/>
                <w:sz w:val="24"/>
                <w:szCs w:val="20"/>
              </w:rPr>
              <w:t>.</w:t>
            </w:r>
          </w:p>
          <w:p w14:paraId="76DCAFEB"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“Bidder” means any eligible entity or person, including any associate of such eligible entity or person that submits a Bid.</w:t>
            </w:r>
          </w:p>
          <w:p w14:paraId="76DCAFEC"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“Bidding Document” means this document, including any Addenda that may be made by the Employer.</w:t>
            </w:r>
          </w:p>
          <w:p w14:paraId="76DCAFED"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“Bill of Quantities” means the priced and completed Bill of Quantities forming part of the Bid.</w:t>
            </w:r>
          </w:p>
          <w:p w14:paraId="76DCAFEE"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“CESMP” means the Contractor’s Environmental &amp; Social Management Plan prepared by the Contractor and approved by the Engineer under the Contract.</w:t>
            </w:r>
          </w:p>
          <w:p w14:paraId="76DCAFF0" w14:textId="153BFB1B" w:rsidR="00087C96" w:rsidRPr="00E869D2" w:rsidRDefault="00EC1E51"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sidDel="00EC1E51">
              <w:rPr>
                <w:rFonts w:ascii="Times New Roman" w:eastAsia="Calibri" w:hAnsi="Times New Roman" w:cs="Times New Roman"/>
                <w:sz w:val="24"/>
                <w:szCs w:val="20"/>
              </w:rPr>
              <w:t xml:space="preserve"> </w:t>
            </w:r>
            <w:r w:rsidR="00087C96" w:rsidRPr="00E869D2">
              <w:rPr>
                <w:rFonts w:ascii="Times New Roman" w:eastAsia="Calibri" w:hAnsi="Times New Roman" w:cs="Times New Roman"/>
                <w:sz w:val="24"/>
                <w:szCs w:val="20"/>
              </w:rPr>
              <w:t xml:space="preserve">“Compact” means the Millennium Challenge Compact </w:t>
            </w:r>
            <w:r w:rsidRPr="00E61A8E">
              <w:rPr>
                <w:rFonts w:ascii="Times New Roman" w:eastAsia="Calibri" w:hAnsi="Times New Roman" w:cs="Times New Roman"/>
                <w:b/>
                <w:bCs/>
                <w:sz w:val="24"/>
                <w:szCs w:val="20"/>
              </w:rPr>
              <w:t>identified in the BDS</w:t>
            </w:r>
            <w:r w:rsidR="00087C96" w:rsidRPr="00E869D2">
              <w:rPr>
                <w:rFonts w:ascii="Times New Roman" w:eastAsia="Calibri" w:hAnsi="Times New Roman" w:cs="Times New Roman"/>
                <w:sz w:val="24"/>
                <w:szCs w:val="20"/>
              </w:rPr>
              <w:t xml:space="preserve">. </w:t>
            </w:r>
          </w:p>
          <w:p w14:paraId="76DCAFF1"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 xml:space="preserve">“Competitive Bidding” or “CB” means the competitive bidding procedures </w:t>
            </w:r>
            <w:r w:rsidRPr="00E869D2">
              <w:rPr>
                <w:rFonts w:ascii="Times New Roman" w:eastAsia="Times New Roman" w:hAnsi="Times New Roman" w:cs="Times New Roman"/>
                <w:sz w:val="24"/>
                <w:szCs w:val="20"/>
              </w:rPr>
              <w:t>set out in the MCC Program Procurement Guidelines.</w:t>
            </w:r>
          </w:p>
          <w:p w14:paraId="76DCAFF2"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“Contract” means the contract proposed to be entered into between the Employer and the Contractor, including all of the documents specified in GCC Sub-Clause 1.1.1.1 and any attachments, appendices, and all documents incorporated by reference therein.</w:t>
            </w:r>
          </w:p>
          <w:p w14:paraId="76DCAFF3" w14:textId="48B8C533"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“Contract Agreement” means the completed form with the heading “Form of Contract Agreement</w:t>
            </w:r>
            <w:r w:rsidRPr="00E869D2">
              <w:rPr>
                <w:rFonts w:ascii="Times New Roman" w:eastAsia="Times New Roman" w:hAnsi="Times New Roman" w:cs="Times New Roman"/>
                <w:sz w:val="24"/>
                <w:szCs w:val="20"/>
              </w:rPr>
              <w:t>” included in Section IX</w:t>
            </w:r>
            <w:r w:rsidR="009779A2" w:rsidRPr="00E869D2">
              <w:rPr>
                <w:rFonts w:ascii="Times New Roman" w:eastAsia="Times New Roman" w:hAnsi="Times New Roman" w:cs="Times New Roman"/>
                <w:sz w:val="24"/>
                <w:szCs w:val="20"/>
              </w:rPr>
              <w:t>,</w:t>
            </w:r>
            <w:r w:rsidR="00B6623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Annex to the Particular Conditions – Contract Forms</w:t>
            </w:r>
            <w:r w:rsidR="00B66233"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which will be issued by the Employer with the Letter of Acceptance.</w:t>
            </w:r>
          </w:p>
          <w:p w14:paraId="76DCAFF4"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“Contract Price” means the price defined in GCC Sub-Clause 14.1 and includes adjustments in accordance with the Contract.</w:t>
            </w:r>
          </w:p>
          <w:p w14:paraId="76DCAFF5" w14:textId="391D0836"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“Contractor” means the entity(ies) responsible for providing the Works to the Employer under the Contract.</w:t>
            </w:r>
          </w:p>
          <w:p w14:paraId="76DCAFF6"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76DCAFF7"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“Employer” means the entity referenced in ITB 1.1, the party with which the Contractor signs the Contract for the provision of the Works.</w:t>
            </w:r>
          </w:p>
          <w:p w14:paraId="76DCAFF8"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“Engineer” means the person appointed by the Employer to act as the Engineer for the purposes of the Contract.</w:t>
            </w:r>
          </w:p>
          <w:p w14:paraId="76DCAFF9" w14:textId="77777777" w:rsidR="00FE51C2" w:rsidRPr="00E869D2" w:rsidRDefault="00FE51C2"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“Force Account” has the definition given the term in the MCC Program Procurement Guidelines.</w:t>
            </w:r>
          </w:p>
          <w:p w14:paraId="76DCAFFA" w14:textId="17007302"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 xml:space="preserve">“General Conditions of Contract” or “GCC” means </w:t>
            </w:r>
            <w:r w:rsidRPr="00E869D2">
              <w:rPr>
                <w:rFonts w:ascii="Times New Roman" w:eastAsia="Times New Roman" w:hAnsi="Times New Roman" w:cs="Times New Roman"/>
                <w:sz w:val="24"/>
                <w:szCs w:val="20"/>
              </w:rPr>
              <w:t xml:space="preserve">the Conditions of Contract for Construction, </w:t>
            </w:r>
            <w:r w:rsidR="009E4FA9" w:rsidRPr="00E869D2">
              <w:rPr>
                <w:rFonts w:ascii="Times New Roman" w:eastAsia="Times New Roman" w:hAnsi="Times New Roman" w:cs="Times New Roman"/>
                <w:sz w:val="24"/>
                <w:szCs w:val="20"/>
              </w:rPr>
              <w:t xml:space="preserve">First </w:t>
            </w:r>
            <w:r w:rsidRPr="00E869D2">
              <w:rPr>
                <w:rFonts w:ascii="Times New Roman" w:eastAsia="Times New Roman" w:hAnsi="Times New Roman" w:cs="Times New Roman"/>
                <w:sz w:val="24"/>
                <w:szCs w:val="20"/>
              </w:rPr>
              <w:t>Edition, 1999, prepared and copyrighted by the International Federation of Consulting Engineers (</w:t>
            </w:r>
            <w:r w:rsidRPr="00E869D2">
              <w:rPr>
                <w:rFonts w:ascii="Times New Roman" w:eastAsia="Times New Roman" w:hAnsi="Times New Roman" w:cs="Times New Roman"/>
                <w:i/>
                <w:iCs/>
                <w:sz w:val="24"/>
                <w:szCs w:val="20"/>
              </w:rPr>
              <w:t>Fédération Internationale des Ingénieurs-Conseils</w:t>
            </w:r>
            <w:r w:rsidRPr="00E869D2">
              <w:rPr>
                <w:rFonts w:ascii="Times New Roman" w:eastAsia="Times New Roman" w:hAnsi="Times New Roman" w:cs="Times New Roman"/>
                <w:sz w:val="24"/>
                <w:szCs w:val="20"/>
              </w:rPr>
              <w:t>) and licensed to MCC.</w:t>
            </w:r>
          </w:p>
          <w:p w14:paraId="76DCAFFB" w14:textId="1FD54CF8"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 xml:space="preserve">“Government” means the government </w:t>
            </w:r>
            <w:r w:rsidR="00EC1E51" w:rsidRPr="00200672">
              <w:rPr>
                <w:rFonts w:ascii="Times New Roman" w:eastAsia="Calibri" w:hAnsi="Times New Roman" w:cs="Times New Roman"/>
                <w:b/>
                <w:bCs/>
                <w:sz w:val="24"/>
                <w:szCs w:val="20"/>
              </w:rPr>
              <w:t>identified in the BDS</w:t>
            </w:r>
            <w:r w:rsidR="00EC1E51" w:rsidRPr="00E869D2">
              <w:rPr>
                <w:rFonts w:ascii="Times New Roman" w:eastAsia="Calibri" w:hAnsi="Times New Roman" w:cs="Times New Roman"/>
                <w:sz w:val="24"/>
                <w:szCs w:val="20"/>
              </w:rPr>
              <w:t>.</w:t>
            </w:r>
          </w:p>
          <w:p w14:paraId="76DCAFFC"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“Government-Owned Enterprise” or “GOE” has the definition given the term in the MCC Program Procurement Guidelines.</w:t>
            </w:r>
          </w:p>
          <w:p w14:paraId="76DCAFFD" w14:textId="77777777"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“HSMP” means the Health and Safety Management Plan prepared by the Contractor and approved by the Engineer under the Contract.</w:t>
            </w:r>
          </w:p>
          <w:p w14:paraId="76DCAFFE" w14:textId="7372095F"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w:t>
            </w:r>
            <w:r w:rsidR="00140804" w:rsidRPr="00E869D2">
              <w:rPr>
                <w:rFonts w:ascii="Times New Roman" w:eastAsia="Calibri" w:hAnsi="Times New Roman" w:cs="Times New Roman"/>
                <w:sz w:val="24"/>
                <w:szCs w:val="20"/>
              </w:rPr>
              <w:t>IFC Performance Standards” means the International Finance Corporation’s Performance Standards on Environmental and Social Sustainability</w:t>
            </w:r>
            <w:r w:rsidR="00056339" w:rsidRPr="00E869D2">
              <w:rPr>
                <w:rFonts w:ascii="Times New Roman" w:eastAsia="Calibri" w:hAnsi="Times New Roman" w:cs="Times New Roman"/>
                <w:sz w:val="24"/>
                <w:szCs w:val="20"/>
              </w:rPr>
              <w:t>.</w:t>
            </w:r>
            <w:r w:rsidR="00140804" w:rsidRPr="00E869D2" w:rsidDel="00140804">
              <w:rPr>
                <w:rFonts w:ascii="Times New Roman" w:eastAsia="Calibri" w:hAnsi="Times New Roman" w:cs="Times New Roman"/>
                <w:sz w:val="24"/>
                <w:szCs w:val="20"/>
              </w:rPr>
              <w:t xml:space="preserve"> </w:t>
            </w:r>
          </w:p>
          <w:p w14:paraId="2B7E2727" w14:textId="79AE1292" w:rsidR="00F346BB" w:rsidRPr="00E869D2" w:rsidRDefault="00056339" w:rsidP="00056339">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w:t>
            </w:r>
            <w:r w:rsidR="00140804" w:rsidRPr="00E869D2">
              <w:rPr>
                <w:rFonts w:ascii="Times New Roman" w:eastAsia="Calibri" w:hAnsi="Times New Roman" w:cs="Times New Roman"/>
                <w:sz w:val="24"/>
                <w:szCs w:val="20"/>
              </w:rPr>
              <w:t>Instructions to Bidders” or “ITB” means Section I</w:t>
            </w:r>
            <w:r w:rsidRPr="00E869D2">
              <w:rPr>
                <w:rFonts w:ascii="Times New Roman" w:eastAsia="Calibri" w:hAnsi="Times New Roman" w:cs="Times New Roman"/>
                <w:sz w:val="24"/>
                <w:szCs w:val="20"/>
              </w:rPr>
              <w:t>.</w:t>
            </w:r>
            <w:r w:rsidR="00140804" w:rsidRPr="00E869D2">
              <w:rPr>
                <w:rFonts w:ascii="Times New Roman" w:eastAsia="Calibri" w:hAnsi="Times New Roman" w:cs="Times New Roman"/>
                <w:sz w:val="24"/>
                <w:szCs w:val="20"/>
              </w:rPr>
              <w:t xml:space="preserve"> Instructions to Bidders</w:t>
            </w:r>
            <w:r w:rsidR="009779A2" w:rsidRPr="00E869D2">
              <w:rPr>
                <w:rFonts w:ascii="Times New Roman" w:eastAsia="Calibri" w:hAnsi="Times New Roman" w:cs="Times New Roman"/>
                <w:sz w:val="24"/>
                <w:szCs w:val="20"/>
              </w:rPr>
              <w:t>,</w:t>
            </w:r>
            <w:r w:rsidR="00140804" w:rsidRPr="00E869D2">
              <w:rPr>
                <w:rFonts w:ascii="Times New Roman" w:eastAsia="Calibri" w:hAnsi="Times New Roman" w:cs="Times New Roman"/>
                <w:sz w:val="24"/>
                <w:szCs w:val="20"/>
              </w:rPr>
              <w:t xml:space="preserve"> of this Bidding Document, including any Addenda, which provides Bidders with information needed to prepare their Bids</w:t>
            </w:r>
            <w:r w:rsidRPr="00E869D2">
              <w:rPr>
                <w:rFonts w:ascii="Times New Roman" w:eastAsia="Calibri" w:hAnsi="Times New Roman" w:cs="Times New Roman"/>
                <w:sz w:val="24"/>
                <w:szCs w:val="20"/>
              </w:rPr>
              <w:t>.</w:t>
            </w:r>
          </w:p>
          <w:p w14:paraId="76DCAFFF" w14:textId="0F3A1BD3" w:rsidR="00087C96" w:rsidRPr="00E869D2" w:rsidRDefault="00087C96" w:rsidP="006E4796">
            <w:pPr>
              <w:numPr>
                <w:ilvl w:val="0"/>
                <w:numId w:val="13"/>
              </w:numPr>
              <w:spacing w:line="240" w:lineRule="auto"/>
              <w:ind w:left="792" w:hanging="432"/>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“Letter of Acceptance” means the completed form with the heading “</w:t>
            </w:r>
            <w:r w:rsidR="00B665FA" w:rsidRPr="00E869D2">
              <w:rPr>
                <w:rFonts w:ascii="Times New Roman" w:eastAsia="Calibri" w:hAnsi="Times New Roman" w:cs="Times New Roman"/>
                <w:sz w:val="24"/>
                <w:szCs w:val="20"/>
              </w:rPr>
              <w:t xml:space="preserve">Form of </w:t>
            </w:r>
            <w:r w:rsidRPr="00E869D2">
              <w:rPr>
                <w:rFonts w:ascii="Times New Roman" w:eastAsia="Calibri" w:hAnsi="Times New Roman" w:cs="Times New Roman"/>
                <w:sz w:val="24"/>
                <w:szCs w:val="20"/>
              </w:rPr>
              <w:t>Letter of Acceptance</w:t>
            </w:r>
            <w:r w:rsidRPr="00E869D2">
              <w:rPr>
                <w:rFonts w:ascii="Times New Roman" w:eastAsia="Times New Roman" w:hAnsi="Times New Roman" w:cs="Times New Roman"/>
                <w:sz w:val="24"/>
                <w:szCs w:val="20"/>
              </w:rPr>
              <w:t>” included in Section IX</w:t>
            </w:r>
            <w:r w:rsidR="00056339"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Annex to the Particular Conditions – Contract Forms</w:t>
            </w:r>
            <w:r w:rsidR="00056339"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which will be issued by the Employer with the Contract Agreement</w:t>
            </w:r>
            <w:r w:rsidR="00555A57" w:rsidRPr="00E869D2">
              <w:rPr>
                <w:rFonts w:ascii="Times New Roman" w:eastAsia="Times New Roman" w:hAnsi="Times New Roman" w:cs="Times New Roman"/>
                <w:sz w:val="24"/>
                <w:szCs w:val="20"/>
              </w:rPr>
              <w:t>.</w:t>
            </w:r>
          </w:p>
          <w:p w14:paraId="76DCB000" w14:textId="0F3051CA" w:rsidR="00087C96" w:rsidRPr="00E869D2" w:rsidRDefault="00087C96" w:rsidP="006E4796">
            <w:pPr>
              <w:numPr>
                <w:ilvl w:val="0"/>
                <w:numId w:val="13"/>
              </w:numPr>
              <w:tabs>
                <w:tab w:val="left" w:pos="822"/>
              </w:tabs>
              <w:spacing w:line="240" w:lineRule="auto"/>
              <w:ind w:left="792" w:hanging="504"/>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“Letter of Bid” means the completed form with the heading “</w:t>
            </w:r>
            <w:r w:rsidR="00B665FA" w:rsidRPr="00E869D2">
              <w:rPr>
                <w:rFonts w:ascii="Times New Roman" w:eastAsia="Calibri" w:hAnsi="Times New Roman" w:cs="Times New Roman"/>
                <w:sz w:val="24"/>
                <w:szCs w:val="20"/>
              </w:rPr>
              <w:t xml:space="preserve">Form of </w:t>
            </w:r>
            <w:r w:rsidRPr="00E869D2">
              <w:rPr>
                <w:rFonts w:ascii="Times New Roman" w:eastAsia="Calibri" w:hAnsi="Times New Roman" w:cs="Times New Roman"/>
                <w:sz w:val="24"/>
                <w:szCs w:val="20"/>
              </w:rPr>
              <w:t>Letter of Bid</w:t>
            </w:r>
            <w:r w:rsidRPr="00E869D2">
              <w:rPr>
                <w:rFonts w:ascii="Times New Roman" w:eastAsia="Times New Roman" w:hAnsi="Times New Roman" w:cs="Times New Roman"/>
                <w:sz w:val="24"/>
                <w:szCs w:val="20"/>
              </w:rPr>
              <w:t>” included in Section IV</w:t>
            </w:r>
            <w:r w:rsidR="00056339"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Bidding Forms</w:t>
            </w:r>
            <w:r w:rsidR="00056339"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which are made a part of the Bidder’s Bid.</w:t>
            </w:r>
          </w:p>
          <w:p w14:paraId="76DCB001" w14:textId="6AAF62CF" w:rsidR="00D92E95" w:rsidRPr="00E869D2" w:rsidRDefault="00011D91" w:rsidP="006E4796">
            <w:pPr>
              <w:numPr>
                <w:ilvl w:val="0"/>
                <w:numId w:val="13"/>
              </w:numPr>
              <w:tabs>
                <w:tab w:val="left" w:pos="822"/>
              </w:tabs>
              <w:spacing w:line="240" w:lineRule="auto"/>
              <w:ind w:left="792" w:hanging="504"/>
              <w:jc w:val="both"/>
              <w:rPr>
                <w:rFonts w:ascii="Times New Roman" w:eastAsia="Calibri" w:hAnsi="Times New Roman" w:cs="Times New Roman"/>
                <w:b/>
                <w:sz w:val="24"/>
                <w:szCs w:val="20"/>
              </w:rPr>
            </w:pPr>
            <w:r w:rsidRPr="00E869D2">
              <w:rPr>
                <w:rFonts w:ascii="Times New Roman" w:eastAsia="Times New Roman" w:hAnsi="Times New Roman" w:cs="Times New Roman"/>
                <w:sz w:val="24"/>
                <w:szCs w:val="20"/>
              </w:rPr>
              <w:t>“Millennium Challenge Account Entity</w:t>
            </w:r>
            <w:r w:rsidR="0024588E" w:rsidRPr="00E869D2">
              <w:rPr>
                <w:rFonts w:ascii="Times New Roman" w:eastAsia="Times New Roman" w:hAnsi="Times New Roman" w:cs="Times New Roman"/>
                <w:sz w:val="24"/>
                <w:szCs w:val="20"/>
              </w:rPr>
              <w:t>”</w:t>
            </w:r>
            <w:r w:rsidR="00056339" w:rsidRPr="00E869D2">
              <w:rPr>
                <w:rFonts w:ascii="Times New Roman" w:eastAsia="Times New Roman" w:hAnsi="Times New Roman" w:cs="Times New Roman"/>
                <w:sz w:val="24"/>
                <w:szCs w:val="20"/>
              </w:rPr>
              <w:t xml:space="preserve"> or "MCA Entity"</w:t>
            </w:r>
            <w:r w:rsidRPr="00E869D2">
              <w:rPr>
                <w:rFonts w:ascii="Times New Roman" w:eastAsia="Times New Roman" w:hAnsi="Times New Roman" w:cs="Times New Roman"/>
                <w:sz w:val="24"/>
                <w:szCs w:val="20"/>
              </w:rPr>
              <w:t xml:space="preserve"> means </w:t>
            </w:r>
            <w:r w:rsidR="00056339" w:rsidRPr="00E869D2">
              <w:rPr>
                <w:rFonts w:ascii="Times New Roman" w:eastAsia="Times New Roman" w:hAnsi="Times New Roman" w:cs="Times New Roman"/>
                <w:sz w:val="24"/>
                <w:szCs w:val="20"/>
              </w:rPr>
              <w:t>the</w:t>
            </w:r>
            <w:r w:rsidRPr="00E869D2">
              <w:rPr>
                <w:rFonts w:ascii="Times New Roman" w:eastAsia="Times New Roman" w:hAnsi="Times New Roman" w:cs="Times New Roman"/>
                <w:sz w:val="24"/>
                <w:szCs w:val="20"/>
              </w:rPr>
              <w:t xml:space="preserve"> accountable entity designated by </w:t>
            </w:r>
            <w:r w:rsidR="00056339" w:rsidRPr="00E869D2">
              <w:rPr>
                <w:rFonts w:ascii="Times New Roman" w:eastAsia="Times New Roman" w:hAnsi="Times New Roman" w:cs="Times New Roman"/>
                <w:sz w:val="24"/>
                <w:szCs w:val="20"/>
              </w:rPr>
              <w:t>the</w:t>
            </w:r>
            <w:r w:rsidRPr="00E869D2">
              <w:rPr>
                <w:rFonts w:ascii="Times New Roman" w:eastAsia="Times New Roman" w:hAnsi="Times New Roman" w:cs="Times New Roman"/>
                <w:sz w:val="24"/>
                <w:szCs w:val="20"/>
              </w:rPr>
              <w:t xml:space="preserve"> </w:t>
            </w:r>
            <w:r w:rsidR="00056339" w:rsidRPr="00E869D2">
              <w:rPr>
                <w:rFonts w:ascii="Times New Roman" w:eastAsia="Times New Roman" w:hAnsi="Times New Roman" w:cs="Times New Roman"/>
                <w:sz w:val="24"/>
                <w:szCs w:val="20"/>
              </w:rPr>
              <w:t>G</w:t>
            </w:r>
            <w:r w:rsidRPr="00E869D2">
              <w:rPr>
                <w:rFonts w:ascii="Times New Roman" w:eastAsia="Times New Roman" w:hAnsi="Times New Roman" w:cs="Times New Roman"/>
                <w:sz w:val="24"/>
                <w:szCs w:val="20"/>
              </w:rPr>
              <w:t xml:space="preserve">overnment to implement </w:t>
            </w:r>
            <w:r w:rsidR="00056339" w:rsidRPr="00E869D2">
              <w:rPr>
                <w:rFonts w:ascii="Times New Roman" w:eastAsia="Times New Roman" w:hAnsi="Times New Roman" w:cs="Times New Roman"/>
                <w:sz w:val="24"/>
                <w:szCs w:val="20"/>
              </w:rPr>
              <w:t>the</w:t>
            </w:r>
            <w:r w:rsidRPr="00E869D2">
              <w:rPr>
                <w:rFonts w:ascii="Times New Roman" w:eastAsia="Times New Roman" w:hAnsi="Times New Roman" w:cs="Times New Roman"/>
                <w:sz w:val="24"/>
                <w:szCs w:val="20"/>
              </w:rPr>
              <w:t xml:space="preserve"> </w:t>
            </w:r>
            <w:r w:rsidR="00056339" w:rsidRPr="00E869D2">
              <w:rPr>
                <w:rFonts w:ascii="Times New Roman" w:eastAsia="Times New Roman" w:hAnsi="Times New Roman" w:cs="Times New Roman"/>
                <w:sz w:val="24"/>
                <w:szCs w:val="20"/>
              </w:rPr>
              <w:t>C</w:t>
            </w:r>
            <w:r w:rsidRPr="00E869D2">
              <w:rPr>
                <w:rFonts w:ascii="Times New Roman" w:eastAsia="Times New Roman" w:hAnsi="Times New Roman" w:cs="Times New Roman"/>
                <w:sz w:val="24"/>
                <w:szCs w:val="20"/>
              </w:rPr>
              <w:t>ompact.</w:t>
            </w:r>
          </w:p>
          <w:p w14:paraId="76DCB002" w14:textId="7B621D41" w:rsidR="00087C96" w:rsidRPr="00E869D2" w:rsidRDefault="00087C96"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4295E3B4" w14:textId="77777777" w:rsidR="00EC1E51" w:rsidRPr="00E869D2" w:rsidRDefault="00EC1E51" w:rsidP="00623163">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40" w:name="_Toc31361857"/>
            <w:bookmarkStart w:id="41" w:name="_Toc31362009"/>
            <w:bookmarkStart w:id="42" w:name="_Toc31362406"/>
            <w:bookmarkStart w:id="43" w:name="_Toc31859989"/>
            <w:bookmarkStart w:id="44" w:name="_Toc31861071"/>
            <w:bookmarkStart w:id="45" w:name="_Toc31861695"/>
            <w:bookmarkStart w:id="46" w:name="_Toc38710384"/>
            <w:r w:rsidRPr="00E869D2">
              <w:rPr>
                <w:rFonts w:ascii="Times New Roman" w:hAnsi="Times New Roman" w:cs="Times New Roman"/>
                <w:sz w:val="24"/>
                <w:szCs w:val="20"/>
              </w:rPr>
              <w:t>“</w:t>
            </w:r>
            <w:r w:rsidRPr="00E869D2">
              <w:rPr>
                <w:rFonts w:ascii="Times New Roman" w:eastAsia="Times New Roman" w:hAnsi="Times New Roman" w:cs="Times New Roman"/>
                <w:sz w:val="24"/>
                <w:szCs w:val="24"/>
              </w:rPr>
              <w:t>MCC’s AFC Policy” means the policy identified in ITB Clause 3.</w:t>
            </w:r>
            <w:bookmarkEnd w:id="40"/>
            <w:bookmarkEnd w:id="41"/>
            <w:bookmarkEnd w:id="42"/>
            <w:bookmarkEnd w:id="43"/>
            <w:bookmarkEnd w:id="44"/>
            <w:bookmarkEnd w:id="45"/>
            <w:bookmarkEnd w:id="46"/>
            <w:r w:rsidRPr="00E869D2">
              <w:rPr>
                <w:rFonts w:ascii="Times New Roman" w:eastAsia="Times New Roman" w:hAnsi="Times New Roman" w:cs="Times New Roman"/>
                <w:sz w:val="24"/>
                <w:szCs w:val="24"/>
              </w:rPr>
              <w:t xml:space="preserve">   </w:t>
            </w:r>
          </w:p>
          <w:p w14:paraId="7E093728" w14:textId="4D77A4CD" w:rsidR="00EC1E51" w:rsidRPr="003F274C" w:rsidRDefault="00EC1E51" w:rsidP="00623163">
            <w:pPr>
              <w:numPr>
                <w:ilvl w:val="0"/>
                <w:numId w:val="13"/>
              </w:numPr>
              <w:tabs>
                <w:tab w:val="left" w:pos="882"/>
              </w:tabs>
              <w:spacing w:line="240" w:lineRule="auto"/>
              <w:jc w:val="both"/>
              <w:outlineLvl w:val="0"/>
              <w:rPr>
                <w:rFonts w:ascii="Times New Roman" w:hAnsi="Times New Roman" w:cs="Times New Roman"/>
                <w:sz w:val="24"/>
                <w:szCs w:val="20"/>
              </w:rPr>
            </w:pPr>
            <w:bookmarkStart w:id="47" w:name="_Toc31361858"/>
            <w:bookmarkStart w:id="48" w:name="_Toc31362010"/>
            <w:bookmarkStart w:id="49" w:name="_Toc31362407"/>
            <w:bookmarkStart w:id="50" w:name="_Toc31859990"/>
            <w:bookmarkStart w:id="51" w:name="_Toc31861072"/>
            <w:bookmarkStart w:id="52" w:name="_Toc31861696"/>
            <w:bookmarkStart w:id="53" w:name="_Toc38710385"/>
            <w:r w:rsidRPr="00E869D2">
              <w:rPr>
                <w:rFonts w:ascii="Times New Roman" w:hAnsi="Times New Roman" w:cs="Times New Roman"/>
                <w:sz w:val="24"/>
                <w:szCs w:val="20"/>
              </w:rPr>
              <w:t>“</w:t>
            </w:r>
            <w:r w:rsidRPr="00E869D2">
              <w:rPr>
                <w:rFonts w:ascii="Times New Roman" w:eastAsia="Times New Roman" w:hAnsi="Times New Roman" w:cs="Times New Roman"/>
                <w:sz w:val="24"/>
              </w:rPr>
              <w:t>MCC Counter-Trafficking in Persons Policy” means the policy identified in ITB Clause 4.3.</w:t>
            </w:r>
            <w:bookmarkEnd w:id="47"/>
            <w:bookmarkEnd w:id="48"/>
            <w:bookmarkEnd w:id="49"/>
            <w:bookmarkEnd w:id="50"/>
            <w:bookmarkEnd w:id="51"/>
            <w:bookmarkEnd w:id="52"/>
            <w:bookmarkEnd w:id="53"/>
          </w:p>
          <w:p w14:paraId="76DCB003" w14:textId="7777777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“MCC Funding” means the funding MCC has made available to the Government under the terms of the Compact.</w:t>
            </w:r>
          </w:p>
          <w:p w14:paraId="76DCB004" w14:textId="7777777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76DCB005" w14:textId="41B65C0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“Notice of Intent to Award” means the completed form with the heading “Notice of Intent to Award</w:t>
            </w:r>
            <w:r w:rsidRPr="00E869D2">
              <w:rPr>
                <w:rFonts w:ascii="Times New Roman" w:eastAsia="Times New Roman" w:hAnsi="Times New Roman" w:cs="Times New Roman"/>
                <w:sz w:val="24"/>
                <w:szCs w:val="20"/>
              </w:rPr>
              <w:t>” included in Section VIII</w:t>
            </w:r>
            <w:r w:rsidR="00056339" w:rsidRPr="00E869D2">
              <w:rPr>
                <w:rFonts w:ascii="Times New Roman" w:eastAsia="Times New Roman" w:hAnsi="Times New Roman" w:cs="Times New Roman"/>
                <w:sz w:val="24"/>
                <w:szCs w:val="20"/>
              </w:rPr>
              <w:t>.</w:t>
            </w:r>
            <w:r w:rsidR="00B665FA" w:rsidRPr="00E869D2">
              <w:rPr>
                <w:rFonts w:ascii="Times New Roman" w:eastAsia="Times New Roman" w:hAnsi="Times New Roman" w:cs="Times New Roman"/>
                <w:sz w:val="24"/>
                <w:szCs w:val="20"/>
              </w:rPr>
              <w:t xml:space="preserve"> Form of Notice of Intent to Award,</w:t>
            </w:r>
            <w:r w:rsidRPr="00E869D2">
              <w:rPr>
                <w:rFonts w:ascii="Times New Roman" w:eastAsia="Times New Roman" w:hAnsi="Times New Roman" w:cs="Times New Roman"/>
                <w:sz w:val="24"/>
                <w:szCs w:val="20"/>
              </w:rPr>
              <w:t xml:space="preserve"> which will be issued by the Employer</w:t>
            </w:r>
            <w:r w:rsidRPr="00E869D2">
              <w:rPr>
                <w:rFonts w:ascii="Times New Roman" w:eastAsia="Calibri" w:hAnsi="Times New Roman" w:cs="Times New Roman"/>
                <w:sz w:val="24"/>
                <w:szCs w:val="20"/>
              </w:rPr>
              <w:t xml:space="preserve"> in accordance with ITB 3</w:t>
            </w:r>
            <w:r w:rsidR="00B665FA" w:rsidRPr="00E869D2">
              <w:rPr>
                <w:rFonts w:ascii="Times New Roman" w:eastAsia="Calibri" w:hAnsi="Times New Roman" w:cs="Times New Roman"/>
                <w:sz w:val="24"/>
                <w:szCs w:val="20"/>
              </w:rPr>
              <w:t>9</w:t>
            </w:r>
            <w:r w:rsidRPr="00E869D2">
              <w:rPr>
                <w:rFonts w:ascii="Times New Roman" w:eastAsia="Calibri" w:hAnsi="Times New Roman" w:cs="Times New Roman"/>
                <w:sz w:val="24"/>
                <w:szCs w:val="20"/>
              </w:rPr>
              <w:t>.1.</w:t>
            </w:r>
          </w:p>
          <w:p w14:paraId="76DCB006" w14:textId="5F323694"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“Performance Security” means the security the Contractor must furnish in accordance with GCC Sub-Clause 4.2</w:t>
            </w:r>
            <w:r w:rsidR="00555A57" w:rsidRPr="00E869D2">
              <w:rPr>
                <w:rFonts w:ascii="Times New Roman" w:eastAsia="Calibri" w:hAnsi="Times New Roman" w:cs="Times New Roman"/>
                <w:sz w:val="24"/>
                <w:szCs w:val="20"/>
              </w:rPr>
              <w:t>.</w:t>
            </w:r>
          </w:p>
          <w:p w14:paraId="76DCB007" w14:textId="2F412939"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 xml:space="preserve">“Provisional Sum” means an amount (if any) which </w:t>
            </w:r>
            <w:r w:rsidR="00056339" w:rsidRPr="00E869D2">
              <w:rPr>
                <w:rFonts w:ascii="Times New Roman" w:eastAsia="Calibri" w:hAnsi="Times New Roman" w:cs="Times New Roman"/>
                <w:sz w:val="24"/>
                <w:szCs w:val="20"/>
              </w:rPr>
              <w:t xml:space="preserve">may be </w:t>
            </w:r>
            <w:r w:rsidRPr="00E869D2">
              <w:rPr>
                <w:rFonts w:ascii="Times New Roman" w:eastAsia="Calibri" w:hAnsi="Times New Roman" w:cs="Times New Roman"/>
                <w:sz w:val="24"/>
                <w:szCs w:val="20"/>
              </w:rPr>
              <w:t xml:space="preserve">specified </w:t>
            </w:r>
            <w:r w:rsidR="00056339" w:rsidRPr="00E869D2">
              <w:rPr>
                <w:rFonts w:ascii="Times New Roman" w:eastAsia="Calibri" w:hAnsi="Times New Roman" w:cs="Times New Roman"/>
                <w:sz w:val="24"/>
                <w:szCs w:val="20"/>
              </w:rPr>
              <w:t>by the Employer</w:t>
            </w:r>
            <w:r w:rsidRPr="00E869D2">
              <w:rPr>
                <w:rFonts w:ascii="Times New Roman" w:eastAsia="Calibri" w:hAnsi="Times New Roman" w:cs="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76DCB008" w14:textId="3D7502AC"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“Site” means the place</w:t>
            </w:r>
            <w:r w:rsidR="00056339" w:rsidRPr="00E869D2">
              <w:rPr>
                <w:rFonts w:ascii="Times New Roman" w:eastAsia="Calibri" w:hAnsi="Times New Roman" w:cs="Times New Roman"/>
                <w:sz w:val="24"/>
                <w:szCs w:val="20"/>
              </w:rPr>
              <w:t>(s)</w:t>
            </w:r>
            <w:r w:rsidRPr="00E869D2">
              <w:rPr>
                <w:rFonts w:ascii="Times New Roman" w:eastAsia="Calibri" w:hAnsi="Times New Roman" w:cs="Times New Roman"/>
                <w:sz w:val="24"/>
                <w:szCs w:val="20"/>
              </w:rPr>
              <w:t xml:space="preserve"> identified in the Technical Specifications where the Works are to be executed.</w:t>
            </w:r>
          </w:p>
          <w:p w14:paraId="76DCB009" w14:textId="014F4BFF"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002E7F" w:rsidRPr="00E869D2">
              <w:rPr>
                <w:rFonts w:ascii="Times New Roman" w:eastAsia="Calibri" w:hAnsi="Times New Roman" w:cs="Times New Roman"/>
                <w:sz w:val="24"/>
                <w:szCs w:val="20"/>
              </w:rPr>
              <w:t>, sexual harassment,</w:t>
            </w:r>
            <w:r w:rsidRPr="00E869D2">
              <w:rPr>
                <w:rFonts w:ascii="Times New Roman" w:eastAsia="Calibri" w:hAnsi="Times New Roman" w:cs="Times New Roman"/>
                <w:sz w:val="24"/>
                <w:szCs w:val="20"/>
              </w:rPr>
              <w:t xml:space="preserve"> and HIV/AIDS.</w:t>
            </w:r>
          </w:p>
          <w:p w14:paraId="76DCB00A" w14:textId="7777777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“Taxes” has the meaning given the term in the Compact.</w:t>
            </w:r>
          </w:p>
          <w:p w14:paraId="76DCB00B" w14:textId="33BA6EA7" w:rsidR="00547442" w:rsidRPr="00E869D2" w:rsidRDefault="00547442"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 xml:space="preserve">“Technical Offer” means the </w:t>
            </w:r>
            <w:r w:rsidR="00B167BC" w:rsidRPr="00E869D2">
              <w:rPr>
                <w:rFonts w:ascii="Times New Roman" w:eastAsia="Calibri" w:hAnsi="Times New Roman" w:cs="Times New Roman"/>
                <w:sz w:val="24"/>
                <w:szCs w:val="20"/>
              </w:rPr>
              <w:t xml:space="preserve">technical </w:t>
            </w:r>
            <w:r w:rsidRPr="00E869D2">
              <w:rPr>
                <w:rFonts w:ascii="Times New Roman" w:eastAsia="Calibri" w:hAnsi="Times New Roman" w:cs="Times New Roman"/>
                <w:sz w:val="24"/>
                <w:szCs w:val="20"/>
              </w:rPr>
              <w:t>information provided as part of the Bidder’s Bid in accordance with ITB 17.1</w:t>
            </w:r>
            <w:r w:rsidR="00555A57" w:rsidRPr="00E869D2">
              <w:rPr>
                <w:rFonts w:ascii="Times New Roman" w:eastAsia="Calibri" w:hAnsi="Times New Roman" w:cs="Times New Roman"/>
                <w:sz w:val="24"/>
                <w:szCs w:val="20"/>
              </w:rPr>
              <w:t>.</w:t>
            </w:r>
          </w:p>
          <w:p w14:paraId="76DCB00C" w14:textId="7777777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“Trafficking in Persons” or “TIP” has the definition given the term in the MCC Program Procurement Guidelines.</w:t>
            </w:r>
          </w:p>
          <w:p w14:paraId="76DCB00D" w14:textId="77777777" w:rsidR="00087C96" w:rsidRPr="00E869D2" w:rsidRDefault="00087C96" w:rsidP="00623163">
            <w:pPr>
              <w:numPr>
                <w:ilvl w:val="0"/>
                <w:numId w:val="13"/>
              </w:numPr>
              <w:tabs>
                <w:tab w:val="left" w:pos="822"/>
              </w:tabs>
              <w:spacing w:line="240" w:lineRule="auto"/>
              <w:jc w:val="both"/>
              <w:rPr>
                <w:rFonts w:ascii="Times New Roman" w:eastAsia="Calibri" w:hAnsi="Times New Roman" w:cs="Times New Roman"/>
                <w:sz w:val="24"/>
                <w:szCs w:val="20"/>
              </w:rPr>
            </w:pPr>
            <w:r w:rsidRPr="00E869D2">
              <w:rPr>
                <w:rFonts w:ascii="Times New Roman" w:eastAsia="Calibri" w:hAnsi="Times New Roman" w:cs="Times New Roman"/>
                <w:sz w:val="24"/>
                <w:szCs w:val="20"/>
              </w:rPr>
              <w:t>“Works” means what the Contract requires the Contractor to construct, install, and turn over to the Employer.</w:t>
            </w:r>
          </w:p>
          <w:p w14:paraId="76DCB00E"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b/>
                <w:bCs/>
                <w:iCs/>
                <w:sz w:val="28"/>
                <w:szCs w:val="20"/>
              </w:rPr>
            </w:pPr>
          </w:p>
        </w:tc>
      </w:tr>
      <w:tr w:rsidR="00087C96" w:rsidRPr="00E869D2" w14:paraId="76DCB012" w14:textId="77777777" w:rsidTr="003B185E">
        <w:tc>
          <w:tcPr>
            <w:tcW w:w="2340" w:type="dxa"/>
          </w:tcPr>
          <w:p w14:paraId="76DCB010"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Scope of Bid</w:t>
            </w:r>
          </w:p>
        </w:tc>
        <w:tc>
          <w:tcPr>
            <w:tcW w:w="6768" w:type="dxa"/>
            <w:gridSpan w:val="2"/>
          </w:tcPr>
          <w:p w14:paraId="1BF85D2A" w14:textId="71D73E27" w:rsidR="00087C96" w:rsidRPr="00E869D2" w:rsidRDefault="00087C96" w:rsidP="00623163">
            <w:pPr>
              <w:pStyle w:val="ListParagraph"/>
              <w:numPr>
                <w:ilvl w:val="1"/>
                <w:numId w:val="165"/>
              </w:numPr>
              <w:tabs>
                <w:tab w:val="left" w:pos="432"/>
              </w:tabs>
              <w:ind w:left="427"/>
              <w:rPr>
                <w:rFonts w:ascii="Times New Roman" w:hAnsi="Times New Roman"/>
                <w:sz w:val="24"/>
                <w:szCs w:val="20"/>
                <w:lang w:val="en-US"/>
              </w:rPr>
            </w:pPr>
            <w:r w:rsidRPr="00623163">
              <w:rPr>
                <w:rFonts w:ascii="Times New Roman" w:hAnsi="Times New Roman"/>
                <w:sz w:val="24"/>
                <w:szCs w:val="20"/>
                <w:lang w:val="en-US"/>
              </w:rPr>
              <w:t xml:space="preserve">The Employer as </w:t>
            </w:r>
            <w:r w:rsidRPr="00623163">
              <w:rPr>
                <w:rFonts w:ascii="Times New Roman" w:hAnsi="Times New Roman"/>
                <w:b/>
                <w:sz w:val="24"/>
                <w:szCs w:val="20"/>
                <w:lang w:val="en-US"/>
              </w:rPr>
              <w:t>identified in the BDS</w:t>
            </w:r>
            <w:r w:rsidRPr="00623163">
              <w:rPr>
                <w:rFonts w:ascii="Times New Roman" w:hAnsi="Times New Roman"/>
                <w:sz w:val="24"/>
                <w:szCs w:val="20"/>
                <w:lang w:val="en-US"/>
              </w:rPr>
              <w:t xml:space="preserve"> has issued an Invitation for Bids along with this Bidding Document for the procurement of Works as specified in Part 2</w:t>
            </w:r>
            <w:r w:rsidR="00056339" w:rsidRPr="00623163">
              <w:rPr>
                <w:rFonts w:ascii="Times New Roman" w:hAnsi="Times New Roman"/>
                <w:sz w:val="24"/>
                <w:szCs w:val="20"/>
                <w:lang w:val="en-US"/>
              </w:rPr>
              <w:t>.</w:t>
            </w:r>
            <w:r w:rsidRPr="00623163">
              <w:rPr>
                <w:rFonts w:ascii="Times New Roman" w:hAnsi="Times New Roman"/>
                <w:sz w:val="24"/>
                <w:szCs w:val="20"/>
                <w:lang w:val="en-US"/>
              </w:rPr>
              <w:t xml:space="preserve"> Works Requirements. The winner will be selected according to Competitive Bidding procedures as set out in the MCC Program Procurement Guidelines in accordance with Section III</w:t>
            </w:r>
            <w:r w:rsidR="00056339" w:rsidRPr="00623163">
              <w:rPr>
                <w:rFonts w:ascii="Times New Roman" w:hAnsi="Times New Roman"/>
                <w:sz w:val="24"/>
                <w:szCs w:val="20"/>
                <w:lang w:val="en-US"/>
              </w:rPr>
              <w:t>.</w:t>
            </w:r>
            <w:r w:rsidR="00F1553A" w:rsidRPr="00623163">
              <w:rPr>
                <w:rFonts w:ascii="Times New Roman" w:hAnsi="Times New Roman"/>
                <w:sz w:val="24"/>
                <w:szCs w:val="20"/>
                <w:lang w:val="en-US"/>
              </w:rPr>
              <w:t xml:space="preserve"> Bid Review, </w:t>
            </w:r>
            <w:r w:rsidR="00B665FA" w:rsidRPr="00623163">
              <w:rPr>
                <w:rFonts w:ascii="Times New Roman" w:hAnsi="Times New Roman"/>
                <w:sz w:val="24"/>
                <w:szCs w:val="20"/>
                <w:lang w:val="en-US"/>
              </w:rPr>
              <w:t>Evaluation Criteria, and Bidder Qualification Requirements</w:t>
            </w:r>
            <w:r w:rsidRPr="00623163">
              <w:rPr>
                <w:rFonts w:ascii="Times New Roman" w:hAnsi="Times New Roman"/>
                <w:sz w:val="24"/>
                <w:szCs w:val="20"/>
                <w:lang w:val="en-US"/>
              </w:rPr>
              <w:t xml:space="preserve">. The name, identification, and number of lots of this procurement are </w:t>
            </w:r>
            <w:r w:rsidRPr="00623163">
              <w:rPr>
                <w:rFonts w:ascii="Times New Roman" w:hAnsi="Times New Roman"/>
                <w:b/>
                <w:sz w:val="24"/>
                <w:szCs w:val="20"/>
                <w:lang w:val="en-US"/>
              </w:rPr>
              <w:t>provided in the BDS</w:t>
            </w:r>
            <w:r w:rsidRPr="00623163">
              <w:rPr>
                <w:rFonts w:ascii="Times New Roman" w:hAnsi="Times New Roman"/>
                <w:sz w:val="24"/>
                <w:szCs w:val="20"/>
                <w:lang w:val="en-US"/>
              </w:rPr>
              <w:t>.</w:t>
            </w:r>
          </w:p>
          <w:p w14:paraId="5128F66B" w14:textId="77777777" w:rsidR="00A9511B" w:rsidRPr="00A66005" w:rsidRDefault="00A9511B" w:rsidP="00A66005">
            <w:pPr>
              <w:pStyle w:val="ListParagraph"/>
              <w:tabs>
                <w:tab w:val="left" w:pos="432"/>
              </w:tabs>
              <w:ind w:left="427"/>
              <w:rPr>
                <w:rFonts w:ascii="Times New Roman" w:hAnsi="Times New Roman"/>
                <w:sz w:val="24"/>
                <w:szCs w:val="20"/>
              </w:rPr>
            </w:pPr>
          </w:p>
          <w:p w14:paraId="1F333B33" w14:textId="77777777" w:rsidR="00A9511B" w:rsidRPr="00A66005" w:rsidRDefault="00A9511B" w:rsidP="00A66005">
            <w:pPr>
              <w:pStyle w:val="ListParagraph"/>
              <w:numPr>
                <w:ilvl w:val="1"/>
                <w:numId w:val="165"/>
              </w:numPr>
              <w:tabs>
                <w:tab w:val="left" w:pos="432"/>
              </w:tabs>
              <w:ind w:left="427"/>
              <w:rPr>
                <w:rFonts w:ascii="Times New Roman" w:hAnsi="Times New Roman"/>
                <w:sz w:val="24"/>
                <w:lang w:val="en-US"/>
              </w:rPr>
            </w:pPr>
            <w:r w:rsidRPr="00A66005">
              <w:rPr>
                <w:rFonts w:ascii="Times New Roman" w:hAnsi="Times New Roman"/>
                <w:sz w:val="24"/>
                <w:lang w:val="en-US"/>
              </w:rPr>
              <w:t xml:space="preserve">The Employer will timely provide, at no cost to the Contractor, the inputs and facilities </w:t>
            </w:r>
            <w:r w:rsidRPr="00A66005">
              <w:rPr>
                <w:rFonts w:ascii="Times New Roman" w:hAnsi="Times New Roman"/>
                <w:b/>
                <w:sz w:val="24"/>
                <w:lang w:val="en-US"/>
              </w:rPr>
              <w:t>specified in the BDS</w:t>
            </w:r>
            <w:r w:rsidRPr="00A66005">
              <w:rPr>
                <w:rFonts w:ascii="Times New Roman" w:hAnsi="Times New Roman"/>
                <w:sz w:val="24"/>
                <w:lang w:val="en-US"/>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A66005">
              <w:rPr>
                <w:rFonts w:ascii="Times New Roman" w:hAnsi="Times New Roman"/>
                <w:b/>
                <w:sz w:val="24"/>
                <w:lang w:val="en-US"/>
              </w:rPr>
              <w:t>specified in the BDS</w:t>
            </w:r>
            <w:r w:rsidRPr="00A66005">
              <w:rPr>
                <w:rFonts w:ascii="Times New Roman" w:hAnsi="Times New Roman"/>
                <w:sz w:val="24"/>
                <w:lang w:val="en-US"/>
              </w:rPr>
              <w:t>.</w:t>
            </w:r>
          </w:p>
          <w:p w14:paraId="76DCB011" w14:textId="092302E8" w:rsidR="00A9511B" w:rsidRPr="0087492E" w:rsidRDefault="00A9511B" w:rsidP="0087492E">
            <w:pPr>
              <w:pStyle w:val="ListParagraph"/>
              <w:tabs>
                <w:tab w:val="left" w:pos="432"/>
              </w:tabs>
              <w:ind w:left="672"/>
              <w:rPr>
                <w:rFonts w:ascii="Times New Roman" w:hAnsi="Times New Roman"/>
                <w:sz w:val="24"/>
                <w:szCs w:val="20"/>
              </w:rPr>
            </w:pPr>
          </w:p>
        </w:tc>
      </w:tr>
      <w:tr w:rsidR="00087C96" w:rsidRPr="00E869D2" w14:paraId="76DCB015" w14:textId="77777777" w:rsidTr="003B185E">
        <w:tc>
          <w:tcPr>
            <w:tcW w:w="2340" w:type="dxa"/>
          </w:tcPr>
          <w:p w14:paraId="76DCB013"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Source of Funds</w:t>
            </w:r>
          </w:p>
        </w:tc>
        <w:tc>
          <w:tcPr>
            <w:tcW w:w="6768" w:type="dxa"/>
            <w:gridSpan w:val="2"/>
          </w:tcPr>
          <w:p w14:paraId="76DCB014" w14:textId="28884148" w:rsidR="00087C96" w:rsidRPr="00E869D2" w:rsidRDefault="00F1553A" w:rsidP="00F312BF">
            <w:pPr>
              <w:tabs>
                <w:tab w:val="left" w:pos="234"/>
              </w:tabs>
              <w:spacing w:line="240" w:lineRule="auto"/>
              <w:ind w:left="324"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2.1 </w:t>
            </w:r>
            <w:r w:rsidR="00087C96" w:rsidRPr="00E869D2">
              <w:rPr>
                <w:rFonts w:ascii="Times New Roman" w:eastAsia="Times New Roman" w:hAnsi="Times New Roman" w:cs="Times New Roman"/>
                <w:sz w:val="24"/>
              </w:rPr>
              <w:t>The United States of America, acting through the Millennium Challenge Corporation, and the Government have entered into the Compact</w:t>
            </w:r>
            <w:r w:rsidR="00555A57" w:rsidRPr="00E869D2">
              <w:rPr>
                <w:rFonts w:ascii="Times New Roman" w:eastAsia="Times New Roman" w:hAnsi="Times New Roman" w:cs="Times New Roman"/>
                <w:sz w:val="24"/>
              </w:rPr>
              <w:t>.</w:t>
            </w:r>
            <w:r w:rsidR="00056339" w:rsidRPr="00E869D2">
              <w:rPr>
                <w:rFonts w:ascii="Times New Roman" w:eastAsia="Times New Roman" w:hAnsi="Times New Roman" w:cs="Times New Roman"/>
                <w:sz w:val="24"/>
              </w:rPr>
              <w:t xml:space="preserve"> </w:t>
            </w:r>
            <w:r w:rsidR="00087C96" w:rsidRPr="00E869D2">
              <w:rPr>
                <w:rFonts w:ascii="Times New Roman" w:eastAsia="Times New Roman" w:hAnsi="Times New Roman" w:cs="Times New Roman"/>
                <w:sz w:val="24"/>
              </w:rPr>
              <w:t>The Government, acting through the Employer, intends to apply a portion of the MCC Funding to eligible payments under the Contract</w:t>
            </w:r>
            <w:r w:rsidR="00555A57" w:rsidRPr="00E869D2">
              <w:rPr>
                <w:rFonts w:ascii="Times New Roman" w:eastAsia="Times New Roman" w:hAnsi="Times New Roman" w:cs="Times New Roman"/>
                <w:sz w:val="24"/>
              </w:rPr>
              <w:t>.</w:t>
            </w:r>
            <w:r w:rsidR="00056339" w:rsidRPr="00E869D2">
              <w:rPr>
                <w:rFonts w:ascii="Times New Roman" w:eastAsia="Times New Roman" w:hAnsi="Times New Roman" w:cs="Times New Roman"/>
                <w:sz w:val="24"/>
              </w:rPr>
              <w:t xml:space="preserve"> </w:t>
            </w:r>
            <w:r w:rsidR="00087C96" w:rsidRPr="00E869D2">
              <w:rPr>
                <w:rFonts w:ascii="Times New Roman" w:eastAsia="Times New Roman" w:hAnsi="Times New Roman" w:cs="Times New Roman"/>
                <w:sz w:val="24"/>
              </w:rPr>
              <w:t>Any payments made under the Contract with MCC Funding will be subject, in all respects, to the terms and conditions of the Compact and related documents, including restrictions on the use and distribution of MCC Funding</w:t>
            </w:r>
            <w:r w:rsidR="00555A57" w:rsidRPr="00E869D2">
              <w:rPr>
                <w:rFonts w:ascii="Times New Roman" w:eastAsia="Times New Roman" w:hAnsi="Times New Roman" w:cs="Times New Roman"/>
                <w:sz w:val="24"/>
              </w:rPr>
              <w:t>.</w:t>
            </w:r>
            <w:r w:rsidR="00056339" w:rsidRPr="00E869D2">
              <w:rPr>
                <w:rFonts w:ascii="Times New Roman" w:eastAsia="Times New Roman" w:hAnsi="Times New Roman" w:cs="Times New Roman"/>
                <w:sz w:val="24"/>
              </w:rPr>
              <w:t xml:space="preserve"> </w:t>
            </w:r>
            <w:r w:rsidR="00087C96" w:rsidRPr="00E869D2">
              <w:rPr>
                <w:rFonts w:ascii="Times New Roman" w:eastAsia="Times New Roman" w:hAnsi="Times New Roman" w:cs="Times New Roman"/>
                <w:sz w:val="24"/>
              </w:rPr>
              <w:t xml:space="preserve">No party other than the Government and the Employer shall derive any rights from the Compact or have any claim to any proceeds of MCC Funding. </w:t>
            </w:r>
            <w:r w:rsidR="00087C96" w:rsidRPr="00E869D2">
              <w:rPr>
                <w:rFonts w:ascii="Times New Roman" w:eastAsia="Times New Roman" w:hAnsi="Times New Roman" w:cs="Times New Roman"/>
                <w:sz w:val="24"/>
                <w:szCs w:val="20"/>
              </w:rPr>
              <w:t>The Compact and its related documents can be found on the MCC website (</w:t>
            </w:r>
            <w:hyperlink r:id="rId16" w:history="1">
              <w:r w:rsidR="00087C96" w:rsidRPr="00E869D2">
                <w:rPr>
                  <w:rFonts w:ascii="Times New Roman" w:eastAsia="Times New Roman" w:hAnsi="Times New Roman" w:cs="Times New Roman"/>
                  <w:color w:val="0000FF"/>
                  <w:sz w:val="24"/>
                  <w:szCs w:val="20"/>
                  <w:u w:val="single"/>
                </w:rPr>
                <w:t>www.mcc.gov</w:t>
              </w:r>
            </w:hyperlink>
            <w:r w:rsidR="00087C96" w:rsidRPr="00E869D2">
              <w:rPr>
                <w:rFonts w:ascii="Times New Roman" w:eastAsia="Times New Roman" w:hAnsi="Times New Roman" w:cs="Times New Roman"/>
                <w:sz w:val="24"/>
                <w:szCs w:val="20"/>
              </w:rPr>
              <w:t>) or on the website of the Employer</w:t>
            </w:r>
            <w:r w:rsidR="00555A57" w:rsidRPr="00E869D2">
              <w:rPr>
                <w:rFonts w:ascii="Times New Roman" w:eastAsia="Times New Roman" w:hAnsi="Times New Roman" w:cs="Times New Roman"/>
                <w:sz w:val="24"/>
                <w:szCs w:val="20"/>
              </w:rPr>
              <w:t>.</w:t>
            </w:r>
          </w:p>
        </w:tc>
      </w:tr>
      <w:tr w:rsidR="00087C96" w:rsidRPr="00E869D2" w14:paraId="76DCB026" w14:textId="77777777" w:rsidTr="003B185E">
        <w:tc>
          <w:tcPr>
            <w:tcW w:w="2340" w:type="dxa"/>
          </w:tcPr>
          <w:p w14:paraId="76DCB016" w14:textId="2B07BE90" w:rsidR="00087C96" w:rsidRPr="00E869D2" w:rsidRDefault="00087C96" w:rsidP="00207147">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bCs/>
                <w:sz w:val="24"/>
                <w:szCs w:val="20"/>
              </w:rPr>
              <w:br w:type="page"/>
            </w:r>
            <w:r w:rsidR="00AC10A4" w:rsidRPr="00E869D2">
              <w:rPr>
                <w:rFonts w:ascii="Times New Roman" w:eastAsia="Times New Roman" w:hAnsi="Times New Roman" w:cs="Times New Roman"/>
                <w:b/>
                <w:sz w:val="24"/>
                <w:szCs w:val="20"/>
              </w:rPr>
              <w:t>Corrupt</w:t>
            </w:r>
            <w:r w:rsidR="00207147" w:rsidRPr="00E869D2">
              <w:rPr>
                <w:rFonts w:ascii="Times New Roman" w:eastAsia="Times New Roman" w:hAnsi="Times New Roman" w:cs="Times New Roman"/>
                <w:b/>
                <w:sz w:val="24"/>
                <w:szCs w:val="20"/>
              </w:rPr>
              <w:t>ion</w:t>
            </w:r>
            <w:r w:rsidR="00AC10A4"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and Fraud</w:t>
            </w:r>
            <w:r w:rsidRPr="00E869D2">
              <w:rPr>
                <w:rFonts w:ascii="Times New Roman" w:eastAsia="Times New Roman" w:hAnsi="Times New Roman" w:cs="Times New Roman"/>
                <w:b/>
                <w:sz w:val="24"/>
                <w:szCs w:val="24"/>
              </w:rPr>
              <w:t xml:space="preserve"> </w:t>
            </w:r>
          </w:p>
        </w:tc>
        <w:tc>
          <w:tcPr>
            <w:tcW w:w="6768" w:type="dxa"/>
            <w:gridSpan w:val="2"/>
          </w:tcPr>
          <w:p w14:paraId="3FEEE148" w14:textId="79F12C41" w:rsidR="00C36090" w:rsidRPr="00E869D2" w:rsidRDefault="00C36090" w:rsidP="003B185E">
            <w:pPr>
              <w:pStyle w:val="StyleHeader1-ClausesLeft0Hanging03After0pt"/>
              <w:numPr>
                <w:ilvl w:val="0"/>
                <w:numId w:val="0"/>
              </w:numPr>
              <w:ind w:left="324"/>
              <w:jc w:val="both"/>
              <w:rPr>
                <w:lang w:val="en-US"/>
              </w:rPr>
            </w:pPr>
            <w:r w:rsidRPr="00E869D2">
              <w:rPr>
                <w:b w:val="0"/>
                <w:bCs w:val="0"/>
                <w:szCs w:val="22"/>
                <w:lang w:val="en-US"/>
              </w:rPr>
              <w:t xml:space="preserve">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207147" w:rsidRPr="00E869D2">
              <w:rPr>
                <w:b w:val="0"/>
                <w:bCs w:val="0"/>
                <w:szCs w:val="22"/>
                <w:lang w:val="en-US"/>
              </w:rPr>
              <w:t xml:space="preserve">to the </w:t>
            </w:r>
            <w:r w:rsidR="00607E8A" w:rsidRPr="00E869D2">
              <w:rPr>
                <w:b w:val="0"/>
                <w:bCs w:val="0"/>
                <w:szCs w:val="22"/>
                <w:lang w:val="en-US"/>
              </w:rPr>
              <w:t>MCA</w:t>
            </w:r>
            <w:r w:rsidR="00207147" w:rsidRPr="00E869D2">
              <w:rPr>
                <w:b w:val="0"/>
                <w:bCs w:val="0"/>
                <w:szCs w:val="22"/>
                <w:lang w:val="en-US"/>
              </w:rPr>
              <w:t xml:space="preserve"> Entity </w:t>
            </w:r>
            <w:r w:rsidRPr="00E869D2">
              <w:rPr>
                <w:b w:val="0"/>
                <w:bCs w:val="0"/>
                <w:szCs w:val="22"/>
                <w:lang w:val="en-US"/>
              </w:rPr>
              <w:t>that they have acceptable commitments and procedures in place to address the potential for fraud and corrupt</w:t>
            </w:r>
            <w:r w:rsidR="00167CF7" w:rsidRPr="00E869D2">
              <w:rPr>
                <w:b w:val="0"/>
                <w:bCs w:val="0"/>
                <w:szCs w:val="22"/>
                <w:lang w:val="en-US"/>
              </w:rPr>
              <w:t>ion</w:t>
            </w:r>
            <w:r w:rsidRPr="00E869D2">
              <w:rPr>
                <w:b w:val="0"/>
                <w:bCs w:val="0"/>
                <w:szCs w:val="22"/>
                <w:lang w:val="en-US"/>
              </w:rPr>
              <w:t>.</w:t>
            </w:r>
          </w:p>
          <w:p w14:paraId="76DCB018" w14:textId="4A455562" w:rsidR="00087C96" w:rsidRPr="00E869D2" w:rsidRDefault="00087C96" w:rsidP="001C55F2">
            <w:pPr>
              <w:tabs>
                <w:tab w:val="left" w:pos="234"/>
              </w:tabs>
              <w:spacing w:before="120" w:line="240" w:lineRule="auto"/>
              <w:ind w:left="323"/>
              <w:jc w:val="both"/>
              <w:rPr>
                <w:rFonts w:ascii="Times New Roman" w:eastAsia="Times New Roman" w:hAnsi="Times New Roman" w:cs="Times New Roman"/>
                <w:b/>
                <w:bCs/>
                <w:iCs/>
                <w:sz w:val="24"/>
                <w:szCs w:val="20"/>
              </w:rPr>
            </w:pPr>
            <w:r w:rsidRPr="00E869D2">
              <w:rPr>
                <w:rFonts w:ascii="Times New Roman" w:eastAsia="Times New Roman" w:hAnsi="Times New Roman" w:cs="Times New Roman"/>
                <w:sz w:val="24"/>
              </w:rPr>
              <w:t>For the purposes of these provisions, the terms set forth below are defined as follows:</w:t>
            </w:r>
          </w:p>
          <w:p w14:paraId="74C86B73" w14:textId="632667B6" w:rsidR="00E07923" w:rsidRPr="00E869D2" w:rsidRDefault="00E07923" w:rsidP="00E07923">
            <w:pPr>
              <w:pStyle w:val="ListParagraph"/>
              <w:keepNext/>
              <w:widowControl/>
              <w:numPr>
                <w:ilvl w:val="1"/>
                <w:numId w:val="91"/>
              </w:numPr>
              <w:autoSpaceDE/>
              <w:spacing w:after="120"/>
              <w:ind w:left="738" w:hanging="9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“coercion”</w:t>
            </w:r>
            <w:r w:rsidRPr="00E869D2">
              <w:rPr>
                <w:rFonts w:ascii="Times New Roman" w:hAnsi="Times New Roman"/>
                <w:b/>
                <w:bCs/>
                <w:sz w:val="24"/>
                <w:szCs w:val="20"/>
                <w:lang w:val="en-US"/>
              </w:rPr>
              <w:t xml:space="preserve"> </w:t>
            </w:r>
            <w:r w:rsidRPr="00E869D2">
              <w:rPr>
                <w:rFonts w:ascii="Times New Roman" w:hAnsi="Times New Roman"/>
                <w:bCs/>
                <w:sz w:val="24"/>
                <w:szCs w:val="20"/>
                <w:lang w:val="en-US"/>
              </w:rPr>
              <w:t xml:space="preserve">means impairing or harming, or threatening to impair or harm, directly or indirectly, any party or the property of any party, to influence  </w:t>
            </w:r>
            <w:r w:rsidR="00207147" w:rsidRPr="00E869D2">
              <w:rPr>
                <w:rFonts w:ascii="Times New Roman" w:hAnsi="Times New Roman"/>
                <w:bCs/>
                <w:sz w:val="24"/>
                <w:szCs w:val="20"/>
                <w:lang w:val="en-US"/>
              </w:rPr>
              <w:t xml:space="preserve">improperly </w:t>
            </w:r>
            <w:r w:rsidRPr="00E869D2">
              <w:rPr>
                <w:rFonts w:ascii="Times New Roman" w:hAnsi="Times New Roman"/>
                <w:bCs/>
                <w:sz w:val="24"/>
                <w:szCs w:val="20"/>
                <w:lang w:val="en-US"/>
              </w:rPr>
              <w:t>the actions of a party in connection with the implementation of any contract supported, in whole or in part, with MCC funding, including such actions taken in connection with a procurement process or the execution of a contract;</w:t>
            </w:r>
          </w:p>
          <w:p w14:paraId="47CF05B3" w14:textId="4DA31F59" w:rsidR="00E07923" w:rsidRPr="00E869D2" w:rsidRDefault="00E07923" w:rsidP="00E07923">
            <w:pPr>
              <w:pStyle w:val="ListParagraph"/>
              <w:keepNext/>
              <w:widowControl/>
              <w:numPr>
                <w:ilvl w:val="1"/>
                <w:numId w:val="91"/>
              </w:numPr>
              <w:autoSpaceDE/>
              <w:spacing w:after="120"/>
              <w:ind w:left="738" w:hanging="9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 xml:space="preserve">“collusion” </w:t>
            </w:r>
            <w:r w:rsidR="00CB0F2D" w:rsidRPr="00E869D2">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E869D2">
              <w:rPr>
                <w:rFonts w:ascii="Times New Roman" w:hAnsi="Times New Roman"/>
                <w:bCs/>
                <w:sz w:val="24"/>
                <w:szCs w:val="20"/>
                <w:lang w:val="en-US"/>
              </w:rPr>
              <w:t>;</w:t>
            </w:r>
          </w:p>
          <w:p w14:paraId="6C1A85A8" w14:textId="05F67D37" w:rsidR="00E07923" w:rsidRPr="00E869D2" w:rsidRDefault="00E07923" w:rsidP="00E07923">
            <w:pPr>
              <w:pStyle w:val="ListParagraph"/>
              <w:keepNext/>
              <w:widowControl/>
              <w:numPr>
                <w:ilvl w:val="1"/>
                <w:numId w:val="91"/>
              </w:numPr>
              <w:autoSpaceDE/>
              <w:spacing w:after="120"/>
              <w:ind w:left="738" w:hanging="9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 xml:space="preserve">“corruption” </w:t>
            </w:r>
            <w:r w:rsidRPr="00E869D2">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167CF7" w:rsidRPr="00E869D2">
              <w:rPr>
                <w:rFonts w:ascii="Times New Roman" w:hAnsi="Times New Roman"/>
                <w:bCs/>
                <w:sz w:val="24"/>
                <w:szCs w:val="20"/>
                <w:lang w:val="en-US"/>
              </w:rPr>
              <w:t>MCA</w:t>
            </w:r>
            <w:r w:rsidR="00207147" w:rsidRPr="00E869D2" w:rsidDel="00207147">
              <w:rPr>
                <w:rFonts w:ascii="Times New Roman" w:hAnsi="Times New Roman"/>
                <w:bCs/>
                <w:sz w:val="24"/>
                <w:szCs w:val="20"/>
                <w:lang w:val="en-US"/>
              </w:rPr>
              <w:t xml:space="preserve"> </w:t>
            </w:r>
            <w:r w:rsidRPr="00E869D2">
              <w:rPr>
                <w:rFonts w:ascii="Times New Roman" w:hAnsi="Times New Roman"/>
                <w:bCs/>
                <w:sz w:val="24"/>
                <w:szCs w:val="20"/>
                <w:lang w:val="en-US"/>
              </w:rPr>
              <w:t>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508671DF" w14:textId="5DFF9660" w:rsidR="00E07923" w:rsidRPr="00E869D2" w:rsidRDefault="00E07923" w:rsidP="00E07923">
            <w:pPr>
              <w:pStyle w:val="ListParagraph"/>
              <w:keepNext/>
              <w:widowControl/>
              <w:numPr>
                <w:ilvl w:val="1"/>
                <w:numId w:val="91"/>
              </w:numPr>
              <w:autoSpaceDE/>
              <w:spacing w:after="120"/>
              <w:ind w:left="738" w:hanging="90"/>
              <w:contextualSpacing w:val="0"/>
              <w:rPr>
                <w:rFonts w:ascii="Times New Roman" w:hAnsi="Times New Roman"/>
                <w:sz w:val="24"/>
                <w:szCs w:val="20"/>
                <w:lang w:val="en-US"/>
              </w:rPr>
            </w:pPr>
            <w:r w:rsidRPr="00E869D2">
              <w:rPr>
                <w:rFonts w:ascii="Times New Roman" w:hAnsi="Times New Roman"/>
                <w:b/>
                <w:bCs/>
                <w:i/>
                <w:sz w:val="24"/>
                <w:szCs w:val="20"/>
                <w:lang w:val="en-US"/>
              </w:rPr>
              <w:t>“fraud”</w:t>
            </w:r>
            <w:r w:rsidRPr="00E869D2">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207147" w:rsidRPr="00E869D2">
              <w:rPr>
                <w:rFonts w:ascii="Times New Roman" w:hAnsi="Times New Roman"/>
                <w:bCs/>
                <w:sz w:val="24"/>
                <w:szCs w:val="20"/>
                <w:lang w:val="en-US"/>
              </w:rPr>
              <w:t xml:space="preserve">improperly </w:t>
            </w:r>
            <w:r w:rsidRPr="00E869D2">
              <w:rPr>
                <w:rFonts w:ascii="Times New Roman" w:hAnsi="Times New Roman"/>
                <w:bCs/>
                <w:sz w:val="24"/>
                <w:szCs w:val="20"/>
                <w:lang w:val="en-US"/>
              </w:rPr>
              <w:t>a selection process or the execution of a contract, or to avoid (or attempt to avoid) an obligation;</w:t>
            </w:r>
          </w:p>
          <w:p w14:paraId="50CB4AF5" w14:textId="577F581E" w:rsidR="00E07923" w:rsidRPr="00E869D2" w:rsidRDefault="00E07923" w:rsidP="00167CF7">
            <w:pPr>
              <w:pStyle w:val="ListParagraph"/>
              <w:keepNext/>
              <w:widowControl/>
              <w:numPr>
                <w:ilvl w:val="1"/>
                <w:numId w:val="91"/>
              </w:numPr>
              <w:autoSpaceDE/>
              <w:spacing w:after="120"/>
              <w:ind w:hanging="90"/>
              <w:contextualSpacing w:val="0"/>
              <w:rPr>
                <w:rFonts w:ascii="Times New Roman" w:hAnsi="Times New Roman"/>
                <w:bCs/>
                <w:color w:val="000000"/>
                <w:sz w:val="24"/>
                <w:szCs w:val="20"/>
                <w:lang w:val="en-US"/>
              </w:rPr>
            </w:pPr>
            <w:r w:rsidRPr="00E869D2">
              <w:rPr>
                <w:rFonts w:ascii="Times New Roman" w:hAnsi="Times New Roman"/>
                <w:b/>
                <w:bCs/>
                <w:i/>
                <w:sz w:val="24"/>
                <w:szCs w:val="20"/>
                <w:lang w:val="en-US"/>
              </w:rPr>
              <w:t>“obstruction of investigation into allegations of fraud or corrupt</w:t>
            </w:r>
            <w:r w:rsidR="00207147" w:rsidRPr="00E869D2">
              <w:rPr>
                <w:rFonts w:ascii="Times New Roman" w:hAnsi="Times New Roman"/>
                <w:b/>
                <w:bCs/>
                <w:i/>
                <w:sz w:val="24"/>
                <w:szCs w:val="20"/>
                <w:lang w:val="en-US"/>
              </w:rPr>
              <w:t>ion</w:t>
            </w:r>
            <w:r w:rsidRPr="00E869D2">
              <w:rPr>
                <w:rFonts w:ascii="Times New Roman" w:hAnsi="Times New Roman"/>
                <w:b/>
                <w:bCs/>
                <w:i/>
                <w:sz w:val="24"/>
                <w:szCs w:val="20"/>
                <w:lang w:val="en-US"/>
              </w:rPr>
              <w:t>”</w:t>
            </w:r>
            <w:r w:rsidRPr="00E869D2">
              <w:rPr>
                <w:rFonts w:ascii="Times New Roman" w:hAnsi="Times New Roman"/>
                <w:bCs/>
                <w:i/>
                <w:sz w:val="24"/>
                <w:szCs w:val="20"/>
                <w:lang w:val="en-US"/>
              </w:rPr>
              <w:t xml:space="preserve"> </w:t>
            </w:r>
            <w:r w:rsidR="00CB0F2D" w:rsidRPr="00E869D2">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CB0F2D" w:rsidRPr="00E869D2">
              <w:rPr>
                <w:rFonts w:ascii="Times New Roman" w:hAnsi="Times New Roman"/>
                <w:sz w:val="24"/>
                <w:szCs w:val="20"/>
                <w:lang w:val="en-US"/>
              </w:rPr>
              <w:t>;</w:t>
            </w:r>
          </w:p>
          <w:p w14:paraId="17F5E4AC" w14:textId="7E194C5B" w:rsidR="00E07923" w:rsidRPr="00E869D2" w:rsidRDefault="00E07923" w:rsidP="003B185E">
            <w:pPr>
              <w:pStyle w:val="ListParagraph"/>
              <w:keepNext/>
              <w:widowControl/>
              <w:numPr>
                <w:ilvl w:val="1"/>
                <w:numId w:val="91"/>
              </w:numPr>
              <w:autoSpaceDE/>
              <w:spacing w:after="120"/>
              <w:ind w:hanging="90"/>
              <w:contextualSpacing w:val="0"/>
              <w:rPr>
                <w:rFonts w:ascii="Times New Roman" w:hAnsi="Times New Roman"/>
                <w:sz w:val="24"/>
                <w:lang w:val="en-US"/>
              </w:rPr>
            </w:pPr>
            <w:r w:rsidRPr="00E869D2">
              <w:rPr>
                <w:rFonts w:ascii="Times New Roman" w:hAnsi="Times New Roman"/>
                <w:b/>
                <w:bCs/>
                <w:i/>
                <w:color w:val="000000"/>
                <w:sz w:val="24"/>
                <w:szCs w:val="20"/>
                <w:lang w:val="en-US"/>
              </w:rPr>
              <w:t>“</w:t>
            </w:r>
            <w:r w:rsidR="00336F25" w:rsidRPr="00E869D2">
              <w:rPr>
                <w:rFonts w:ascii="Times New Roman" w:hAnsi="Times New Roman"/>
                <w:b/>
                <w:bCs/>
                <w:i/>
                <w:color w:val="000000"/>
                <w:sz w:val="24"/>
                <w:szCs w:val="20"/>
                <w:lang w:val="en-US"/>
              </w:rPr>
              <w:t>prohibited</w:t>
            </w:r>
            <w:r w:rsidRPr="00E869D2">
              <w:rPr>
                <w:rFonts w:ascii="Times New Roman" w:hAnsi="Times New Roman"/>
                <w:b/>
                <w:bCs/>
                <w:i/>
                <w:color w:val="000000"/>
                <w:sz w:val="24"/>
                <w:szCs w:val="20"/>
                <w:lang w:val="en-US"/>
              </w:rPr>
              <w:t xml:space="preserve"> practice”</w:t>
            </w:r>
            <w:r w:rsidRPr="00E869D2">
              <w:rPr>
                <w:rFonts w:ascii="Times New Roman" w:hAnsi="Times New Roman"/>
                <w:bCs/>
                <w:color w:val="000000"/>
                <w:sz w:val="24"/>
                <w:szCs w:val="20"/>
                <w:lang w:val="en-US"/>
              </w:rPr>
              <w:t xml:space="preserve"> </w:t>
            </w:r>
            <w:r w:rsidR="00CB0F2D" w:rsidRPr="00E869D2">
              <w:rPr>
                <w:rFonts w:ascii="Times New Roman" w:hAnsi="Times New Roman"/>
                <w:sz w:val="24"/>
                <w:szCs w:val="20"/>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D27A2">
              <w:rPr>
                <w:rFonts w:ascii="Times New Roman" w:hAnsi="Times New Roman"/>
                <w:sz w:val="24"/>
                <w:szCs w:val="20"/>
                <w:lang w:val="en-US"/>
              </w:rPr>
              <w:t>Additional</w:t>
            </w:r>
            <w:r w:rsidR="00CB0F2D" w:rsidRPr="00E869D2">
              <w:rPr>
                <w:rFonts w:ascii="Times New Roman" w:hAnsi="Times New Roman"/>
                <w:sz w:val="24"/>
                <w:szCs w:val="20"/>
                <w:lang w:val="en-US"/>
              </w:rPr>
              <w:t xml:space="preserve"> Provisions that will be made a part of MCC-funded contracts</w:t>
            </w:r>
            <w:r w:rsidRPr="00E869D2">
              <w:rPr>
                <w:rFonts w:ascii="Times New Roman" w:hAnsi="Times New Roman"/>
                <w:sz w:val="24"/>
                <w:szCs w:val="20"/>
                <w:lang w:val="en-US"/>
              </w:rPr>
              <w:t xml:space="preserve">. </w:t>
            </w:r>
          </w:p>
          <w:p w14:paraId="76DCB022" w14:textId="4CA68B39" w:rsidR="00087C96" w:rsidRPr="00E869D2" w:rsidRDefault="00087C96" w:rsidP="006E4796">
            <w:pPr>
              <w:widowControl w:val="0"/>
              <w:numPr>
                <w:ilvl w:val="0"/>
                <w:numId w:val="15"/>
              </w:numPr>
              <w:suppressAutoHyphens/>
              <w:autoSpaceDE w:val="0"/>
              <w:spacing w:line="240" w:lineRule="auto"/>
              <w:ind w:right="14"/>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engaged in </w:t>
            </w:r>
            <w:r w:rsidR="00207147" w:rsidRPr="00E869D2">
              <w:rPr>
                <w:rFonts w:ascii="Times New Roman" w:eastAsia="Times New Roman" w:hAnsi="Times New Roman" w:cs="Times New Roman"/>
                <w:bCs/>
                <w:sz w:val="24"/>
                <w:szCs w:val="20"/>
              </w:rPr>
              <w:t xml:space="preserve">coercion, collusion, corruption, fraud, obstruction of investigation into allegations of fraud or corruption, or </w:t>
            </w:r>
            <w:r w:rsidRPr="00E869D2">
              <w:rPr>
                <w:rFonts w:ascii="Times New Roman" w:eastAsia="Times New Roman" w:hAnsi="Times New Roman" w:cs="Times New Roman"/>
                <w:sz w:val="24"/>
                <w:szCs w:val="20"/>
              </w:rPr>
              <w:t>prohibited practices in competing for the Contract.</w:t>
            </w:r>
          </w:p>
          <w:p w14:paraId="76DCB023" w14:textId="67179C36" w:rsidR="00087C96" w:rsidRPr="00E869D2" w:rsidRDefault="00087C96" w:rsidP="006E4796">
            <w:pPr>
              <w:widowControl w:val="0"/>
              <w:numPr>
                <w:ilvl w:val="0"/>
                <w:numId w:val="15"/>
              </w:numPr>
              <w:tabs>
                <w:tab w:val="left" w:pos="972"/>
              </w:tabs>
              <w:suppressAutoHyphens/>
              <w:autoSpaceDE w:val="0"/>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207147" w:rsidRPr="00E869D2">
              <w:rPr>
                <w:rFonts w:ascii="Times New Roman" w:eastAsia="Times New Roman" w:hAnsi="Times New Roman" w:cs="Times New Roman"/>
                <w:bCs/>
                <w:sz w:val="24"/>
                <w:szCs w:val="20"/>
              </w:rPr>
              <w:t xml:space="preserve">coercion, collusion, corruption, fraud, obstruction of investigation into allegations of fraud or corruption, or </w:t>
            </w:r>
            <w:r w:rsidRPr="00E869D2">
              <w:rPr>
                <w:rFonts w:ascii="Times New Roman" w:eastAsia="Times New Roman" w:hAnsi="Times New Roman" w:cs="Times New Roman"/>
                <w:sz w:val="24"/>
                <w:szCs w:val="20"/>
              </w:rPr>
              <w:t xml:space="preserve"> prohibited practices in competing for, or in executing, such a contract.</w:t>
            </w:r>
          </w:p>
          <w:p w14:paraId="76DCB024" w14:textId="77777777" w:rsidR="00087C96" w:rsidRPr="00E869D2" w:rsidRDefault="00087C96" w:rsidP="006E4796">
            <w:pPr>
              <w:keepNext/>
              <w:keepLines/>
              <w:widowControl w:val="0"/>
              <w:numPr>
                <w:ilvl w:val="0"/>
                <w:numId w:val="15"/>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76DCB025" w14:textId="0E1BDC06" w:rsidR="00087C96" w:rsidRPr="00E869D2" w:rsidRDefault="00087C96" w:rsidP="006E4796">
            <w:pPr>
              <w:numPr>
                <w:ilvl w:val="0"/>
                <w:numId w:val="15"/>
              </w:numPr>
              <w:tabs>
                <w:tab w:val="left" w:pos="432"/>
              </w:tabs>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614BE1" w:rsidRPr="00E869D2">
              <w:rPr>
                <w:rFonts w:ascii="Times New Roman" w:eastAsia="Times New Roman" w:hAnsi="Times New Roman" w:cs="Times New Roman"/>
                <w:bCs/>
                <w:sz w:val="24"/>
                <w:szCs w:val="20"/>
              </w:rPr>
              <w:t>coercion, collusion, corruption, fraud, obstruction of investigation into allegations of fraud or corruption, or a</w:t>
            </w:r>
            <w:r w:rsidRPr="00E869D2">
              <w:rPr>
                <w:rFonts w:ascii="Times New Roman" w:eastAsia="Times New Roman" w:hAnsi="Times New Roman" w:cs="Times New Roman"/>
                <w:sz w:val="24"/>
                <w:szCs w:val="20"/>
              </w:rPr>
              <w:t xml:space="preserve"> prohibited practices during the selection process or the execution of any MCC-funded contract, without the Employer having taken timely and appropriate action satisfactory to MCC to remedy the situation</w:t>
            </w:r>
            <w:r w:rsidR="00B665FA" w:rsidRPr="00E869D2">
              <w:rPr>
                <w:rFonts w:ascii="Times New Roman" w:eastAsia="Times New Roman" w:hAnsi="Times New Roman" w:cs="Times New Roman"/>
                <w:sz w:val="24"/>
                <w:szCs w:val="20"/>
              </w:rPr>
              <w:t>.</w:t>
            </w:r>
          </w:p>
        </w:tc>
      </w:tr>
      <w:tr w:rsidR="00EC26D1" w:rsidRPr="00E869D2" w14:paraId="209E4E14" w14:textId="77777777" w:rsidTr="003B185E">
        <w:trPr>
          <w:gridAfter w:val="1"/>
          <w:wAfter w:w="72" w:type="dxa"/>
        </w:trPr>
        <w:tc>
          <w:tcPr>
            <w:tcW w:w="2340" w:type="dxa"/>
          </w:tcPr>
          <w:p w14:paraId="2F69C759" w14:textId="6637876E" w:rsidR="00EC26D1" w:rsidRPr="00E869D2" w:rsidRDefault="00EC26D1" w:rsidP="00EC26D1">
            <w:pPr>
              <w:pStyle w:val="StyleHeader1-ClausesLeft0Hanging03After0pt"/>
              <w:rPr>
                <w:bCs w:val="0"/>
                <w:lang w:val="en-US"/>
              </w:rPr>
            </w:pPr>
            <w:bookmarkStart w:id="54" w:name="_Toc433197046"/>
            <w:bookmarkStart w:id="55" w:name="_Toc434304997"/>
            <w:bookmarkStart w:id="56" w:name="_Toc434846028"/>
            <w:bookmarkStart w:id="57" w:name="_Toc433025125"/>
            <w:bookmarkStart w:id="58" w:name="_Toc495667085"/>
            <w:r w:rsidRPr="00E869D2">
              <w:rPr>
                <w:bCs w:val="0"/>
                <w:lang w:val="en-US"/>
              </w:rPr>
              <w:t xml:space="preserve">Environmental and Social Requirements </w:t>
            </w:r>
          </w:p>
          <w:p w14:paraId="0811654C" w14:textId="77777777" w:rsidR="00EC26D1" w:rsidRPr="00E869D2" w:rsidRDefault="00EC26D1" w:rsidP="00E07F54">
            <w:pPr>
              <w:pStyle w:val="TOC2"/>
              <w:outlineLvl w:val="1"/>
              <w:rPr>
                <w:rFonts w:ascii="Times New Roman" w:hAnsi="Times New Roman" w:cs="Times New Roman"/>
                <w:b/>
              </w:rPr>
            </w:pPr>
          </w:p>
          <w:p w14:paraId="1E67BE6C" w14:textId="68B62E0F" w:rsidR="00EC26D1" w:rsidRPr="00E869D2" w:rsidRDefault="00EC26D1" w:rsidP="003B185E">
            <w:pPr>
              <w:pStyle w:val="StyleHeader1-ClausesLeft0Hanging03After0pt"/>
              <w:numPr>
                <w:ilvl w:val="0"/>
                <w:numId w:val="0"/>
              </w:numPr>
              <w:ind w:left="342"/>
              <w:rPr>
                <w:iCs/>
                <w:szCs w:val="24"/>
                <w:lang w:val="en-US"/>
              </w:rPr>
            </w:pPr>
            <w:r w:rsidRPr="00E869D2">
              <w:rPr>
                <w:bCs w:val="0"/>
                <w:lang w:val="en-US"/>
              </w:rPr>
              <w:t>Trafficking in Persons</w:t>
            </w:r>
            <w:bookmarkEnd w:id="54"/>
            <w:bookmarkEnd w:id="55"/>
            <w:bookmarkEnd w:id="56"/>
            <w:bookmarkEnd w:id="57"/>
            <w:bookmarkEnd w:id="58"/>
          </w:p>
        </w:tc>
        <w:tc>
          <w:tcPr>
            <w:tcW w:w="6696" w:type="dxa"/>
          </w:tcPr>
          <w:p w14:paraId="0D00F65A" w14:textId="77777777" w:rsidR="00EC26D1" w:rsidRPr="00E869D2" w:rsidRDefault="00EC26D1" w:rsidP="00E07F54">
            <w:pPr>
              <w:tabs>
                <w:tab w:val="left" w:pos="522"/>
              </w:tabs>
              <w:spacing w:after="120" w:line="240" w:lineRule="auto"/>
              <w:ind w:left="522"/>
              <w:jc w:val="both"/>
              <w:outlineLvl w:val="1"/>
              <w:rPr>
                <w:rFonts w:ascii="Times New Roman" w:eastAsia="Times New Roman" w:hAnsi="Times New Roman" w:cs="Times New Roman"/>
                <w:b/>
                <w:sz w:val="24"/>
              </w:rPr>
            </w:pPr>
            <w:bookmarkStart w:id="59" w:name="_Toc433025126"/>
            <w:bookmarkStart w:id="60" w:name="_Toc433197047"/>
            <w:bookmarkStart w:id="61" w:name="_Toc434304998"/>
            <w:bookmarkStart w:id="62" w:name="_Toc434846029"/>
            <w:bookmarkStart w:id="63" w:name="_Toc488844409"/>
            <w:bookmarkStart w:id="64" w:name="_Toc495664667"/>
            <w:bookmarkStart w:id="65" w:name="_Toc495667086"/>
          </w:p>
          <w:p w14:paraId="78F78840" w14:textId="77777777" w:rsidR="00EC26D1" w:rsidRPr="00E869D2" w:rsidRDefault="00EC26D1" w:rsidP="00E07F54">
            <w:pPr>
              <w:tabs>
                <w:tab w:val="left" w:pos="522"/>
              </w:tabs>
              <w:spacing w:after="120" w:line="240" w:lineRule="auto"/>
              <w:ind w:left="522"/>
              <w:jc w:val="both"/>
              <w:outlineLvl w:val="1"/>
              <w:rPr>
                <w:rFonts w:ascii="Times New Roman" w:eastAsia="Times New Roman" w:hAnsi="Times New Roman" w:cs="Times New Roman"/>
                <w:b/>
                <w:sz w:val="24"/>
              </w:rPr>
            </w:pPr>
          </w:p>
          <w:p w14:paraId="4B32E9DF" w14:textId="77777777" w:rsidR="00EC26D1" w:rsidRPr="00E869D2" w:rsidRDefault="00EC26D1" w:rsidP="00E07F54">
            <w:pPr>
              <w:tabs>
                <w:tab w:val="left" w:pos="522"/>
              </w:tabs>
              <w:spacing w:after="120" w:line="240" w:lineRule="auto"/>
              <w:ind w:left="522"/>
              <w:jc w:val="both"/>
              <w:outlineLvl w:val="1"/>
              <w:rPr>
                <w:rFonts w:ascii="Times New Roman" w:eastAsia="Times New Roman" w:hAnsi="Times New Roman" w:cs="Times New Roman"/>
                <w:b/>
                <w:sz w:val="24"/>
              </w:rPr>
            </w:pPr>
          </w:p>
          <w:p w14:paraId="7B42FC21" w14:textId="0AB42DFF" w:rsidR="00EC26D1" w:rsidRPr="00E869D2" w:rsidRDefault="00EC26D1" w:rsidP="00EC26D1">
            <w:pPr>
              <w:numPr>
                <w:ilvl w:val="1"/>
                <w:numId w:val="2"/>
              </w:numPr>
              <w:tabs>
                <w:tab w:val="left" w:pos="522"/>
              </w:tabs>
              <w:spacing w:after="120" w:line="240" w:lineRule="auto"/>
              <w:ind w:left="522" w:hanging="522"/>
              <w:jc w:val="both"/>
              <w:outlineLvl w:val="1"/>
              <w:rPr>
                <w:rFonts w:ascii="Times New Roman" w:eastAsia="Times New Roman" w:hAnsi="Times New Roman" w:cs="Times New Roman"/>
                <w:b/>
                <w:sz w:val="24"/>
              </w:rPr>
            </w:pPr>
            <w:bookmarkStart w:id="66" w:name="_Toc31859991"/>
            <w:bookmarkStart w:id="67" w:name="_Toc31861073"/>
            <w:bookmarkStart w:id="68" w:name="_Toc31861697"/>
            <w:bookmarkStart w:id="69" w:name="_Toc38710386"/>
            <w:r w:rsidRPr="00E869D2">
              <w:rPr>
                <w:rFonts w:ascii="Times New Roman" w:eastAsia="Times New Roman" w:hAnsi="Times New Roman" w:cs="Times New Roman"/>
                <w:sz w:val="24"/>
              </w:rPr>
              <w:t xml:space="preserve">MCC has a zero tolerance policy with regard to </w:t>
            </w:r>
            <w:r w:rsidR="007B2B79" w:rsidRPr="00E869D2">
              <w:rPr>
                <w:rFonts w:ascii="Times New Roman" w:eastAsia="Times New Roman" w:hAnsi="Times New Roman" w:cs="Times New Roman"/>
                <w:sz w:val="24"/>
              </w:rPr>
              <w:t xml:space="preserve">Trafficking </w:t>
            </w:r>
            <w:r w:rsidRPr="00E869D2">
              <w:rPr>
                <w:rFonts w:ascii="Times New Roman" w:eastAsia="Times New Roman" w:hAnsi="Times New Roman" w:cs="Times New Roman"/>
                <w:sz w:val="24"/>
              </w:rPr>
              <w:t xml:space="preserve">in </w:t>
            </w:r>
            <w:r w:rsidR="007B2B79" w:rsidRPr="00E869D2">
              <w:rPr>
                <w:rFonts w:ascii="Times New Roman" w:eastAsia="Times New Roman" w:hAnsi="Times New Roman" w:cs="Times New Roman"/>
                <w:sz w:val="24"/>
              </w:rPr>
              <w:t>Persons</w:t>
            </w:r>
            <w:r w:rsidRPr="00E869D2">
              <w:rPr>
                <w:rFonts w:ascii="Times New Roman" w:eastAsia="Times New Roman" w:hAnsi="Times New Roman" w:cs="Times New Roman"/>
                <w:sz w:val="24"/>
              </w:rPr>
              <w:t xml:space="preserve">. Trafficking in Persons (“TIP”) is the crime of using force, fraud and/or coercion to exploit another person. </w:t>
            </w:r>
            <w:r w:rsidR="007D4F64" w:rsidRPr="00E869D2">
              <w:rPr>
                <w:rFonts w:ascii="Times New Roman" w:eastAsia="Times New Roman" w:hAnsi="Times New Roman" w:cs="Times New Roman"/>
                <w:sz w:val="24"/>
              </w:rPr>
              <w:t>TIP</w:t>
            </w:r>
            <w:r w:rsidRPr="00E869D2">
              <w:rPr>
                <w:rFonts w:ascii="Times New Roman" w:eastAsia="Times New Roman" w:hAnsi="Times New Roman" w:cs="Times New Roman"/>
                <w:sz w:val="24"/>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E07F54" w:rsidRPr="00E869D2">
              <w:rPr>
                <w:rFonts w:ascii="Times New Roman" w:eastAsia="Times New Roman" w:hAnsi="Times New Roman" w:cs="Times New Roman"/>
                <w:sz w:val="24"/>
              </w:rPr>
              <w:t xml:space="preserve">working with partner countries to ensure </w:t>
            </w:r>
            <w:r w:rsidRPr="00E869D2">
              <w:rPr>
                <w:rFonts w:ascii="Times New Roman" w:eastAsia="Times New Roman" w:hAnsi="Times New Roman" w:cs="Times New Roman"/>
                <w:sz w:val="24"/>
              </w:rPr>
              <w:t>appropriate steps are taken to prevent, mitigate, and monitor TIP risks in the</w:t>
            </w:r>
            <w:r w:rsidR="00E07F54" w:rsidRPr="00E869D2">
              <w:rPr>
                <w:rFonts w:ascii="Times New Roman" w:eastAsia="Times New Roman" w:hAnsi="Times New Roman" w:cs="Times New Roman"/>
                <w:sz w:val="24"/>
              </w:rPr>
              <w:t xml:space="preserve"> countries it partners with and</w:t>
            </w:r>
            <w:r w:rsidRPr="00E869D2">
              <w:rPr>
                <w:rFonts w:ascii="Times New Roman" w:eastAsia="Times New Roman" w:hAnsi="Times New Roman" w:cs="Times New Roman"/>
                <w:sz w:val="24"/>
              </w:rPr>
              <w:t xml:space="preserve"> projects it funds.</w:t>
            </w:r>
            <w:bookmarkEnd w:id="59"/>
            <w:bookmarkEnd w:id="60"/>
            <w:bookmarkEnd w:id="61"/>
            <w:bookmarkEnd w:id="62"/>
            <w:bookmarkEnd w:id="63"/>
            <w:bookmarkEnd w:id="64"/>
            <w:bookmarkEnd w:id="65"/>
            <w:bookmarkEnd w:id="66"/>
            <w:bookmarkEnd w:id="67"/>
            <w:bookmarkEnd w:id="68"/>
            <w:bookmarkEnd w:id="69"/>
          </w:p>
          <w:p w14:paraId="53CF8250" w14:textId="783E6220" w:rsidR="00EC26D1" w:rsidRPr="00E869D2" w:rsidRDefault="00EC26D1" w:rsidP="00EC26D1">
            <w:pPr>
              <w:numPr>
                <w:ilvl w:val="1"/>
                <w:numId w:val="2"/>
              </w:numPr>
              <w:tabs>
                <w:tab w:val="left" w:pos="522"/>
              </w:tabs>
              <w:spacing w:after="120" w:line="240" w:lineRule="auto"/>
              <w:ind w:left="522" w:hanging="522"/>
              <w:jc w:val="both"/>
              <w:outlineLvl w:val="1"/>
              <w:rPr>
                <w:rFonts w:ascii="Times New Roman" w:eastAsia="Times New Roman" w:hAnsi="Times New Roman" w:cs="Times New Roman"/>
                <w:b/>
                <w:sz w:val="24"/>
              </w:rPr>
            </w:pPr>
            <w:bookmarkStart w:id="70" w:name="_Toc433025127"/>
            <w:bookmarkStart w:id="71" w:name="_Toc433197048"/>
            <w:bookmarkStart w:id="72" w:name="_Toc434304999"/>
            <w:bookmarkStart w:id="73" w:name="_Toc434846030"/>
            <w:bookmarkStart w:id="74" w:name="_Toc488844410"/>
            <w:bookmarkStart w:id="75" w:name="_Toc495664668"/>
            <w:bookmarkStart w:id="76" w:name="_Toc495667087"/>
            <w:bookmarkStart w:id="77" w:name="_Toc31859992"/>
            <w:bookmarkStart w:id="78" w:name="_Toc31861074"/>
            <w:bookmarkStart w:id="79" w:name="_Toc31861698"/>
            <w:bookmarkStart w:id="80" w:name="_Toc38710387"/>
            <w:r w:rsidRPr="00E869D2">
              <w:rPr>
                <w:rFonts w:ascii="Times New Roman" w:hAnsi="Times New Roman" w:cs="Times New Roman"/>
                <w:sz w:val="24"/>
                <w:szCs w:val="20"/>
              </w:rPr>
              <w:t>Section V, Employer’s Requirements, of this Bidding Document</w:t>
            </w:r>
            <w:r w:rsidRPr="00E869D2">
              <w:rPr>
                <w:rFonts w:ascii="Times New Roman" w:eastAsia="Times New Roman" w:hAnsi="Times New Roman" w:cs="Times New Roman"/>
                <w:sz w:val="24"/>
              </w:rPr>
              <w:t xml:space="preserve"> </w:t>
            </w:r>
            <w:r w:rsidR="00E07F54" w:rsidRPr="00E869D2">
              <w:rPr>
                <w:rFonts w:ascii="Times New Roman" w:eastAsia="Times New Roman" w:hAnsi="Times New Roman" w:cs="Times New Roman"/>
                <w:sz w:val="24"/>
              </w:rPr>
              <w:t xml:space="preserve">may </w:t>
            </w:r>
            <w:r w:rsidRPr="00E869D2">
              <w:rPr>
                <w:rFonts w:ascii="Times New Roman" w:eastAsia="Times New Roman" w:hAnsi="Times New Roman" w:cs="Times New Roman"/>
                <w:sz w:val="24"/>
              </w:rPr>
              <w:t>set out certain prohibitions, Contractor requirements, remedies and other provisions that will be made a binding part of any Contract that may be entered into with respect to this procurement. As such, those provisions</w:t>
            </w:r>
            <w:r w:rsidR="00E07F54" w:rsidRPr="00E869D2">
              <w:rPr>
                <w:rFonts w:ascii="Times New Roman" w:eastAsia="Times New Roman" w:hAnsi="Times New Roman" w:cs="Times New Roman"/>
                <w:sz w:val="24"/>
              </w:rPr>
              <w:t>, if included,</w:t>
            </w:r>
            <w:r w:rsidRPr="00E869D2">
              <w:rPr>
                <w:rFonts w:ascii="Times New Roman" w:eastAsia="Times New Roman" w:hAnsi="Times New Roman" w:cs="Times New Roman"/>
                <w:sz w:val="24"/>
              </w:rPr>
              <w:t xml:space="preserve"> should be given careful consideration.</w:t>
            </w:r>
            <w:bookmarkEnd w:id="70"/>
            <w:bookmarkEnd w:id="71"/>
            <w:bookmarkEnd w:id="72"/>
            <w:bookmarkEnd w:id="73"/>
            <w:bookmarkEnd w:id="74"/>
            <w:bookmarkEnd w:id="75"/>
            <w:bookmarkEnd w:id="76"/>
            <w:bookmarkEnd w:id="77"/>
            <w:bookmarkEnd w:id="78"/>
            <w:bookmarkEnd w:id="79"/>
            <w:bookmarkEnd w:id="80"/>
          </w:p>
          <w:p w14:paraId="5AC70882" w14:textId="7A4EBEEE" w:rsidR="00EC26D1" w:rsidRPr="00E869D2" w:rsidRDefault="00EC26D1">
            <w:pPr>
              <w:numPr>
                <w:ilvl w:val="1"/>
                <w:numId w:val="2"/>
              </w:numPr>
              <w:tabs>
                <w:tab w:val="left" w:pos="522"/>
                <w:tab w:val="num" w:pos="1134"/>
              </w:tabs>
              <w:spacing w:after="120" w:line="240" w:lineRule="auto"/>
              <w:ind w:left="504"/>
              <w:jc w:val="both"/>
              <w:outlineLvl w:val="1"/>
              <w:rPr>
                <w:rFonts w:ascii="Times New Roman" w:eastAsia="Times New Roman" w:hAnsi="Times New Roman" w:cs="Times New Roman"/>
                <w:sz w:val="24"/>
                <w:szCs w:val="20"/>
              </w:rPr>
            </w:pPr>
            <w:bookmarkStart w:id="81" w:name="_Toc434305000"/>
            <w:bookmarkStart w:id="82" w:name="_Toc433025128"/>
            <w:bookmarkStart w:id="83" w:name="_Toc433197049"/>
            <w:bookmarkStart w:id="84" w:name="_Toc434846031"/>
            <w:bookmarkStart w:id="85" w:name="_Toc488844411"/>
            <w:bookmarkStart w:id="86" w:name="_Toc495664669"/>
            <w:bookmarkStart w:id="87" w:name="_Toc495667088"/>
            <w:bookmarkStart w:id="88" w:name="_Toc31859993"/>
            <w:bookmarkStart w:id="89" w:name="_Toc31861075"/>
            <w:bookmarkStart w:id="90" w:name="_Toc31861699"/>
            <w:bookmarkStart w:id="91" w:name="_Toc38710388"/>
            <w:r w:rsidRPr="00E869D2">
              <w:rPr>
                <w:rFonts w:ascii="Times New Roman" w:eastAsia="Times New Roman" w:hAnsi="Times New Roman" w:cs="Times New Roman"/>
                <w:sz w:val="24"/>
              </w:rPr>
              <w:t xml:space="preserve">Additional information on MCC’s requirements aimed at combating </w:t>
            </w:r>
            <w:r w:rsidR="00E07F54" w:rsidRPr="00E869D2">
              <w:rPr>
                <w:rFonts w:ascii="Times New Roman" w:eastAsia="Times New Roman" w:hAnsi="Times New Roman" w:cs="Times New Roman"/>
                <w:sz w:val="24"/>
              </w:rPr>
              <w:t>TIP</w:t>
            </w:r>
            <w:r w:rsidRPr="00E869D2">
              <w:rPr>
                <w:rFonts w:ascii="Times New Roman" w:eastAsia="Times New Roman" w:hAnsi="Times New Roman" w:cs="Times New Roman"/>
                <w:sz w:val="24"/>
              </w:rPr>
              <w:t xml:space="preserve"> can be found in the MCC Counter-Trafficking in Persons Policy</w:t>
            </w:r>
            <w:r w:rsidR="009B0627" w:rsidRPr="00E869D2">
              <w:rPr>
                <w:rFonts w:ascii="Times New Roman" w:eastAsia="Times New Roman" w:hAnsi="Times New Roman" w:cs="Times New Roman"/>
                <w:sz w:val="24"/>
                <w:szCs w:val="20"/>
              </w:rPr>
              <w:t xml:space="preserve"> that can be found on MCC’s website (</w:t>
            </w:r>
            <w:hyperlink r:id="rId17" w:history="1">
              <w:r w:rsidR="009B0627" w:rsidRPr="00E869D2">
                <w:rPr>
                  <w:rStyle w:val="Hyperlink"/>
                  <w:rFonts w:ascii="Times New Roman" w:eastAsia="Times New Roman" w:hAnsi="Times New Roman" w:cs="Times New Roman"/>
                  <w:sz w:val="24"/>
                  <w:szCs w:val="20"/>
                </w:rPr>
                <w:t>https://www.mcc.gov/resources/doc/policy-counter-trafficking-in-persons-policy</w:t>
              </w:r>
            </w:hyperlink>
            <w:r w:rsidR="009B0627" w:rsidRPr="00E869D2">
              <w:rPr>
                <w:rFonts w:ascii="Times New Roman" w:eastAsia="Times New Roman" w:hAnsi="Times New Roman" w:cs="Times New Roman"/>
                <w:sz w:val="24"/>
                <w:szCs w:val="20"/>
              </w:rPr>
              <w:t>)</w:t>
            </w:r>
            <w:r w:rsidR="00555A57" w:rsidRPr="00E869D2">
              <w:rPr>
                <w:rFonts w:ascii="Times New Roman" w:eastAsia="Times New Roman" w:hAnsi="Times New Roman" w:cs="Times New Roman"/>
                <w:sz w:val="24"/>
              </w:rPr>
              <w:t>.</w:t>
            </w:r>
            <w:r w:rsidR="009A4CEB"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All contracts funded by MCC are required to comply with the Policy’s Counter-TIP Minimum Compliance Requirements</w:t>
            </w:r>
            <w:r w:rsidR="00555A57" w:rsidRPr="00E869D2">
              <w:rPr>
                <w:rFonts w:ascii="Times New Roman" w:eastAsia="Times New Roman" w:hAnsi="Times New Roman" w:cs="Times New Roman"/>
                <w:sz w:val="24"/>
              </w:rPr>
              <w:t>.</w:t>
            </w:r>
            <w:r w:rsidR="009A4CEB"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 xml:space="preserve">Contracts for projects categorized by MCC as high-risk for TIP are required to implement a TIP Risk Management Plan </w:t>
            </w:r>
            <w:r w:rsidR="00614BE1" w:rsidRPr="00E869D2">
              <w:rPr>
                <w:rFonts w:ascii="Times New Roman" w:eastAsia="Times New Roman" w:hAnsi="Times New Roman" w:cs="Times New Roman"/>
                <w:sz w:val="24"/>
              </w:rPr>
              <w:t xml:space="preserve">as provided for under the Policy </w:t>
            </w:r>
            <w:r w:rsidRPr="00E869D2">
              <w:rPr>
                <w:rFonts w:ascii="Times New Roman" w:eastAsia="Times New Roman" w:hAnsi="Times New Roman" w:cs="Times New Roman"/>
                <w:sz w:val="24"/>
              </w:rPr>
              <w:t xml:space="preserve">(which is to be developed by the </w:t>
            </w:r>
            <w:r w:rsidR="00167CF7" w:rsidRPr="00E869D2">
              <w:rPr>
                <w:rFonts w:ascii="Times New Roman" w:eastAsia="Times New Roman" w:hAnsi="Times New Roman" w:cs="Times New Roman"/>
                <w:sz w:val="24"/>
              </w:rPr>
              <w:t>MCA</w:t>
            </w:r>
            <w:r w:rsidR="00614BE1"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 xml:space="preserve">Entity and implemented by the corresponding </w:t>
            </w:r>
            <w:r w:rsidR="00167CF7" w:rsidRPr="00E869D2">
              <w:rPr>
                <w:rFonts w:ascii="Times New Roman" w:eastAsia="Times New Roman" w:hAnsi="Times New Roman" w:cs="Times New Roman"/>
                <w:sz w:val="24"/>
              </w:rPr>
              <w:t>C</w:t>
            </w:r>
            <w:r w:rsidRPr="00E869D2">
              <w:rPr>
                <w:rFonts w:ascii="Times New Roman" w:eastAsia="Times New Roman" w:hAnsi="Times New Roman" w:cs="Times New Roman"/>
                <w:sz w:val="24"/>
              </w:rPr>
              <w:t>ontractor).</w:t>
            </w:r>
            <w:bookmarkEnd w:id="81"/>
            <w:bookmarkEnd w:id="82"/>
            <w:bookmarkEnd w:id="83"/>
            <w:bookmarkEnd w:id="84"/>
            <w:bookmarkEnd w:id="85"/>
            <w:bookmarkEnd w:id="86"/>
            <w:bookmarkEnd w:id="87"/>
            <w:bookmarkEnd w:id="88"/>
            <w:bookmarkEnd w:id="89"/>
            <w:bookmarkEnd w:id="90"/>
            <w:bookmarkEnd w:id="91"/>
          </w:p>
        </w:tc>
      </w:tr>
      <w:tr w:rsidR="00EC26D1" w:rsidRPr="00E869D2" w14:paraId="26A7D2F6" w14:textId="77777777" w:rsidTr="003B185E">
        <w:trPr>
          <w:gridAfter w:val="1"/>
          <w:wAfter w:w="72" w:type="dxa"/>
        </w:trPr>
        <w:tc>
          <w:tcPr>
            <w:tcW w:w="2340" w:type="dxa"/>
          </w:tcPr>
          <w:p w14:paraId="2085FC0F" w14:textId="0CC71B93" w:rsidR="00EC26D1" w:rsidRPr="00E869D2" w:rsidRDefault="00CB0F2D" w:rsidP="003B185E">
            <w:pPr>
              <w:pStyle w:val="StyleHeader1-ClausesLeft0Hanging03After0pt"/>
              <w:numPr>
                <w:ilvl w:val="0"/>
                <w:numId w:val="0"/>
              </w:numPr>
              <w:ind w:left="342"/>
              <w:rPr>
                <w:bCs w:val="0"/>
                <w:i/>
                <w:sz w:val="18"/>
                <w:u w:val="single"/>
                <w:lang w:val="en-US"/>
              </w:rPr>
            </w:pPr>
            <w:bookmarkStart w:id="92" w:name="_Toc495664688"/>
            <w:bookmarkStart w:id="93" w:name="_Toc495667107"/>
            <w:r w:rsidRPr="00E869D2">
              <w:rPr>
                <w:bCs w:val="0"/>
                <w:lang w:val="en-US"/>
              </w:rPr>
              <w:t xml:space="preserve">MCC Environmental Guidelines and </w:t>
            </w:r>
            <w:r w:rsidR="00EC26D1" w:rsidRPr="00E869D2">
              <w:rPr>
                <w:bCs w:val="0"/>
                <w:lang w:val="en-US"/>
              </w:rPr>
              <w:t>IFC Performance Standards</w:t>
            </w:r>
            <w:bookmarkEnd w:id="92"/>
            <w:bookmarkEnd w:id="93"/>
          </w:p>
          <w:p w14:paraId="4F239A6C" w14:textId="77777777" w:rsidR="00A27C44" w:rsidRPr="00E869D2" w:rsidRDefault="00A27C44" w:rsidP="003B185E">
            <w:pPr>
              <w:pStyle w:val="StyleHeader1-ClausesLeft0Hanging03After0pt"/>
              <w:numPr>
                <w:ilvl w:val="0"/>
                <w:numId w:val="0"/>
              </w:numPr>
              <w:ind w:left="342"/>
              <w:rPr>
                <w:lang w:val="en-US"/>
              </w:rPr>
            </w:pPr>
          </w:p>
          <w:p w14:paraId="6F1E6D13" w14:textId="77777777" w:rsidR="00A27C44" w:rsidRPr="00E869D2" w:rsidRDefault="00A27C44" w:rsidP="003B185E">
            <w:pPr>
              <w:pStyle w:val="StyleHeader1-ClausesLeft0Hanging03After0pt"/>
              <w:numPr>
                <w:ilvl w:val="0"/>
                <w:numId w:val="0"/>
              </w:numPr>
              <w:ind w:left="342"/>
              <w:rPr>
                <w:lang w:val="en-US"/>
              </w:rPr>
            </w:pPr>
          </w:p>
          <w:p w14:paraId="52FDA0A0" w14:textId="77777777" w:rsidR="00A27C44" w:rsidRPr="00E869D2" w:rsidRDefault="00A27C44" w:rsidP="003B185E">
            <w:pPr>
              <w:pStyle w:val="StyleHeader1-ClausesLeft0Hanging03After0pt"/>
              <w:numPr>
                <w:ilvl w:val="0"/>
                <w:numId w:val="0"/>
              </w:numPr>
              <w:ind w:left="342"/>
              <w:rPr>
                <w:lang w:val="en-US"/>
              </w:rPr>
            </w:pPr>
          </w:p>
          <w:p w14:paraId="6707FF5A" w14:textId="77777777" w:rsidR="00A27C44" w:rsidRPr="00E869D2" w:rsidRDefault="00A27C44" w:rsidP="003B185E">
            <w:pPr>
              <w:pStyle w:val="StyleHeader1-ClausesLeft0Hanging03After0pt"/>
              <w:numPr>
                <w:ilvl w:val="0"/>
                <w:numId w:val="0"/>
              </w:numPr>
              <w:ind w:left="342"/>
              <w:rPr>
                <w:lang w:val="en-US"/>
              </w:rPr>
            </w:pPr>
          </w:p>
          <w:p w14:paraId="38DC08BF" w14:textId="77777777" w:rsidR="00A27C44" w:rsidRPr="00E869D2" w:rsidRDefault="00A27C44" w:rsidP="003B185E">
            <w:pPr>
              <w:pStyle w:val="StyleHeader1-ClausesLeft0Hanging03After0pt"/>
              <w:numPr>
                <w:ilvl w:val="0"/>
                <w:numId w:val="0"/>
              </w:numPr>
              <w:ind w:left="342"/>
              <w:rPr>
                <w:lang w:val="en-US"/>
              </w:rPr>
            </w:pPr>
          </w:p>
          <w:p w14:paraId="6C485430" w14:textId="77777777" w:rsidR="00A27C44" w:rsidRPr="00E869D2" w:rsidRDefault="00A27C44" w:rsidP="003B185E">
            <w:pPr>
              <w:pStyle w:val="StyleHeader1-ClausesLeft0Hanging03After0pt"/>
              <w:numPr>
                <w:ilvl w:val="0"/>
                <w:numId w:val="0"/>
              </w:numPr>
              <w:ind w:left="342"/>
              <w:rPr>
                <w:lang w:val="en-US"/>
              </w:rPr>
            </w:pPr>
          </w:p>
          <w:p w14:paraId="2DD2963F" w14:textId="77777777" w:rsidR="00A27C44" w:rsidRPr="00E869D2" w:rsidRDefault="00A27C44" w:rsidP="003B185E">
            <w:pPr>
              <w:pStyle w:val="StyleHeader1-ClausesLeft0Hanging03After0pt"/>
              <w:numPr>
                <w:ilvl w:val="0"/>
                <w:numId w:val="0"/>
              </w:numPr>
              <w:ind w:left="342"/>
              <w:rPr>
                <w:lang w:val="en-US"/>
              </w:rPr>
            </w:pPr>
          </w:p>
          <w:p w14:paraId="02DABC71" w14:textId="77777777" w:rsidR="00A27C44" w:rsidRPr="00E869D2" w:rsidRDefault="00A27C44" w:rsidP="003B185E">
            <w:pPr>
              <w:pStyle w:val="StyleHeader1-ClausesLeft0Hanging03After0pt"/>
              <w:numPr>
                <w:ilvl w:val="0"/>
                <w:numId w:val="0"/>
              </w:numPr>
              <w:ind w:left="342"/>
              <w:rPr>
                <w:lang w:val="en-US"/>
              </w:rPr>
            </w:pPr>
          </w:p>
          <w:p w14:paraId="1C7BEE74" w14:textId="77777777" w:rsidR="00A27C44" w:rsidRPr="00E869D2" w:rsidRDefault="00A27C44" w:rsidP="003B185E">
            <w:pPr>
              <w:pStyle w:val="StyleHeader1-ClausesLeft0Hanging03After0pt"/>
              <w:numPr>
                <w:ilvl w:val="0"/>
                <w:numId w:val="0"/>
              </w:numPr>
              <w:ind w:left="342"/>
              <w:rPr>
                <w:lang w:val="en-US"/>
              </w:rPr>
            </w:pPr>
          </w:p>
          <w:p w14:paraId="7426097D" w14:textId="5F376910" w:rsidR="00A27C44" w:rsidRPr="00E869D2" w:rsidRDefault="00A27C44" w:rsidP="003B185E">
            <w:pPr>
              <w:pStyle w:val="StyleHeader1-ClausesLeft0Hanging03After0pt"/>
              <w:numPr>
                <w:ilvl w:val="0"/>
                <w:numId w:val="0"/>
              </w:numPr>
              <w:ind w:left="342"/>
              <w:rPr>
                <w:i/>
                <w:sz w:val="18"/>
                <w:u w:val="single"/>
                <w:lang w:val="en-US"/>
              </w:rPr>
            </w:pPr>
          </w:p>
        </w:tc>
        <w:tc>
          <w:tcPr>
            <w:tcW w:w="6696" w:type="dxa"/>
          </w:tcPr>
          <w:p w14:paraId="7295DCCF" w14:textId="57A38F6A" w:rsidR="009A4CEB" w:rsidRPr="00E869D2" w:rsidRDefault="00EC26D1" w:rsidP="009A4CEB">
            <w:pPr>
              <w:tabs>
                <w:tab w:val="left" w:pos="581"/>
              </w:tabs>
              <w:spacing w:after="120" w:line="240" w:lineRule="auto"/>
              <w:ind w:left="578" w:hanging="578"/>
              <w:jc w:val="both"/>
              <w:rPr>
                <w:rFonts w:ascii="Times New Roman" w:hAnsi="Times New Roman" w:cs="Times New Roman"/>
                <w:sz w:val="24"/>
                <w:szCs w:val="20"/>
              </w:rPr>
            </w:pPr>
            <w:bookmarkStart w:id="94" w:name="_Toc495664689"/>
            <w:bookmarkStart w:id="95" w:name="_Toc495667108"/>
            <w:r w:rsidRPr="00E869D2">
              <w:rPr>
                <w:rFonts w:ascii="Times New Roman" w:eastAsia="Times New Roman" w:hAnsi="Times New Roman" w:cs="Times New Roman"/>
                <w:sz w:val="24"/>
                <w:szCs w:val="24"/>
              </w:rPr>
              <w:t xml:space="preserve">4.4  </w:t>
            </w:r>
            <w:bookmarkEnd w:id="94"/>
            <w:bookmarkEnd w:id="95"/>
            <w:r w:rsidR="006669CB" w:rsidRPr="00E869D2">
              <w:rPr>
                <w:rFonts w:ascii="Times New Roman" w:hAnsi="Times New Roman" w:cs="Times New Roman"/>
                <w:sz w:val="24"/>
                <w:szCs w:val="20"/>
              </w:rPr>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http://www.mcc.gov), and are not ‘likely to cause a significant environmental, health, or safety hazard’ as defined in such MCC Environmental Guidelines. The Bidder and Contractor are also required to comply with the IFC Performance Standards for the purposes of the Contract. </w:t>
            </w:r>
            <w:r w:rsidR="00411BF1" w:rsidRPr="00E869D2">
              <w:rPr>
                <w:rFonts w:ascii="Times New Roman" w:hAnsi="Times New Roman" w:cs="Times New Roman"/>
                <w:sz w:val="24"/>
                <w:szCs w:val="20"/>
              </w:rPr>
              <w:t xml:space="preserve"> Additional information on the </w:t>
            </w:r>
            <w:r w:rsidR="00881D89" w:rsidRPr="00E869D2">
              <w:rPr>
                <w:rFonts w:ascii="Times New Roman" w:hAnsi="Times New Roman" w:cs="Times New Roman"/>
                <w:sz w:val="24"/>
                <w:szCs w:val="20"/>
              </w:rPr>
              <w:t xml:space="preserve">IFC </w:t>
            </w:r>
            <w:r w:rsidR="00411BF1" w:rsidRPr="00E869D2">
              <w:rPr>
                <w:rFonts w:ascii="Times New Roman" w:hAnsi="Times New Roman" w:cs="Times New Roman"/>
                <w:sz w:val="24"/>
                <w:szCs w:val="20"/>
              </w:rPr>
              <w:t>Performance Standards can be found here:</w:t>
            </w:r>
          </w:p>
          <w:p w14:paraId="5DB03EAC" w14:textId="2A370679" w:rsidR="00EC26D1" w:rsidRPr="00E869D2" w:rsidRDefault="00DD6BDC" w:rsidP="001C55F2">
            <w:pPr>
              <w:tabs>
                <w:tab w:val="left" w:pos="581"/>
              </w:tabs>
              <w:spacing w:after="120" w:line="240" w:lineRule="auto"/>
              <w:ind w:left="578" w:firstLine="3"/>
              <w:jc w:val="both"/>
              <w:rPr>
                <w:rFonts w:ascii="Times New Roman" w:eastAsia="Times New Roman" w:hAnsi="Times New Roman" w:cs="Times New Roman"/>
                <w:sz w:val="24"/>
                <w:szCs w:val="24"/>
              </w:rPr>
            </w:pPr>
            <w:hyperlink r:id="rId18" w:history="1">
              <w:r w:rsidR="00A27C44" w:rsidRPr="00E869D2">
                <w:rPr>
                  <w:rFonts w:ascii="Times New Roman" w:hAnsi="Times New Roman" w:cs="Times New Roman"/>
                  <w:sz w:val="24"/>
                  <w:szCs w:val="20"/>
                </w:rPr>
                <w:t>http://www.ifc.org/wps/wcm/connect/topics_ext_content/ifc_external_corporate_site/sustainability-at-ifc/policies-standards/performance-standards</w:t>
              </w:r>
            </w:hyperlink>
            <w:r w:rsidR="00411BF1" w:rsidRPr="00E869D2">
              <w:rPr>
                <w:rFonts w:ascii="Times New Roman" w:hAnsi="Times New Roman" w:cs="Times New Roman"/>
                <w:sz w:val="24"/>
                <w:szCs w:val="20"/>
              </w:rPr>
              <w:t>.</w:t>
            </w:r>
          </w:p>
          <w:p w14:paraId="7246F166" w14:textId="30F1DC46" w:rsidR="00A27C44" w:rsidRPr="00E869D2" w:rsidRDefault="00A27C44" w:rsidP="003B185E">
            <w:pPr>
              <w:spacing w:after="120" w:line="240" w:lineRule="auto"/>
              <w:ind w:left="576" w:hanging="450"/>
              <w:jc w:val="both"/>
              <w:rPr>
                <w:rFonts w:ascii="Times New Roman" w:eastAsia="Times New Roman" w:hAnsi="Times New Roman" w:cs="Times New Roman"/>
                <w:sz w:val="24"/>
                <w:szCs w:val="24"/>
              </w:rPr>
            </w:pPr>
          </w:p>
        </w:tc>
      </w:tr>
      <w:tr w:rsidR="00087C96" w:rsidRPr="00E869D2" w14:paraId="76DCB02F" w14:textId="77777777" w:rsidTr="003B185E">
        <w:tc>
          <w:tcPr>
            <w:tcW w:w="2340" w:type="dxa"/>
          </w:tcPr>
          <w:p w14:paraId="76DCB02C" w14:textId="77777777" w:rsidR="00F36779" w:rsidRPr="00E869D2" w:rsidRDefault="00087C96" w:rsidP="00F77EC2">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Eligibility</w:t>
            </w:r>
          </w:p>
          <w:p w14:paraId="76DCB02D" w14:textId="77777777" w:rsidR="00087C96" w:rsidRPr="00E869D2" w:rsidRDefault="00F36779" w:rsidP="00F36779">
            <w:pPr>
              <w:tabs>
                <w:tab w:val="left" w:pos="342"/>
              </w:tabs>
              <w:spacing w:after="0" w:line="240" w:lineRule="auto"/>
              <w:ind w:left="342"/>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sz w:val="24"/>
                <w:szCs w:val="20"/>
              </w:rPr>
              <w:t>Eligible Bidders</w:t>
            </w:r>
          </w:p>
        </w:tc>
        <w:tc>
          <w:tcPr>
            <w:tcW w:w="6768" w:type="dxa"/>
            <w:gridSpan w:val="2"/>
          </w:tcPr>
          <w:p w14:paraId="76DCB02E" w14:textId="77777777" w:rsidR="00087C96" w:rsidRPr="00E869D2" w:rsidRDefault="00F36779" w:rsidP="00A51536">
            <w:pPr>
              <w:tabs>
                <w:tab w:val="left" w:pos="522"/>
              </w:tabs>
              <w:spacing w:line="240" w:lineRule="auto"/>
              <w:ind w:left="522"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5.1 The eligibility criteria set out in this section will apply to the Bidder, including all parties constituting the Bidder, for any part of the Contract, including related services.</w:t>
            </w:r>
          </w:p>
        </w:tc>
      </w:tr>
      <w:tr w:rsidR="00087C96" w:rsidRPr="00E869D2" w14:paraId="76DCB033" w14:textId="77777777" w:rsidTr="003B185E">
        <w:tc>
          <w:tcPr>
            <w:tcW w:w="2340" w:type="dxa"/>
          </w:tcPr>
          <w:p w14:paraId="76DCB030" w14:textId="77777777" w:rsidR="00087C96" w:rsidRPr="00E869D2"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031" w14:textId="3E180A3F" w:rsidR="00087C96" w:rsidRPr="00E869D2"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5.2  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w:t>
            </w:r>
            <w:r w:rsidR="00555A57" w:rsidRPr="00E869D2">
              <w:rPr>
                <w:rFonts w:ascii="Times New Roman" w:eastAsia="Times New Roman" w:hAnsi="Times New Roman" w:cs="Times New Roman"/>
                <w:sz w:val="24"/>
                <w:szCs w:val="20"/>
              </w:rPr>
              <w:t>.</w:t>
            </w:r>
          </w:p>
          <w:p w14:paraId="76DCB032" w14:textId="742FC72D" w:rsidR="00087C96" w:rsidRPr="00E869D2" w:rsidRDefault="00F1553A" w:rsidP="00A51536">
            <w:pPr>
              <w:tabs>
                <w:tab w:val="left" w:pos="522"/>
              </w:tabs>
              <w:spacing w:line="240" w:lineRule="auto"/>
              <w:ind w:left="522"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rPr>
              <w:t xml:space="preserve">5.3 </w:t>
            </w:r>
            <w:r w:rsidR="00087C96" w:rsidRPr="00E869D2">
              <w:rPr>
                <w:rFonts w:ascii="Times New Roman" w:eastAsia="Times New Roman" w:hAnsi="Times New Roman" w:cs="Times New Roman"/>
                <w:sz w:val="24"/>
                <w:szCs w:val="20"/>
              </w:rPr>
              <w:t>A Bidder, all parties constituting the Bidder, and any subcontractors and suppliers for any part of the Contract, including related services, may have the nationality of any country, subject to the nationality restrictions specified in this Section 5</w:t>
            </w:r>
            <w:r w:rsidR="00555A57" w:rsidRPr="00E869D2">
              <w:rPr>
                <w:rFonts w:ascii="Times New Roman" w:eastAsia="Times New Roman" w:hAnsi="Times New Roman" w:cs="Times New Roman"/>
                <w:sz w:val="24"/>
                <w:szCs w:val="20"/>
              </w:rPr>
              <w:t>.</w:t>
            </w:r>
            <w:r w:rsidR="00125E05"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An entity will be deemed to have the nationality of a country if such entity is constituted, incorporated, or registered in, and operates in conformity with, the provisions of the laws of that country</w:t>
            </w:r>
            <w:r w:rsidR="00555A57" w:rsidRPr="00E869D2">
              <w:rPr>
                <w:rFonts w:ascii="Times New Roman" w:eastAsia="Times New Roman" w:hAnsi="Times New Roman" w:cs="Times New Roman"/>
                <w:sz w:val="24"/>
                <w:szCs w:val="20"/>
              </w:rPr>
              <w:t>.</w:t>
            </w:r>
          </w:p>
        </w:tc>
      </w:tr>
      <w:tr w:rsidR="00087C96" w:rsidRPr="00E869D2" w14:paraId="76DCB036" w14:textId="77777777" w:rsidTr="003B185E">
        <w:tc>
          <w:tcPr>
            <w:tcW w:w="2340" w:type="dxa"/>
          </w:tcPr>
          <w:p w14:paraId="76DCB034" w14:textId="77777777" w:rsidR="00087C96" w:rsidRPr="00E869D2" w:rsidRDefault="00D73407" w:rsidP="00D73407">
            <w:pPr>
              <w:spacing w:after="0" w:line="240" w:lineRule="auto"/>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Government-</w:t>
            </w:r>
            <w:r w:rsidR="00087C96" w:rsidRPr="00E869D2">
              <w:rPr>
                <w:rFonts w:ascii="Times New Roman" w:eastAsia="Times New Roman" w:hAnsi="Times New Roman" w:cs="Times New Roman"/>
                <w:b/>
                <w:bCs/>
                <w:sz w:val="24"/>
                <w:szCs w:val="20"/>
              </w:rPr>
              <w:t>Owned Enterprises</w:t>
            </w:r>
          </w:p>
        </w:tc>
        <w:tc>
          <w:tcPr>
            <w:tcW w:w="6768" w:type="dxa"/>
            <w:gridSpan w:val="2"/>
          </w:tcPr>
          <w:p w14:paraId="76DCB035" w14:textId="4400E6D2" w:rsidR="00087C96" w:rsidRPr="00E869D2"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4"/>
              </w:rPr>
              <w:t>5.4</w:t>
            </w:r>
            <w:r w:rsidR="00F1553A"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Government-Owned Enterprises (</w:t>
            </w:r>
            <w:r w:rsidR="0032191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GOEs</w:t>
            </w:r>
            <w:r w:rsidR="00321918"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are not eligible to compete for MCC-funded contracts</w:t>
            </w:r>
            <w:r w:rsidR="00AB4A1E" w:rsidRPr="00E869D2">
              <w:rPr>
                <w:rFonts w:ascii="Times New Roman" w:eastAsia="Times New Roman" w:hAnsi="Times New Roman" w:cs="Times New Roman"/>
                <w:sz w:val="24"/>
                <w:szCs w:val="24"/>
              </w:rPr>
              <w:t xml:space="preserve"> for goods or works</w:t>
            </w:r>
            <w:r w:rsidR="00555A57" w:rsidRPr="00E869D2">
              <w:rPr>
                <w:rFonts w:ascii="Times New Roman" w:eastAsia="Times New Roman" w:hAnsi="Times New Roman" w:cs="Times New Roman"/>
                <w:sz w:val="24"/>
                <w:szCs w:val="24"/>
              </w:rPr>
              <w:t>.</w:t>
            </w:r>
            <w:r w:rsidR="00B6623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GOEs (a) may not be party to any MCC-funded contract for goods </w:t>
            </w:r>
            <w:r w:rsidR="00AB4A1E" w:rsidRPr="00E869D2">
              <w:rPr>
                <w:rFonts w:ascii="Times New Roman" w:eastAsia="Times New Roman" w:hAnsi="Times New Roman" w:cs="Times New Roman"/>
                <w:sz w:val="24"/>
                <w:szCs w:val="24"/>
              </w:rPr>
              <w:t xml:space="preserve">or </w:t>
            </w:r>
            <w:r w:rsidRPr="00E869D2">
              <w:rPr>
                <w:rFonts w:ascii="Times New Roman" w:eastAsia="Times New Roman" w:hAnsi="Times New Roman" w:cs="Times New Roman"/>
                <w:sz w:val="24"/>
                <w:szCs w:val="24"/>
              </w:rPr>
              <w:t>works procured through an open solicitation process, limited bidding, direct contracting, or sole source selection; and (b) may not be prequalified or shortlisted for any MCC-funded contract</w:t>
            </w:r>
            <w:r w:rsidR="00C00D9F" w:rsidRPr="00E869D2">
              <w:rPr>
                <w:rFonts w:ascii="Times New Roman" w:eastAsia="Times New Roman" w:hAnsi="Times New Roman" w:cs="Times New Roman"/>
                <w:sz w:val="24"/>
                <w:szCs w:val="24"/>
              </w:rPr>
              <w:t xml:space="preserve"> for goods or works</w:t>
            </w:r>
            <w:r w:rsidRPr="00E869D2">
              <w:rPr>
                <w:rFonts w:ascii="Times New Roman" w:eastAsia="Times New Roman" w:hAnsi="Times New Roman" w:cs="Times New Roman"/>
                <w:sz w:val="24"/>
                <w:szCs w:val="24"/>
              </w:rPr>
              <w:t xml:space="preserve">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w:t>
            </w:r>
            <w:r w:rsidR="00555A57" w:rsidRPr="00E869D2">
              <w:rPr>
                <w:rFonts w:ascii="Times New Roman" w:eastAsia="Times New Roman" w:hAnsi="Times New Roman" w:cs="Times New Roman"/>
                <w:sz w:val="24"/>
                <w:szCs w:val="24"/>
              </w:rPr>
              <w:t>.</w:t>
            </w:r>
            <w:r w:rsidR="00B6623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All Bidders must certify their status as part of their Bid submission.</w:t>
            </w:r>
          </w:p>
        </w:tc>
      </w:tr>
      <w:tr w:rsidR="00087C96" w:rsidRPr="00E869D2" w14:paraId="76DCB039" w14:textId="77777777" w:rsidTr="003B185E">
        <w:tc>
          <w:tcPr>
            <w:tcW w:w="2340" w:type="dxa"/>
          </w:tcPr>
          <w:p w14:paraId="76DCB037" w14:textId="77777777" w:rsidR="00087C96" w:rsidRPr="00E869D2" w:rsidRDefault="00087C96" w:rsidP="00087C96">
            <w:pPr>
              <w:spacing w:after="0" w:line="240" w:lineRule="auto"/>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Joint Venture or Association</w:t>
            </w:r>
          </w:p>
        </w:tc>
        <w:tc>
          <w:tcPr>
            <w:tcW w:w="6768" w:type="dxa"/>
            <w:gridSpan w:val="2"/>
          </w:tcPr>
          <w:p w14:paraId="76DCB038" w14:textId="77777777" w:rsidR="00087C96" w:rsidRPr="00E869D2" w:rsidRDefault="00F1553A" w:rsidP="00A51536">
            <w:pPr>
              <w:spacing w:line="240" w:lineRule="auto"/>
              <w:ind w:left="522" w:hanging="45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rPr>
              <w:t xml:space="preserve">5.5 </w:t>
            </w:r>
            <w:r w:rsidR="00087C96" w:rsidRPr="00E869D2">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00087C96" w:rsidRPr="00E869D2">
              <w:rPr>
                <w:rFonts w:ascii="Times New Roman" w:eastAsia="Times New Roman" w:hAnsi="Times New Roman" w:cs="Times New Roman"/>
                <w:iCs/>
                <w:sz w:val="24"/>
              </w:rPr>
              <w:t xml:space="preserve"> or the association</w:t>
            </w:r>
            <w:r w:rsidR="00087C96" w:rsidRPr="00E869D2">
              <w:rPr>
                <w:rFonts w:ascii="Times New Roman" w:eastAsia="Times New Roman" w:hAnsi="Times New Roman" w:cs="Times New Roman"/>
                <w:sz w:val="24"/>
              </w:rPr>
              <w:t xml:space="preserve"> during the bidding process and, in the event the joint venture</w:t>
            </w:r>
            <w:r w:rsidR="00087C96" w:rsidRPr="00E869D2">
              <w:rPr>
                <w:rFonts w:ascii="Times New Roman" w:eastAsia="Times New Roman" w:hAnsi="Times New Roman" w:cs="Times New Roman"/>
                <w:iCs/>
                <w:sz w:val="24"/>
              </w:rPr>
              <w:t xml:space="preserve"> or association</w:t>
            </w:r>
            <w:r w:rsidR="00087C96" w:rsidRPr="00E869D2">
              <w:rPr>
                <w:rFonts w:ascii="Times New Roman" w:eastAsia="Times New Roman" w:hAnsi="Times New Roman" w:cs="Times New Roman"/>
                <w:sz w:val="24"/>
              </w:rPr>
              <w:t xml:space="preserve"> is awarded the Contract, during Contract performance.</w:t>
            </w:r>
          </w:p>
        </w:tc>
      </w:tr>
      <w:tr w:rsidR="00087C96" w:rsidRPr="00E869D2" w14:paraId="76DCB045" w14:textId="77777777" w:rsidTr="003B185E">
        <w:tc>
          <w:tcPr>
            <w:tcW w:w="2340" w:type="dxa"/>
          </w:tcPr>
          <w:p w14:paraId="76DCB03A" w14:textId="77777777" w:rsidR="00087C96" w:rsidRPr="00E869D2" w:rsidRDefault="00087C96" w:rsidP="00087C96">
            <w:pPr>
              <w:spacing w:after="0" w:line="240" w:lineRule="auto"/>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Conflicts of Interest</w:t>
            </w:r>
          </w:p>
        </w:tc>
        <w:tc>
          <w:tcPr>
            <w:tcW w:w="6768" w:type="dxa"/>
            <w:gridSpan w:val="2"/>
          </w:tcPr>
          <w:p w14:paraId="76DCB03B" w14:textId="54985632" w:rsidR="00087C96" w:rsidRPr="00E869D2" w:rsidRDefault="00F1553A" w:rsidP="00A51536">
            <w:pPr>
              <w:tabs>
                <w:tab w:val="left" w:pos="576"/>
              </w:tabs>
              <w:spacing w:after="120" w:line="240" w:lineRule="auto"/>
              <w:ind w:left="522" w:hanging="45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5.6 </w:t>
            </w:r>
            <w:r w:rsidR="00087C96" w:rsidRPr="00E869D2">
              <w:rPr>
                <w:rFonts w:ascii="Times New Roman" w:eastAsia="Times New Roman" w:hAnsi="Times New Roman" w:cs="Times New Roman"/>
                <w:sz w:val="24"/>
                <w:szCs w:val="24"/>
              </w:rPr>
              <w:t>A Bidder shall not have a conflict of interest</w:t>
            </w:r>
            <w:r w:rsidR="00555A57" w:rsidRPr="00E869D2">
              <w:rPr>
                <w:rFonts w:ascii="Times New Roman" w:eastAsia="Times New Roman" w:hAnsi="Times New Roman" w:cs="Times New Roman"/>
                <w:sz w:val="24"/>
                <w:szCs w:val="24"/>
              </w:rPr>
              <w:t>.</w:t>
            </w:r>
            <w:r w:rsidR="00B66233" w:rsidRPr="00E869D2">
              <w:rPr>
                <w:rFonts w:ascii="Times New Roman" w:eastAsia="Times New Roman" w:hAnsi="Times New Roman" w:cs="Times New Roman"/>
                <w:sz w:val="24"/>
                <w:szCs w:val="24"/>
              </w:rPr>
              <w:t xml:space="preserve"> </w:t>
            </w:r>
            <w:r w:rsidR="00087C96" w:rsidRPr="00E869D2">
              <w:rPr>
                <w:rFonts w:ascii="Times New Roman" w:eastAsia="Times New Roman" w:hAnsi="Times New Roman" w:cs="Times New Roman"/>
                <w:sz w:val="24"/>
                <w:szCs w:val="24"/>
              </w:rPr>
              <w:t>All Bidders found to have a conflict of interest shall be disqualified, unless the conflict of interest has been mitigated and the mitigation is approved by MCC</w:t>
            </w:r>
            <w:r w:rsidR="00555A57" w:rsidRPr="00E869D2">
              <w:rPr>
                <w:rFonts w:ascii="Times New Roman" w:eastAsia="Times New Roman" w:hAnsi="Times New Roman" w:cs="Times New Roman"/>
                <w:sz w:val="24"/>
                <w:szCs w:val="24"/>
              </w:rPr>
              <w:t>.</w:t>
            </w:r>
            <w:r w:rsidR="00B66233" w:rsidRPr="00E869D2">
              <w:rPr>
                <w:rFonts w:ascii="Times New Roman" w:eastAsia="Times New Roman" w:hAnsi="Times New Roman" w:cs="Times New Roman"/>
                <w:sz w:val="24"/>
                <w:szCs w:val="24"/>
              </w:rPr>
              <w:t xml:space="preserve"> </w:t>
            </w:r>
            <w:r w:rsidR="00087C96" w:rsidRPr="00E869D2">
              <w:rPr>
                <w:rFonts w:ascii="Times New Roman" w:eastAsia="Times New Roman" w:hAnsi="Times New Roman" w:cs="Times New Roman"/>
                <w:sz w:val="24"/>
                <w:szCs w:val="24"/>
              </w:rPr>
              <w:t>The</w:t>
            </w:r>
            <w:r w:rsidR="00125E05" w:rsidRPr="00E869D2">
              <w:rPr>
                <w:rFonts w:ascii="Times New Roman" w:eastAsia="Times New Roman" w:hAnsi="Times New Roman" w:cs="Times New Roman"/>
                <w:sz w:val="24"/>
                <w:szCs w:val="24"/>
              </w:rPr>
              <w:t xml:space="preserve"> </w:t>
            </w:r>
            <w:r w:rsidR="00087C96" w:rsidRPr="00E869D2">
              <w:rPr>
                <w:rFonts w:ascii="Times New Roman" w:eastAsia="Times New Roman" w:hAnsi="Times New Roman" w:cs="Times New Roman"/>
                <w:sz w:val="24"/>
                <w:szCs w:val="24"/>
              </w:rPr>
              <w:t>Employer requires that Bidders and Contractors hold the Employer’s interests paramount at all times, strictly avoid conflicts of interest, including conflicts with other assignments or their own corporate interests, and act without any consideration for future work</w:t>
            </w:r>
            <w:r w:rsidR="00555A57" w:rsidRPr="00E869D2">
              <w:rPr>
                <w:rFonts w:ascii="Times New Roman" w:eastAsia="Times New Roman" w:hAnsi="Times New Roman" w:cs="Times New Roman"/>
                <w:sz w:val="24"/>
                <w:szCs w:val="24"/>
              </w:rPr>
              <w:t>.</w:t>
            </w:r>
            <w:r w:rsidR="00B66233" w:rsidRPr="00E869D2">
              <w:rPr>
                <w:rFonts w:ascii="Times New Roman" w:eastAsia="Times New Roman" w:hAnsi="Times New Roman" w:cs="Times New Roman"/>
                <w:sz w:val="24"/>
                <w:szCs w:val="24"/>
              </w:rPr>
              <w:t xml:space="preserve"> </w:t>
            </w:r>
            <w:r w:rsidR="00087C96" w:rsidRPr="00E869D2">
              <w:rPr>
                <w:rFonts w:ascii="Times New Roman" w:eastAsia="Times New Roman" w:hAnsi="Times New Roman" w:cs="Times New Roman"/>
                <w:sz w:val="24"/>
                <w:szCs w:val="24"/>
              </w:rPr>
              <w:t>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C65231" w:rsidRPr="00E869D2">
              <w:rPr>
                <w:rFonts w:ascii="Times New Roman" w:eastAsia="Times New Roman" w:hAnsi="Times New Roman" w:cs="Times New Roman"/>
                <w:sz w:val="24"/>
                <w:szCs w:val="24"/>
              </w:rPr>
              <w:t>,</w:t>
            </w:r>
            <w:r w:rsidR="00087C96" w:rsidRPr="00E869D2">
              <w:rPr>
                <w:rFonts w:ascii="Times New Roman" w:eastAsia="Times New Roman" w:hAnsi="Times New Roman" w:cs="Times New Roman"/>
                <w:sz w:val="24"/>
                <w:szCs w:val="24"/>
              </w:rPr>
              <w:t xml:space="preserve"> the Contract may be terminated if they:</w:t>
            </w:r>
          </w:p>
          <w:p w14:paraId="76DCB03C" w14:textId="77777777"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76DCB03D" w14:textId="77777777"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have the same legal representative as another Bidder for purposes of this Bid; or </w:t>
            </w:r>
          </w:p>
          <w:p w14:paraId="76DCB03E" w14:textId="71FEC366"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76DCB03F" w14:textId="77777777"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76DCB040" w14:textId="77777777"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76DCB041" w14:textId="77777777"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76DCB042" w14:textId="35782692"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8306AF">
              <w:rPr>
                <w:rFonts w:ascii="Times New Roman" w:eastAsia="Times New Roman" w:hAnsi="Times New Roman" w:cs="Times New Roman"/>
                <w:sz w:val="24"/>
                <w:szCs w:val="24"/>
                <w:lang w:eastAsia="ar-SA"/>
              </w:rPr>
              <w:t>I</w:t>
            </w:r>
            <w:r w:rsidRPr="00E869D2">
              <w:rPr>
                <w:rFonts w:ascii="Times New Roman" w:eastAsia="Times New Roman" w:hAnsi="Times New Roman" w:cs="Times New Roman"/>
                <w:sz w:val="24"/>
                <w:szCs w:val="24"/>
                <w:lang w:eastAsia="ar-SA"/>
              </w:rPr>
              <w:t xml:space="preserve">mplementing </w:t>
            </w:r>
            <w:r w:rsidR="008306AF">
              <w:rPr>
                <w:rFonts w:ascii="Times New Roman" w:eastAsia="Times New Roman" w:hAnsi="Times New Roman" w:cs="Times New Roman"/>
                <w:sz w:val="24"/>
                <w:szCs w:val="24"/>
                <w:lang w:eastAsia="ar-SA"/>
              </w:rPr>
              <w:t>E</w:t>
            </w:r>
            <w:r w:rsidRPr="00E869D2">
              <w:rPr>
                <w:rFonts w:ascii="Times New Roman" w:eastAsia="Times New Roman" w:hAnsi="Times New Roman" w:cs="Times New Roman"/>
                <w:sz w:val="24"/>
                <w:szCs w:val="24"/>
                <w:lang w:eastAsia="ar-SA"/>
              </w:rPr>
              <w:t>ntity’s staff, or (iii) the Procurement Agent</w:t>
            </w:r>
            <w:r w:rsidR="00307CD4">
              <w:rPr>
                <w:rFonts w:ascii="Times New Roman" w:eastAsia="Times New Roman" w:hAnsi="Times New Roman" w:cs="Times New Roman"/>
                <w:sz w:val="24"/>
                <w:szCs w:val="24"/>
                <w:lang w:eastAsia="ar-SA"/>
              </w:rPr>
              <w:t>,</w:t>
            </w:r>
            <w:r w:rsidRPr="00E869D2">
              <w:rPr>
                <w:rFonts w:ascii="Times New Roman" w:eastAsia="Times New Roman" w:hAnsi="Times New Roman" w:cs="Times New Roman"/>
                <w:sz w:val="24"/>
                <w:szCs w:val="24"/>
                <w:lang w:eastAsia="ar-SA"/>
              </w:rPr>
              <w:t xml:space="preserve"> Fiscal Agent</w:t>
            </w:r>
            <w:r w:rsidR="00307CD4">
              <w:rPr>
                <w:rFonts w:ascii="Times New Roman" w:eastAsia="Times New Roman" w:hAnsi="Times New Roman" w:cs="Times New Roman"/>
                <w:sz w:val="24"/>
                <w:szCs w:val="24"/>
                <w:lang w:eastAsia="ar-SA"/>
              </w:rPr>
              <w:t>, or Auditor</w:t>
            </w:r>
            <w:r w:rsidRPr="00E869D2">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76DCB043" w14:textId="5D6C8E6C" w:rsidR="00087C96" w:rsidRPr="00E869D2"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AF304F">
              <w:rPr>
                <w:rFonts w:ascii="Times New Roman" w:eastAsia="Times New Roman" w:hAnsi="Times New Roman" w:cs="Times New Roman"/>
                <w:sz w:val="24"/>
                <w:szCs w:val="24"/>
                <w:lang w:eastAsia="ar-SA"/>
              </w:rPr>
              <w:t xml:space="preserve">Implenting Entity, </w:t>
            </w:r>
            <w:r w:rsidRPr="00E869D2">
              <w:rPr>
                <w:rFonts w:ascii="Times New Roman" w:eastAsia="Times New Roman" w:hAnsi="Times New Roman" w:cs="Times New Roman"/>
                <w:sz w:val="24"/>
                <w:szCs w:val="24"/>
                <w:lang w:eastAsia="ar-SA"/>
              </w:rPr>
              <w:t>Procurement Agent</w:t>
            </w:r>
            <w:r w:rsidR="00AF304F">
              <w:rPr>
                <w:rFonts w:ascii="Times New Roman" w:eastAsia="Times New Roman" w:hAnsi="Times New Roman" w:cs="Times New Roman"/>
                <w:sz w:val="24"/>
                <w:szCs w:val="24"/>
                <w:lang w:eastAsia="ar-SA"/>
              </w:rPr>
              <w:t>,</w:t>
            </w:r>
            <w:r w:rsidRPr="00E869D2">
              <w:rPr>
                <w:rFonts w:ascii="Times New Roman" w:eastAsia="Times New Roman" w:hAnsi="Times New Roman" w:cs="Times New Roman"/>
                <w:sz w:val="24"/>
                <w:szCs w:val="24"/>
                <w:lang w:eastAsia="ar-SA"/>
              </w:rPr>
              <w:t xml:space="preserve"> Fiscal Agent</w:t>
            </w:r>
            <w:r w:rsidR="00AF304F">
              <w:rPr>
                <w:rFonts w:ascii="Times New Roman" w:eastAsia="Times New Roman" w:hAnsi="Times New Roman" w:cs="Times New Roman"/>
                <w:sz w:val="24"/>
                <w:szCs w:val="24"/>
                <w:lang w:eastAsia="ar-SA"/>
              </w:rPr>
              <w:t>, or Auditor</w:t>
            </w:r>
            <w:r w:rsidRPr="00E869D2">
              <w:rPr>
                <w:rFonts w:ascii="Times New Roman" w:eastAsia="Times New Roman" w:hAnsi="Times New Roman" w:cs="Times New Roman"/>
                <w:sz w:val="24"/>
                <w:szCs w:val="24"/>
                <w:lang w:eastAsia="ar-SA"/>
              </w:rPr>
              <w:t xml:space="preserve"> under the Compact.</w:t>
            </w:r>
          </w:p>
          <w:p w14:paraId="76DCB044" w14:textId="77777777" w:rsidR="00087C96" w:rsidRPr="00E869D2" w:rsidRDefault="00087C96" w:rsidP="00A51536">
            <w:pPr>
              <w:tabs>
                <w:tab w:val="left" w:pos="1152"/>
              </w:tabs>
              <w:spacing w:line="240" w:lineRule="auto"/>
              <w:ind w:left="52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tc>
      </w:tr>
      <w:tr w:rsidR="00087C96" w:rsidRPr="00E869D2" w14:paraId="76DCB04D" w14:textId="77777777" w:rsidTr="003B185E">
        <w:tc>
          <w:tcPr>
            <w:tcW w:w="2340" w:type="dxa"/>
          </w:tcPr>
          <w:p w14:paraId="76DCB046" w14:textId="77777777" w:rsidR="00087C96" w:rsidRPr="00E869D2" w:rsidRDefault="00087C96" w:rsidP="00087C96">
            <w:pPr>
              <w:spacing w:after="0" w:line="240" w:lineRule="auto"/>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Ineligibility</w:t>
            </w:r>
          </w:p>
        </w:tc>
        <w:tc>
          <w:tcPr>
            <w:tcW w:w="6768" w:type="dxa"/>
            <w:gridSpan w:val="2"/>
          </w:tcPr>
          <w:p w14:paraId="76DCB047" w14:textId="7C0ADD1C" w:rsidR="00087C96" w:rsidRPr="00E869D2" w:rsidRDefault="00F1553A" w:rsidP="00A51536">
            <w:pPr>
              <w:spacing w:line="240" w:lineRule="auto"/>
              <w:ind w:left="612" w:hanging="54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5.7 </w:t>
            </w:r>
            <w:r w:rsidR="00087C96" w:rsidRPr="00E869D2">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80304A" w:rsidRPr="00E869D2">
              <w:rPr>
                <w:rFonts w:ascii="Times New Roman" w:eastAsia="Times New Roman" w:hAnsi="Times New Roman" w:cs="Times New Roman"/>
                <w:bCs/>
                <w:sz w:val="24"/>
                <w:szCs w:val="20"/>
              </w:rPr>
              <w:t>coercion, collusion, corruption, fraud, obstruction of investigation into allegations of fraud or corruption, or a</w:t>
            </w:r>
            <w:r w:rsidR="00087C96" w:rsidRPr="00E869D2">
              <w:rPr>
                <w:rFonts w:ascii="Times New Roman" w:eastAsia="Times New Roman" w:hAnsi="Times New Roman" w:cs="Times New Roman"/>
                <w:sz w:val="24"/>
                <w:szCs w:val="20"/>
              </w:rPr>
              <w:t xml:space="preserve"> prohibited practices as contemplated by ITB 3.1 above, or (b) that has been declared ineligible for participation in a procurement in accordance with the procedures set out in Part 10 of MCC’s Program Procurement Guidelines (Eligibility Verification Procedures) that can be found on MCC’s website</w:t>
            </w:r>
            <w:r w:rsidR="00555A57" w:rsidRPr="00E869D2">
              <w:rPr>
                <w:rFonts w:ascii="Times New Roman" w:eastAsia="Times New Roman" w:hAnsi="Times New Roman" w:cs="Times New Roman"/>
                <w:sz w:val="24"/>
                <w:szCs w:val="20"/>
              </w:rPr>
              <w:t>.</w:t>
            </w:r>
            <w:r w:rsidR="00125E05"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00087C96" w:rsidRPr="00E869D2">
              <w:rPr>
                <w:rFonts w:ascii="Times New Roman" w:eastAsia="Times New Roman" w:hAnsi="Times New Roman" w:cs="Times New Roman"/>
                <w:sz w:val="24"/>
                <w:szCs w:val="20"/>
              </w:rPr>
              <w:tab/>
            </w:r>
          </w:p>
          <w:p w14:paraId="76DCB048" w14:textId="77777777" w:rsidR="00087C96" w:rsidRPr="00E869D2" w:rsidRDefault="00087C96" w:rsidP="00A51536">
            <w:pPr>
              <w:keepNext/>
              <w:spacing w:after="120" w:line="240" w:lineRule="auto"/>
              <w:ind w:left="612" w:hanging="54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5.8  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E869D2">
              <w:rPr>
                <w:rFonts w:ascii="Times New Roman" w:eastAsia="Times New Roman" w:hAnsi="Times New Roman" w:cs="Times New Roman"/>
                <w:sz w:val="24"/>
                <w:szCs w:val="20"/>
              </w:rPr>
              <w:t>this section</w:t>
            </w:r>
            <w:r w:rsidRPr="00E869D2">
              <w:rPr>
                <w:rFonts w:ascii="Times New Roman" w:eastAsia="Times New Roman" w:hAnsi="Times New Roman" w:cs="Times New Roman"/>
                <w:sz w:val="24"/>
                <w:szCs w:val="20"/>
              </w:rPr>
              <w:t xml:space="preserve"> 5 will nonetheless be excluded if:</w:t>
            </w:r>
          </w:p>
          <w:p w14:paraId="76DCB049" w14:textId="77777777" w:rsidR="00087C96" w:rsidRPr="00E869D2"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sidRPr="00E869D2">
              <w:rPr>
                <w:rFonts w:ascii="Times New Roman" w:eastAsia="Times New Roman" w:hAnsi="Times New Roman" w:cs="Times New Roman"/>
                <w:sz w:val="24"/>
                <w:szCs w:val="20"/>
              </w:rPr>
              <w:t xml:space="preserve"> or</w:t>
            </w:r>
          </w:p>
          <w:p w14:paraId="76DCB04A" w14:textId="27F32173" w:rsidR="00087C96" w:rsidRPr="00E869D2"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76DCB04B" w14:textId="77777777" w:rsidR="00087C96" w:rsidRPr="00E869D2" w:rsidRDefault="00087C96" w:rsidP="00FB1F2F">
            <w:pPr>
              <w:widowControl w:val="0"/>
              <w:numPr>
                <w:ilvl w:val="0"/>
                <w:numId w:val="16"/>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76DCB04C" w14:textId="686462C4" w:rsidR="00087C96" w:rsidRPr="00E869D2" w:rsidRDefault="00F1553A" w:rsidP="00A51536">
            <w:pPr>
              <w:tabs>
                <w:tab w:val="left" w:pos="432"/>
              </w:tabs>
              <w:spacing w:line="240" w:lineRule="auto"/>
              <w:ind w:left="522" w:hanging="52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5.9 </w:t>
            </w:r>
            <w:r w:rsidR="00A51536"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Bidders or Contractors</w:t>
            </w:r>
            <w:r w:rsidR="00087C96" w:rsidRPr="00E869D2">
              <w:rPr>
                <w:rFonts w:ascii="Times New Roman" w:eastAsia="Times New Roman" w:hAnsi="Times New Roman" w:cs="Times New Roman"/>
                <w:spacing w:val="-4"/>
                <w:sz w:val="24"/>
                <w:szCs w:val="20"/>
              </w:rPr>
              <w:t xml:space="preserve"> </w:t>
            </w:r>
            <w:r w:rsidR="00087C96" w:rsidRPr="00E869D2">
              <w:rPr>
                <w:rFonts w:ascii="Times New Roman" w:eastAsia="Times New Roman" w:hAnsi="Times New Roman" w:cs="Times New Roman"/>
                <w:sz w:val="24"/>
                <w:szCs w:val="20"/>
              </w:rPr>
              <w:t>must also satisfy all other eligibility criteria contained in the MCC Program Procurement Guidelines</w:t>
            </w:r>
            <w:r w:rsidR="00555A57" w:rsidRPr="00E869D2">
              <w:rPr>
                <w:rFonts w:ascii="Times New Roman" w:eastAsia="Times New Roman" w:hAnsi="Times New Roman" w:cs="Times New Roman"/>
                <w:sz w:val="24"/>
                <w:szCs w:val="20"/>
              </w:rPr>
              <w:t>.</w:t>
            </w:r>
            <w:r w:rsidR="00125E05"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In the case where a Bidder or Contractor intends to join with an associate, then such associate will also be subject to the eligibility criteria set forth in this Bidding Document and the MCC Program Procurement Guidelines.</w:t>
            </w:r>
          </w:p>
        </w:tc>
      </w:tr>
      <w:tr w:rsidR="00087C96" w:rsidRPr="00E869D2" w14:paraId="76DCB050" w14:textId="77777777" w:rsidTr="003B185E">
        <w:tc>
          <w:tcPr>
            <w:tcW w:w="2340" w:type="dxa"/>
          </w:tcPr>
          <w:p w14:paraId="76DCB04E" w14:textId="77777777" w:rsidR="00087C96" w:rsidRPr="00E869D2" w:rsidRDefault="00087C96" w:rsidP="001C55F2">
            <w:pPr>
              <w:spacing w:after="0" w:line="240" w:lineRule="auto"/>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Evidence of Continued Eligibility</w:t>
            </w:r>
          </w:p>
        </w:tc>
        <w:tc>
          <w:tcPr>
            <w:tcW w:w="6768" w:type="dxa"/>
            <w:gridSpan w:val="2"/>
          </w:tcPr>
          <w:p w14:paraId="76DCB04F" w14:textId="4D83834C" w:rsidR="00087C96" w:rsidRPr="00E869D2" w:rsidRDefault="00F1553A" w:rsidP="00A51536">
            <w:pPr>
              <w:spacing w:line="240" w:lineRule="auto"/>
              <w:ind w:left="612" w:hanging="61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5.10 </w:t>
            </w:r>
            <w:r w:rsidR="00087C96" w:rsidRPr="00E869D2">
              <w:rPr>
                <w:rFonts w:ascii="Times New Roman" w:eastAsia="Times New Roman" w:hAnsi="Times New Roman" w:cs="Times New Roman"/>
                <w:sz w:val="24"/>
                <w:szCs w:val="20"/>
              </w:rPr>
              <w:t xml:space="preserve">Bidders </w:t>
            </w:r>
            <w:r w:rsidR="00D304C4" w:rsidRPr="00E869D2">
              <w:rPr>
                <w:rFonts w:ascii="Times New Roman" w:eastAsia="Times New Roman" w:hAnsi="Times New Roman" w:cs="Times New Roman"/>
                <w:sz w:val="24"/>
                <w:szCs w:val="20"/>
              </w:rPr>
              <w:t xml:space="preserve">and the Contractor </w:t>
            </w:r>
            <w:r w:rsidR="00087C96" w:rsidRPr="00E869D2">
              <w:rPr>
                <w:rFonts w:ascii="Times New Roman" w:eastAsia="Times New Roman" w:hAnsi="Times New Roman" w:cs="Times New Roman"/>
                <w:sz w:val="24"/>
                <w:szCs w:val="20"/>
              </w:rPr>
              <w:t xml:space="preserve">shall provide such evidence of their continued eligibility in a manner satisfactory to the Employer, as the Employer shall reasonably request. </w:t>
            </w:r>
          </w:p>
        </w:tc>
      </w:tr>
      <w:tr w:rsidR="00087C96" w:rsidRPr="00E869D2" w14:paraId="76DCB053" w14:textId="77777777" w:rsidTr="003B185E">
        <w:tc>
          <w:tcPr>
            <w:tcW w:w="2340" w:type="dxa"/>
          </w:tcPr>
          <w:p w14:paraId="76DCB051" w14:textId="77777777" w:rsidR="00087C96" w:rsidRPr="00E869D2" w:rsidRDefault="00087C96" w:rsidP="00087C96">
            <w:pPr>
              <w:spacing w:after="0" w:line="240" w:lineRule="auto"/>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Commissions and Gratuities</w:t>
            </w:r>
          </w:p>
        </w:tc>
        <w:tc>
          <w:tcPr>
            <w:tcW w:w="6768" w:type="dxa"/>
            <w:gridSpan w:val="2"/>
          </w:tcPr>
          <w:p w14:paraId="76DCB052" w14:textId="77777777" w:rsidR="00087C96" w:rsidRPr="00E869D2" w:rsidRDefault="00F1553A" w:rsidP="00A51536">
            <w:pPr>
              <w:tabs>
                <w:tab w:val="left" w:pos="425"/>
              </w:tabs>
              <w:spacing w:after="240" w:line="240" w:lineRule="auto"/>
              <w:ind w:left="612" w:hanging="61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5.11 </w:t>
            </w:r>
            <w:r w:rsidR="00087C96" w:rsidRPr="00E869D2">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E869D2" w14:paraId="76DCB059" w14:textId="77777777" w:rsidTr="003B185E">
        <w:tc>
          <w:tcPr>
            <w:tcW w:w="2340" w:type="dxa"/>
          </w:tcPr>
          <w:p w14:paraId="76DCB054"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Eligible  Materials, Equipment, and Services</w:t>
            </w:r>
          </w:p>
        </w:tc>
        <w:tc>
          <w:tcPr>
            <w:tcW w:w="6768" w:type="dxa"/>
            <w:gridSpan w:val="2"/>
          </w:tcPr>
          <w:p w14:paraId="76DCB055" w14:textId="61B26359" w:rsidR="00087C96" w:rsidRPr="00E869D2" w:rsidRDefault="00F1553A" w:rsidP="001C55F2">
            <w:pPr>
              <w:spacing w:line="240" w:lineRule="auto"/>
              <w:ind w:left="581" w:hanging="581"/>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6.1 </w:t>
            </w:r>
            <w:r w:rsidR="00943DD4"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personnel set forth in ITB 5.3 above</w:t>
            </w:r>
            <w:r w:rsidR="00555A57" w:rsidRPr="00E869D2">
              <w:rPr>
                <w:rFonts w:ascii="Times New Roman" w:eastAsia="Times New Roman" w:hAnsi="Times New Roman" w:cs="Times New Roman"/>
                <w:sz w:val="24"/>
                <w:szCs w:val="20"/>
              </w:rPr>
              <w:t>.</w:t>
            </w:r>
            <w:r w:rsidR="00EC5B9F"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At the Employer’s request, Bidders will be required to provide evidence of the origin of materials, equipment, and services.</w:t>
            </w:r>
          </w:p>
          <w:p w14:paraId="76DCB056" w14:textId="294C5AB5" w:rsidR="00087C96" w:rsidRPr="00E869D2" w:rsidRDefault="00F1553A" w:rsidP="001C55F2">
            <w:pPr>
              <w:tabs>
                <w:tab w:val="left" w:pos="702"/>
              </w:tabs>
              <w:spacing w:line="240" w:lineRule="auto"/>
              <w:ind w:left="702" w:hanging="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6.2 </w:t>
            </w:r>
            <w:r w:rsidR="00943DD4"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For purposes of ITB 6.1 above, “origin” means the place where the materials and equipment are mined, grown, cultivated, produced, manufactured, or processed, and from which the services are provided</w:t>
            </w:r>
            <w:r w:rsidR="00555A57" w:rsidRPr="00E869D2">
              <w:rPr>
                <w:rFonts w:ascii="Times New Roman" w:eastAsia="Times New Roman" w:hAnsi="Times New Roman" w:cs="Times New Roman"/>
                <w:sz w:val="24"/>
                <w:szCs w:val="20"/>
              </w:rPr>
              <w:t>.</w:t>
            </w:r>
            <w:r w:rsidR="00EC5B9F"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76DCB057" w14:textId="4C5C810F" w:rsidR="00087C96" w:rsidRPr="00E869D2" w:rsidRDefault="00F1553A" w:rsidP="001C55F2">
            <w:pPr>
              <w:tabs>
                <w:tab w:val="left" w:pos="723"/>
              </w:tabs>
              <w:spacing w:line="240" w:lineRule="auto"/>
              <w:ind w:left="702" w:hanging="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6.3 </w:t>
            </w:r>
            <w:r w:rsidR="00943DD4" w:rsidRPr="00E869D2">
              <w:rPr>
                <w:rFonts w:ascii="Times New Roman" w:eastAsia="Times New Roman" w:hAnsi="Times New Roman" w:cs="Times New Roman"/>
                <w:sz w:val="24"/>
                <w:szCs w:val="20"/>
              </w:rPr>
              <w:t xml:space="preserve">   </w:t>
            </w:r>
            <w:r w:rsidR="00FB1F2F"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origin of materials, equipment, and services is distinct from the nationality of the Bidder.</w:t>
            </w:r>
            <w:r w:rsidR="00087C96" w:rsidRPr="00E869D2">
              <w:rPr>
                <w:rFonts w:ascii="Times New Roman" w:eastAsia="Times New Roman" w:hAnsi="Times New Roman" w:cs="Times New Roman"/>
                <w:sz w:val="24"/>
                <w:szCs w:val="20"/>
              </w:rPr>
              <w:tab/>
            </w:r>
          </w:p>
          <w:p w14:paraId="76DCB058" w14:textId="5946C4A6" w:rsidR="00087C96" w:rsidRPr="00E869D2" w:rsidRDefault="00F1553A" w:rsidP="00943DD4">
            <w:pPr>
              <w:tabs>
                <w:tab w:val="left" w:pos="702"/>
              </w:tabs>
              <w:spacing w:line="240" w:lineRule="auto"/>
              <w:ind w:left="702" w:hanging="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6.4 </w:t>
            </w:r>
            <w:r w:rsidR="00943DD4" w:rsidRPr="00E869D2">
              <w:rPr>
                <w:rFonts w:ascii="Times New Roman" w:eastAsia="Times New Roman" w:hAnsi="Times New Roman" w:cs="Times New Roman"/>
                <w:sz w:val="24"/>
                <w:szCs w:val="20"/>
              </w:rPr>
              <w:t xml:space="preserve">    </w:t>
            </w:r>
            <w:r w:rsidR="00FB1F2F"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Bidding Forms. During the Contract implementation, the sources used will be verified by the Employer’s Engineer. </w:t>
            </w:r>
          </w:p>
        </w:tc>
      </w:tr>
      <w:tr w:rsidR="00087C96" w:rsidRPr="00E869D2" w14:paraId="76DCB05C" w14:textId="77777777" w:rsidTr="003B185E">
        <w:tc>
          <w:tcPr>
            <w:tcW w:w="2340" w:type="dxa"/>
          </w:tcPr>
          <w:p w14:paraId="76DCB05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c>
        <w:tc>
          <w:tcPr>
            <w:tcW w:w="6768" w:type="dxa"/>
            <w:gridSpan w:val="2"/>
          </w:tcPr>
          <w:p w14:paraId="76DCB05B" w14:textId="717436E3" w:rsidR="00087C96" w:rsidRPr="00E869D2" w:rsidRDefault="00087C96" w:rsidP="003B185E">
            <w:pPr>
              <w:pStyle w:val="Heading3forTOC"/>
            </w:pPr>
            <w:r w:rsidRPr="00E869D2">
              <w:t>Contents of Bidding Document</w:t>
            </w:r>
          </w:p>
        </w:tc>
      </w:tr>
      <w:tr w:rsidR="00087C96" w:rsidRPr="00E869D2" w14:paraId="76DCB06C" w14:textId="77777777" w:rsidTr="003B185E">
        <w:tc>
          <w:tcPr>
            <w:tcW w:w="2340" w:type="dxa"/>
          </w:tcPr>
          <w:p w14:paraId="76DCB05D" w14:textId="77777777" w:rsidR="00087C96" w:rsidRPr="00E869D2" w:rsidRDefault="00087C96" w:rsidP="001C55F2">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Sections of Bidding Document</w:t>
            </w:r>
          </w:p>
        </w:tc>
        <w:tc>
          <w:tcPr>
            <w:tcW w:w="6768" w:type="dxa"/>
            <w:gridSpan w:val="2"/>
          </w:tcPr>
          <w:p w14:paraId="76DCB05E" w14:textId="7F591B1E" w:rsidR="00087C96" w:rsidRPr="00E869D2" w:rsidRDefault="00F1553A" w:rsidP="003612A0">
            <w:pPr>
              <w:tabs>
                <w:tab w:val="left" w:pos="702"/>
              </w:tabs>
              <w:spacing w:line="240" w:lineRule="auto"/>
              <w:ind w:left="702" w:hanging="630"/>
              <w:jc w:val="both"/>
              <w:rPr>
                <w:rFonts w:ascii="Times New Roman" w:eastAsia="Times New Roman" w:hAnsi="Times New Roman" w:cs="Times New Roman"/>
                <w:spacing w:val="-4"/>
                <w:sz w:val="24"/>
                <w:szCs w:val="20"/>
              </w:rPr>
            </w:pPr>
            <w:r w:rsidRPr="00E869D2">
              <w:rPr>
                <w:rFonts w:ascii="Times New Roman" w:eastAsia="Times New Roman" w:hAnsi="Times New Roman" w:cs="Times New Roman"/>
                <w:sz w:val="24"/>
                <w:szCs w:val="20"/>
              </w:rPr>
              <w:t xml:space="preserve">7.1 </w:t>
            </w:r>
            <w:r w:rsidR="003612A0"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76DCB05F" w14:textId="77777777" w:rsidR="00087C96" w:rsidRPr="00E869D2"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76DCB060" w14:textId="77777777" w:rsidR="00087C96" w:rsidRPr="00E869D2" w:rsidRDefault="00F77EC2" w:rsidP="00F77EC2">
            <w:pPr>
              <w:keepNext/>
              <w:tabs>
                <w:tab w:val="left" w:pos="1152"/>
                <w:tab w:val="left" w:pos="2502"/>
              </w:tabs>
              <w:spacing w:after="12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PART 1</w:t>
            </w:r>
            <w:r w:rsidRPr="00E869D2">
              <w:rPr>
                <w:rFonts w:ascii="Times New Roman" w:eastAsia="Times New Roman" w:hAnsi="Times New Roman" w:cs="Times New Roman"/>
                <w:b/>
                <w:sz w:val="24"/>
                <w:szCs w:val="20"/>
              </w:rPr>
              <w:tab/>
            </w:r>
            <w:r w:rsidR="00087C96" w:rsidRPr="00E869D2">
              <w:rPr>
                <w:rFonts w:ascii="Times New Roman" w:eastAsia="Times New Roman" w:hAnsi="Times New Roman" w:cs="Times New Roman"/>
                <w:b/>
                <w:sz w:val="24"/>
                <w:szCs w:val="20"/>
              </w:rPr>
              <w:t>Bidding Procedures</w:t>
            </w:r>
          </w:p>
          <w:p w14:paraId="76DCB061" w14:textId="77777777" w:rsidR="00087C96" w:rsidRPr="00E869D2" w:rsidRDefault="00087C96" w:rsidP="00F77EC2">
            <w:pPr>
              <w:pStyle w:val="ListParagraph"/>
              <w:numPr>
                <w:ilvl w:val="0"/>
                <w:numId w:val="1"/>
              </w:numPr>
              <w:tabs>
                <w:tab w:val="clear" w:pos="432"/>
                <w:tab w:val="left" w:pos="1332"/>
                <w:tab w:val="num" w:pos="1422"/>
                <w:tab w:val="left" w:pos="2502"/>
                <w:tab w:val="left" w:pos="4392"/>
              </w:tabs>
              <w:spacing w:after="120"/>
              <w:ind w:left="1332" w:hanging="360"/>
              <w:rPr>
                <w:rFonts w:ascii="Times New Roman" w:hAnsi="Times New Roman"/>
                <w:sz w:val="24"/>
                <w:szCs w:val="20"/>
                <w:lang w:val="en-US"/>
              </w:rPr>
            </w:pPr>
            <w:r w:rsidRPr="00E869D2">
              <w:rPr>
                <w:rFonts w:ascii="Times New Roman" w:hAnsi="Times New Roman"/>
                <w:sz w:val="24"/>
                <w:szCs w:val="20"/>
                <w:lang w:val="en-US"/>
              </w:rPr>
              <w:t xml:space="preserve">Section I. Instructions to Bidders </w:t>
            </w:r>
          </w:p>
          <w:p w14:paraId="76DCB062" w14:textId="77777777" w:rsidR="00087C96" w:rsidRPr="00E869D2"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Section II. Bid Data Sheet </w:t>
            </w:r>
          </w:p>
          <w:p w14:paraId="76DCB063" w14:textId="77777777" w:rsidR="00087C96" w:rsidRPr="00E869D2"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Section III. Bid Review, Evaluation Criteria, and Bidder Qualification Requirements</w:t>
            </w:r>
          </w:p>
          <w:p w14:paraId="76DCB064" w14:textId="77777777" w:rsidR="00087C96" w:rsidRPr="00E869D2" w:rsidRDefault="00087C96" w:rsidP="00F77EC2">
            <w:pPr>
              <w:numPr>
                <w:ilvl w:val="0"/>
                <w:numId w:val="1"/>
              </w:numPr>
              <w:tabs>
                <w:tab w:val="left" w:pos="1332"/>
              </w:tabs>
              <w:spacing w:after="80" w:line="240" w:lineRule="auto"/>
              <w:ind w:left="133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Section IV. Bidding Forms</w:t>
            </w:r>
          </w:p>
          <w:p w14:paraId="76DCB065" w14:textId="77777777" w:rsidR="00087C96" w:rsidRPr="00E869D2" w:rsidRDefault="00087C96"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rPr>
              <w:t>PART 2</w:t>
            </w:r>
            <w:r w:rsidR="00F77EC2" w:rsidRPr="00E869D2">
              <w:rPr>
                <w:rFonts w:ascii="Times New Roman" w:eastAsia="Times New Roman" w:hAnsi="Times New Roman" w:cs="Times New Roman"/>
                <w:b/>
                <w:sz w:val="24"/>
                <w:szCs w:val="20"/>
              </w:rPr>
              <w:tab/>
            </w:r>
            <w:r w:rsidRPr="00E869D2">
              <w:rPr>
                <w:rFonts w:ascii="Times New Roman" w:eastAsia="Times New Roman" w:hAnsi="Times New Roman" w:cs="Times New Roman"/>
                <w:b/>
                <w:sz w:val="24"/>
                <w:szCs w:val="20"/>
              </w:rPr>
              <w:t xml:space="preserve">Works </w:t>
            </w:r>
            <w:r w:rsidRPr="00E869D2">
              <w:rPr>
                <w:rFonts w:ascii="Times New Roman" w:eastAsia="Times New Roman" w:hAnsi="Times New Roman" w:cs="Times New Roman"/>
                <w:b/>
                <w:iCs/>
                <w:sz w:val="24"/>
                <w:szCs w:val="20"/>
              </w:rPr>
              <w:t>Requirements</w:t>
            </w:r>
          </w:p>
          <w:p w14:paraId="76DCB066" w14:textId="3012B182" w:rsidR="00087C96" w:rsidRPr="00E869D2"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Section V</w:t>
            </w:r>
            <w:r w:rsidR="00555A57" w:rsidRPr="00E869D2">
              <w:rPr>
                <w:rFonts w:ascii="Times New Roman" w:eastAsia="Times New Roman" w:hAnsi="Times New Roman" w:cs="Times New Roman"/>
                <w:sz w:val="24"/>
                <w:szCs w:val="20"/>
              </w:rPr>
              <w:t>.</w:t>
            </w:r>
            <w:r w:rsidR="00445A89"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iCs/>
                <w:sz w:val="24"/>
                <w:szCs w:val="20"/>
              </w:rPr>
              <w:t>Works Requirements</w:t>
            </w:r>
          </w:p>
          <w:p w14:paraId="76DCB067" w14:textId="77777777" w:rsidR="00087C96" w:rsidRPr="00E869D2" w:rsidRDefault="00F77EC2"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sidRPr="00E869D2">
              <w:rPr>
                <w:rFonts w:ascii="Times New Roman" w:eastAsia="Times New Roman" w:hAnsi="Times New Roman" w:cs="Times New Roman"/>
                <w:b/>
                <w:sz w:val="24"/>
                <w:szCs w:val="20"/>
              </w:rPr>
              <w:t>PART 3</w:t>
            </w:r>
            <w:r w:rsidRPr="00E869D2">
              <w:rPr>
                <w:rFonts w:ascii="Times New Roman" w:eastAsia="Times New Roman" w:hAnsi="Times New Roman" w:cs="Times New Roman"/>
                <w:b/>
                <w:sz w:val="24"/>
                <w:szCs w:val="20"/>
              </w:rPr>
              <w:tab/>
            </w:r>
            <w:r w:rsidR="00087C96" w:rsidRPr="00E869D2">
              <w:rPr>
                <w:rFonts w:ascii="Times New Roman" w:eastAsia="Times New Roman" w:hAnsi="Times New Roman" w:cs="Times New Roman"/>
                <w:b/>
                <w:iCs/>
                <w:sz w:val="24"/>
                <w:szCs w:val="20"/>
              </w:rPr>
              <w:t>Conditions of Contract and Contract Forms</w:t>
            </w:r>
          </w:p>
          <w:p w14:paraId="201F51C2" w14:textId="77777777" w:rsidR="00D304C4" w:rsidRPr="00E869D2" w:rsidRDefault="00D304C4" w:rsidP="00A76C1E">
            <w:pPr>
              <w:numPr>
                <w:ilvl w:val="0"/>
                <w:numId w:val="1"/>
              </w:numPr>
              <w:spacing w:after="120" w:line="240" w:lineRule="auto"/>
              <w:ind w:left="1327"/>
              <w:jc w:val="both"/>
              <w:rPr>
                <w:rFonts w:ascii="Times New Roman" w:hAnsi="Times New Roman" w:cs="Times New Roman"/>
                <w:b/>
                <w:sz w:val="24"/>
                <w:szCs w:val="20"/>
              </w:rPr>
            </w:pPr>
            <w:bookmarkStart w:id="96" w:name="_Toc30157771"/>
            <w:bookmarkStart w:id="97" w:name="_Toc30197410"/>
            <w:bookmarkStart w:id="98" w:name="_Toc31361859"/>
            <w:bookmarkStart w:id="99" w:name="_Toc31362011"/>
            <w:bookmarkStart w:id="100" w:name="_Toc31362408"/>
            <w:r w:rsidRPr="00E869D2">
              <w:rPr>
                <w:rFonts w:ascii="Times New Roman" w:eastAsia="Times New Roman" w:hAnsi="Times New Roman" w:cs="Times New Roman"/>
                <w:sz w:val="24"/>
                <w:szCs w:val="20"/>
              </w:rPr>
              <w:t>Section VI. Contract Notices and Agreement</w:t>
            </w:r>
            <w:bookmarkEnd w:id="96"/>
            <w:bookmarkEnd w:id="97"/>
            <w:bookmarkEnd w:id="98"/>
            <w:bookmarkEnd w:id="99"/>
            <w:bookmarkEnd w:id="100"/>
            <w:r w:rsidRPr="00E869D2">
              <w:rPr>
                <w:rFonts w:ascii="Times New Roman" w:eastAsia="Times New Roman" w:hAnsi="Times New Roman" w:cs="Times New Roman"/>
                <w:sz w:val="24"/>
                <w:szCs w:val="20"/>
              </w:rPr>
              <w:t xml:space="preserve"> </w:t>
            </w:r>
          </w:p>
          <w:p w14:paraId="6C90311D" w14:textId="77777777" w:rsidR="00D304C4" w:rsidRPr="00E869D2" w:rsidRDefault="00D304C4" w:rsidP="00A76C1E">
            <w:pPr>
              <w:numPr>
                <w:ilvl w:val="0"/>
                <w:numId w:val="1"/>
              </w:numPr>
              <w:spacing w:after="120" w:line="240" w:lineRule="auto"/>
              <w:ind w:left="1327"/>
              <w:jc w:val="both"/>
              <w:rPr>
                <w:rFonts w:ascii="Times New Roman" w:hAnsi="Times New Roman" w:cs="Times New Roman"/>
                <w:b/>
                <w:sz w:val="24"/>
                <w:szCs w:val="20"/>
              </w:rPr>
            </w:pPr>
            <w:bookmarkStart w:id="101" w:name="_Toc30157772"/>
            <w:bookmarkStart w:id="102" w:name="_Toc30197411"/>
            <w:bookmarkStart w:id="103" w:name="_Toc31361860"/>
            <w:bookmarkStart w:id="104" w:name="_Toc31362012"/>
            <w:bookmarkStart w:id="105" w:name="_Toc31362409"/>
            <w:r w:rsidRPr="00E869D2">
              <w:rPr>
                <w:rFonts w:ascii="Times New Roman" w:eastAsia="Times New Roman" w:hAnsi="Times New Roman" w:cs="Times New Roman"/>
                <w:sz w:val="24"/>
                <w:szCs w:val="20"/>
              </w:rPr>
              <w:t>Section VII. General Conditions of Contract</w:t>
            </w:r>
            <w:bookmarkEnd w:id="101"/>
            <w:bookmarkEnd w:id="102"/>
            <w:bookmarkEnd w:id="103"/>
            <w:bookmarkEnd w:id="104"/>
            <w:bookmarkEnd w:id="105"/>
          </w:p>
          <w:p w14:paraId="72B91F7A" w14:textId="77777777" w:rsidR="00D304C4" w:rsidRPr="00E869D2" w:rsidRDefault="00D304C4" w:rsidP="00A76C1E">
            <w:pPr>
              <w:numPr>
                <w:ilvl w:val="0"/>
                <w:numId w:val="1"/>
              </w:numPr>
              <w:spacing w:after="120" w:line="240" w:lineRule="auto"/>
              <w:ind w:left="1327"/>
              <w:jc w:val="both"/>
              <w:rPr>
                <w:rFonts w:ascii="Times New Roman" w:hAnsi="Times New Roman" w:cs="Times New Roman"/>
                <w:b/>
                <w:sz w:val="24"/>
                <w:szCs w:val="20"/>
              </w:rPr>
            </w:pPr>
            <w:bookmarkStart w:id="106" w:name="_Toc30157773"/>
            <w:bookmarkStart w:id="107" w:name="_Toc30197412"/>
            <w:bookmarkStart w:id="108" w:name="_Toc31361861"/>
            <w:bookmarkStart w:id="109" w:name="_Toc31362013"/>
            <w:bookmarkStart w:id="110" w:name="_Toc31362410"/>
            <w:r w:rsidRPr="00E869D2">
              <w:rPr>
                <w:rFonts w:ascii="Times New Roman" w:eastAsia="Times New Roman" w:hAnsi="Times New Roman" w:cs="Times New Roman"/>
                <w:sz w:val="24"/>
                <w:szCs w:val="20"/>
              </w:rPr>
              <w:t>Section VIII. Particular Conditions of Contract</w:t>
            </w:r>
            <w:bookmarkEnd w:id="106"/>
            <w:bookmarkEnd w:id="107"/>
            <w:bookmarkEnd w:id="108"/>
            <w:bookmarkEnd w:id="109"/>
            <w:bookmarkEnd w:id="110"/>
            <w:r w:rsidRPr="00E869D2">
              <w:rPr>
                <w:rFonts w:ascii="Times New Roman" w:eastAsia="Times New Roman" w:hAnsi="Times New Roman" w:cs="Times New Roman"/>
                <w:sz w:val="24"/>
                <w:szCs w:val="20"/>
              </w:rPr>
              <w:t xml:space="preserve"> </w:t>
            </w:r>
          </w:p>
          <w:p w14:paraId="42F9902B" w14:textId="77777777" w:rsidR="00D304C4" w:rsidRPr="00E869D2" w:rsidRDefault="00D304C4" w:rsidP="00A76C1E">
            <w:pPr>
              <w:numPr>
                <w:ilvl w:val="0"/>
                <w:numId w:val="1"/>
              </w:numPr>
              <w:spacing w:after="120" w:line="240" w:lineRule="auto"/>
              <w:ind w:left="1327"/>
              <w:jc w:val="both"/>
              <w:rPr>
                <w:rFonts w:ascii="Times New Roman" w:hAnsi="Times New Roman" w:cs="Times New Roman"/>
                <w:b/>
                <w:sz w:val="24"/>
                <w:szCs w:val="20"/>
              </w:rPr>
            </w:pPr>
            <w:bookmarkStart w:id="111" w:name="_Toc30157774"/>
            <w:bookmarkStart w:id="112" w:name="_Toc30197413"/>
            <w:bookmarkStart w:id="113" w:name="_Toc31361862"/>
            <w:bookmarkStart w:id="114" w:name="_Toc31362014"/>
            <w:bookmarkStart w:id="115" w:name="_Toc31362411"/>
            <w:r w:rsidRPr="00E869D2">
              <w:rPr>
                <w:rFonts w:ascii="Times New Roman" w:eastAsia="Times New Roman" w:hAnsi="Times New Roman" w:cs="Times New Roman"/>
                <w:sz w:val="24"/>
                <w:szCs w:val="20"/>
              </w:rPr>
              <w:t>Section IX. Contract Annexes</w:t>
            </w:r>
            <w:bookmarkEnd w:id="111"/>
            <w:bookmarkEnd w:id="112"/>
            <w:bookmarkEnd w:id="113"/>
            <w:bookmarkEnd w:id="114"/>
            <w:bookmarkEnd w:id="115"/>
          </w:p>
          <w:p w14:paraId="76DCB06B" w14:textId="6B32F05C" w:rsidR="00087C96" w:rsidRPr="00E869D2" w:rsidRDefault="00087C96" w:rsidP="00A76C1E">
            <w:pPr>
              <w:spacing w:after="120" w:line="240" w:lineRule="auto"/>
              <w:jc w:val="both"/>
              <w:rPr>
                <w:rFonts w:ascii="Times New Roman" w:eastAsia="Times New Roman" w:hAnsi="Times New Roman" w:cs="Times New Roman"/>
                <w:sz w:val="24"/>
                <w:szCs w:val="20"/>
              </w:rPr>
            </w:pPr>
          </w:p>
        </w:tc>
      </w:tr>
      <w:tr w:rsidR="00087C96" w:rsidRPr="00E869D2" w14:paraId="76DCB071" w14:textId="77777777" w:rsidTr="003B185E">
        <w:tc>
          <w:tcPr>
            <w:tcW w:w="2340" w:type="dxa"/>
          </w:tcPr>
          <w:p w14:paraId="76DCB06D" w14:textId="77777777" w:rsidR="00087C96" w:rsidRPr="00E869D2"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6E" w14:textId="447C7093" w:rsidR="00087C96" w:rsidRPr="00E869D2" w:rsidRDefault="00F1553A" w:rsidP="00205CDA">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7.2 </w:t>
            </w:r>
            <w:r w:rsidR="00205CD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Invitation for Bids issued by the Employer is not part of this Bidding Document.</w:t>
            </w:r>
          </w:p>
          <w:p w14:paraId="76DCB06F" w14:textId="011584B9" w:rsidR="00087C96" w:rsidRPr="00E869D2" w:rsidRDefault="00F1553A" w:rsidP="003A7CC6">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7.3 </w:t>
            </w:r>
            <w:r w:rsidR="003A7CC6"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00087C96" w:rsidRPr="00E869D2">
              <w:rPr>
                <w:rFonts w:ascii="Times New Roman" w:eastAsia="Times New Roman" w:hAnsi="Times New Roman" w:cs="Times New Roman"/>
                <w:i/>
                <w:sz w:val="24"/>
                <w:szCs w:val="20"/>
              </w:rPr>
              <w:t xml:space="preserve"> </w:t>
            </w:r>
            <w:r w:rsidR="00087C96" w:rsidRPr="00E869D2">
              <w:rPr>
                <w:rFonts w:ascii="Times New Roman" w:eastAsia="Times New Roman" w:hAnsi="Times New Roman" w:cs="Times New Roman"/>
                <w:iCs/>
                <w:sz w:val="24"/>
                <w:szCs w:val="20"/>
              </w:rPr>
              <w:t>in the Invitation for Bids</w:t>
            </w:r>
            <w:r w:rsidR="00087C96" w:rsidRPr="00E869D2">
              <w:rPr>
                <w:rFonts w:ascii="Times New Roman" w:eastAsia="Times New Roman" w:hAnsi="Times New Roman" w:cs="Times New Roman"/>
                <w:sz w:val="24"/>
                <w:szCs w:val="20"/>
              </w:rPr>
              <w:t>.</w:t>
            </w:r>
          </w:p>
          <w:p w14:paraId="76DCB070" w14:textId="02F1A9BB" w:rsidR="00087C96" w:rsidRPr="00E869D2" w:rsidRDefault="00F1553A" w:rsidP="00205CDA">
            <w:pPr>
              <w:spacing w:line="240" w:lineRule="auto"/>
              <w:ind w:left="702" w:hanging="630"/>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7.4 </w:t>
            </w:r>
            <w:r w:rsidR="00205CD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Bidder is expected to examine all instructions, forms, terms, and specifications in this Bidding Document</w:t>
            </w:r>
            <w:r w:rsidR="00555A57" w:rsidRPr="00E869D2">
              <w:rPr>
                <w:rFonts w:ascii="Times New Roman" w:eastAsia="Times New Roman" w:hAnsi="Times New Roman" w:cs="Times New Roman"/>
                <w:sz w:val="24"/>
                <w:szCs w:val="20"/>
              </w:rPr>
              <w:t>.</w:t>
            </w:r>
            <w:r w:rsidR="00445A8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Failure to furnish all information or documentation required by this Bidding Document may result in the rejection of the Bid.</w:t>
            </w:r>
          </w:p>
        </w:tc>
      </w:tr>
      <w:tr w:rsidR="00087C96" w:rsidRPr="00E869D2" w14:paraId="76DCB07A" w14:textId="77777777" w:rsidTr="003B185E">
        <w:tc>
          <w:tcPr>
            <w:tcW w:w="2340" w:type="dxa"/>
          </w:tcPr>
          <w:p w14:paraId="76DCB072" w14:textId="406B08BE"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Clarification of Bidding Document, Site Visit, Pre-Bid </w:t>
            </w:r>
            <w:r w:rsidR="00445A89" w:rsidRPr="00E869D2">
              <w:rPr>
                <w:rFonts w:ascii="Times New Roman" w:eastAsia="Times New Roman" w:hAnsi="Times New Roman" w:cs="Times New Roman"/>
                <w:b/>
                <w:sz w:val="24"/>
                <w:szCs w:val="20"/>
              </w:rPr>
              <w:t>Conference</w:t>
            </w:r>
          </w:p>
        </w:tc>
        <w:tc>
          <w:tcPr>
            <w:tcW w:w="6768" w:type="dxa"/>
            <w:gridSpan w:val="2"/>
          </w:tcPr>
          <w:p w14:paraId="76DCB073" w14:textId="1C3BEA44" w:rsidR="00087C96" w:rsidRPr="00E869D2" w:rsidRDefault="00F1553A" w:rsidP="00413349">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8.1 </w:t>
            </w:r>
            <w:r w:rsidR="0041334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as </w:t>
            </w:r>
            <w:r w:rsidR="00087C96" w:rsidRPr="00E869D2">
              <w:rPr>
                <w:rFonts w:ascii="Times New Roman" w:eastAsia="Times New Roman" w:hAnsi="Times New Roman" w:cs="Times New Roman"/>
                <w:b/>
                <w:bCs/>
                <w:sz w:val="24"/>
                <w:szCs w:val="20"/>
              </w:rPr>
              <w:t>indicated in the BDS</w:t>
            </w:r>
            <w:r w:rsidR="00087C96"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sz w:val="24"/>
                <w:szCs w:val="20"/>
              </w:rPr>
              <w:t xml:space="preserve">or raise its inquiry during the pre-Bid </w:t>
            </w:r>
            <w:r w:rsidR="004E66DD" w:rsidRPr="00E869D2">
              <w:rPr>
                <w:rFonts w:ascii="Times New Roman" w:eastAsia="Times New Roman" w:hAnsi="Times New Roman" w:cs="Times New Roman"/>
                <w:sz w:val="24"/>
                <w:szCs w:val="20"/>
              </w:rPr>
              <w:t>c</w:t>
            </w:r>
            <w:r w:rsidR="00445A89" w:rsidRPr="00E869D2">
              <w:rPr>
                <w:rFonts w:ascii="Times New Roman" w:eastAsia="Times New Roman" w:hAnsi="Times New Roman" w:cs="Times New Roman"/>
                <w:sz w:val="24"/>
                <w:szCs w:val="20"/>
              </w:rPr>
              <w:t xml:space="preserve">onference </w:t>
            </w:r>
            <w:r w:rsidR="00087C96" w:rsidRPr="00E869D2">
              <w:rPr>
                <w:rFonts w:ascii="Times New Roman" w:eastAsia="Times New Roman" w:hAnsi="Times New Roman" w:cs="Times New Roman"/>
                <w:sz w:val="24"/>
                <w:szCs w:val="20"/>
              </w:rPr>
              <w:t>if provided for in accordance with the BDS</w:t>
            </w:r>
            <w:r w:rsidR="00555A57" w:rsidRPr="00E869D2">
              <w:rPr>
                <w:rFonts w:ascii="Times New Roman" w:eastAsia="Times New Roman" w:hAnsi="Times New Roman" w:cs="Times New Roman"/>
                <w:sz w:val="24"/>
                <w:szCs w:val="20"/>
              </w:rPr>
              <w:t>.</w:t>
            </w:r>
            <w:r w:rsidR="00445A8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The Employer will respond in writing to any request for clarification, provided that such request is received no later than the number of days as </w:t>
            </w:r>
            <w:r w:rsidR="00087C96" w:rsidRPr="00E869D2">
              <w:rPr>
                <w:rFonts w:ascii="Times New Roman" w:eastAsia="Times New Roman" w:hAnsi="Times New Roman" w:cs="Times New Roman"/>
                <w:b/>
                <w:sz w:val="24"/>
                <w:szCs w:val="20"/>
              </w:rPr>
              <w:t>specified in the BDS</w:t>
            </w:r>
            <w:r w:rsidR="00087C96" w:rsidRPr="00E869D2">
              <w:rPr>
                <w:rFonts w:ascii="Times New Roman" w:eastAsia="Times New Roman" w:hAnsi="Times New Roman" w:cs="Times New Roman"/>
                <w:sz w:val="24"/>
                <w:szCs w:val="20"/>
              </w:rPr>
              <w:t xml:space="preserve"> prior to the deadline for submission of Bids</w:t>
            </w:r>
            <w:r w:rsidR="00555A57" w:rsidRPr="00E869D2">
              <w:rPr>
                <w:rFonts w:ascii="Times New Roman" w:eastAsia="Times New Roman" w:hAnsi="Times New Roman" w:cs="Times New Roman"/>
                <w:sz w:val="24"/>
                <w:szCs w:val="20"/>
              </w:rPr>
              <w:t>.</w:t>
            </w:r>
            <w:r w:rsidR="00445A8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The Employer shall post the responses on its website, including a description of the inquiry but without identifying its source by no later than the number of days as </w:t>
            </w:r>
            <w:r w:rsidR="00087C96" w:rsidRPr="00E869D2">
              <w:rPr>
                <w:rFonts w:ascii="Times New Roman" w:eastAsia="Times New Roman" w:hAnsi="Times New Roman" w:cs="Times New Roman"/>
                <w:b/>
                <w:sz w:val="24"/>
                <w:szCs w:val="20"/>
              </w:rPr>
              <w:t>specified in the BDS</w:t>
            </w:r>
            <w:r w:rsidR="00087C96" w:rsidRPr="00E869D2">
              <w:rPr>
                <w:rFonts w:ascii="Times New Roman" w:eastAsia="Times New Roman" w:hAnsi="Times New Roman" w:cs="Times New Roman"/>
                <w:sz w:val="24"/>
                <w:szCs w:val="20"/>
              </w:rPr>
              <w:t xml:space="preserve"> prior to the deadline for submission of Bids</w:t>
            </w:r>
            <w:r w:rsidR="00555A57" w:rsidRPr="00E869D2">
              <w:rPr>
                <w:rFonts w:ascii="Times New Roman" w:eastAsia="Times New Roman" w:hAnsi="Times New Roman" w:cs="Times New Roman"/>
                <w:sz w:val="24"/>
                <w:szCs w:val="20"/>
              </w:rPr>
              <w:t>.</w:t>
            </w:r>
            <w:r w:rsidR="004E66DD"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Should the clarification result in changes to the essential elements of this Bidding Document, the Employer shall amend this Bidding Document following the procedure under ITB 9 and ITB 23.2.</w:t>
            </w:r>
          </w:p>
          <w:p w14:paraId="76DCB074" w14:textId="0D75F13C" w:rsidR="00087C96" w:rsidRPr="00E869D2" w:rsidRDefault="00F1553A" w:rsidP="00413349">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8.2 </w:t>
            </w:r>
            <w:r w:rsidR="0041334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Bidder is advised to visit and examine the Site of Works and its surroundings and obtain for itself, on its own responsibility, all information that may be necessary for preparing the Bid and entering into a Contract for construction of the Works</w:t>
            </w:r>
            <w:r w:rsidR="00555A57" w:rsidRPr="00E869D2">
              <w:rPr>
                <w:rFonts w:ascii="Times New Roman" w:eastAsia="Times New Roman" w:hAnsi="Times New Roman" w:cs="Times New Roman"/>
                <w:sz w:val="24"/>
                <w:szCs w:val="20"/>
              </w:rPr>
              <w:t>.</w:t>
            </w:r>
            <w:r w:rsidR="004E66DD"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The costs of visiting the Site shall be at the Bidder’s own expense. If a Site visit is organized by the Employer, this shall be </w:t>
            </w:r>
            <w:r w:rsidR="00087C96" w:rsidRPr="00E869D2">
              <w:rPr>
                <w:rFonts w:ascii="Times New Roman" w:eastAsia="Times New Roman" w:hAnsi="Times New Roman" w:cs="Times New Roman"/>
                <w:b/>
                <w:sz w:val="24"/>
                <w:szCs w:val="20"/>
              </w:rPr>
              <w:t>indicated in the BDS</w:t>
            </w:r>
            <w:r w:rsidR="00087C96" w:rsidRPr="00E869D2">
              <w:rPr>
                <w:rFonts w:ascii="Times New Roman" w:eastAsia="Times New Roman" w:hAnsi="Times New Roman" w:cs="Times New Roman"/>
                <w:sz w:val="24"/>
                <w:szCs w:val="20"/>
              </w:rPr>
              <w:t xml:space="preserve">. </w:t>
            </w:r>
          </w:p>
          <w:p w14:paraId="76DCB075" w14:textId="7789B685" w:rsidR="00087C96" w:rsidRPr="00E869D2" w:rsidRDefault="00F1553A" w:rsidP="00413349">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8.3 </w:t>
            </w:r>
            <w:r w:rsidR="00413349"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DCB076" w14:textId="58399FA7" w:rsidR="00087C96" w:rsidRPr="00E869D2" w:rsidRDefault="00F1553A" w:rsidP="00100F6A">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8.4 </w:t>
            </w:r>
            <w:r w:rsidR="00100F6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The Bidder’s designated representative is invited to attend a pre-Bid </w:t>
            </w:r>
            <w:r w:rsidR="004E66DD" w:rsidRPr="00E869D2">
              <w:rPr>
                <w:rFonts w:ascii="Times New Roman" w:eastAsia="Times New Roman" w:hAnsi="Times New Roman" w:cs="Times New Roman"/>
                <w:sz w:val="24"/>
                <w:szCs w:val="20"/>
              </w:rPr>
              <w:t>conference</w:t>
            </w:r>
            <w:r w:rsidR="00087C96"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b/>
                <w:bCs/>
                <w:sz w:val="24"/>
                <w:szCs w:val="20"/>
              </w:rPr>
              <w:t>if provided for in the BDS</w:t>
            </w:r>
            <w:r w:rsidR="00087C96" w:rsidRPr="00E869D2">
              <w:rPr>
                <w:rFonts w:ascii="Times New Roman" w:eastAsia="Times New Roman" w:hAnsi="Times New Roman" w:cs="Times New Roman"/>
                <w:sz w:val="24"/>
                <w:szCs w:val="20"/>
              </w:rPr>
              <w:t xml:space="preserve">. The purpose of the </w:t>
            </w:r>
            <w:r w:rsidR="004E66DD" w:rsidRPr="00E869D2">
              <w:rPr>
                <w:rFonts w:ascii="Times New Roman" w:eastAsia="Times New Roman" w:hAnsi="Times New Roman" w:cs="Times New Roman"/>
                <w:sz w:val="24"/>
                <w:szCs w:val="20"/>
              </w:rPr>
              <w:t xml:space="preserve">conference </w:t>
            </w:r>
            <w:r w:rsidR="00087C96" w:rsidRPr="00E869D2">
              <w:rPr>
                <w:rFonts w:ascii="Times New Roman" w:eastAsia="Times New Roman" w:hAnsi="Times New Roman" w:cs="Times New Roman"/>
                <w:sz w:val="24"/>
                <w:szCs w:val="20"/>
              </w:rPr>
              <w:t>will be to clarify issues and to answer questions on any matter that may be raised at that stage.</w:t>
            </w:r>
          </w:p>
          <w:p w14:paraId="76DCB077" w14:textId="35AEB5F1" w:rsidR="00087C96" w:rsidRPr="00E869D2" w:rsidRDefault="00F1553A" w:rsidP="00100F6A">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8.5 </w:t>
            </w:r>
            <w:r w:rsidR="00100F6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The Bidder is requested, as far as possible, to submit any questions in writing, to reach the Employer no later than the number of days before the pre-Bid </w:t>
            </w:r>
            <w:r w:rsidR="004E66DD" w:rsidRPr="00E869D2">
              <w:rPr>
                <w:rFonts w:ascii="Times New Roman" w:eastAsia="Times New Roman" w:hAnsi="Times New Roman" w:cs="Times New Roman"/>
                <w:sz w:val="24"/>
                <w:szCs w:val="20"/>
              </w:rPr>
              <w:t xml:space="preserve">conference </w:t>
            </w:r>
            <w:r w:rsidR="00087C96" w:rsidRPr="00E869D2">
              <w:rPr>
                <w:rFonts w:ascii="Times New Roman" w:eastAsia="Times New Roman" w:hAnsi="Times New Roman" w:cs="Times New Roman"/>
                <w:sz w:val="24"/>
                <w:szCs w:val="20"/>
              </w:rPr>
              <w:t xml:space="preserve">as </w:t>
            </w:r>
            <w:r w:rsidR="00087C96" w:rsidRPr="00E869D2">
              <w:rPr>
                <w:rFonts w:ascii="Times New Roman" w:eastAsia="Times New Roman" w:hAnsi="Times New Roman" w:cs="Times New Roman"/>
                <w:b/>
                <w:sz w:val="24"/>
                <w:szCs w:val="20"/>
              </w:rPr>
              <w:t>specified in the BDS</w:t>
            </w:r>
            <w:r w:rsidR="00087C96" w:rsidRPr="00E869D2">
              <w:rPr>
                <w:rFonts w:ascii="Times New Roman" w:eastAsia="Times New Roman" w:hAnsi="Times New Roman" w:cs="Times New Roman"/>
                <w:sz w:val="24"/>
                <w:szCs w:val="20"/>
              </w:rPr>
              <w:t>.</w:t>
            </w:r>
          </w:p>
          <w:p w14:paraId="76DCB078" w14:textId="77800E9A" w:rsidR="00087C96" w:rsidRPr="00E869D2" w:rsidRDefault="00F1553A" w:rsidP="00100F6A">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8.6 </w:t>
            </w:r>
            <w:r w:rsidR="00100F6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Minutes of the pre-Bid </w:t>
            </w:r>
            <w:r w:rsidR="004E66DD" w:rsidRPr="00E869D2">
              <w:rPr>
                <w:rFonts w:ascii="Times New Roman" w:eastAsia="Times New Roman" w:hAnsi="Times New Roman" w:cs="Times New Roman"/>
                <w:sz w:val="24"/>
                <w:szCs w:val="20"/>
              </w:rPr>
              <w:t>conference</w:t>
            </w:r>
            <w:r w:rsidR="00087C96" w:rsidRPr="00E869D2">
              <w:rPr>
                <w:rFonts w:ascii="Times New Roman" w:eastAsia="Times New Roman" w:hAnsi="Times New Roman" w:cs="Times New Roman"/>
                <w:sz w:val="24"/>
                <w:szCs w:val="20"/>
              </w:rPr>
              <w:t>, including the text of the questions</w:t>
            </w:r>
            <w:r w:rsidR="00E04A2E" w:rsidRPr="00E869D2">
              <w:rPr>
                <w:rFonts w:ascii="Times New Roman" w:eastAsia="Times New Roman" w:hAnsi="Times New Roman" w:cs="Times New Roman"/>
                <w:sz w:val="24"/>
                <w:szCs w:val="20"/>
              </w:rPr>
              <w:t xml:space="preserve"> and answers</w:t>
            </w:r>
            <w:r w:rsidR="00087C96" w:rsidRPr="00E869D2">
              <w:rPr>
                <w:rFonts w:ascii="Times New Roman" w:eastAsia="Times New Roman" w:hAnsi="Times New Roman" w:cs="Times New Roman"/>
                <w:sz w:val="24"/>
                <w:szCs w:val="20"/>
              </w:rPr>
              <w:t xml:space="preserve"> </w:t>
            </w:r>
            <w:r w:rsidR="002D7B8C" w:rsidRPr="00E869D2">
              <w:rPr>
                <w:rFonts w:ascii="Times New Roman" w:eastAsia="Times New Roman" w:hAnsi="Times New Roman" w:cs="Times New Roman"/>
                <w:sz w:val="24"/>
                <w:szCs w:val="20"/>
              </w:rPr>
              <w:t xml:space="preserve">from the pre-Bid </w:t>
            </w:r>
            <w:r w:rsidR="004E66DD" w:rsidRPr="00E869D2">
              <w:rPr>
                <w:rFonts w:ascii="Times New Roman" w:eastAsia="Times New Roman" w:hAnsi="Times New Roman" w:cs="Times New Roman"/>
                <w:sz w:val="24"/>
                <w:szCs w:val="20"/>
              </w:rPr>
              <w:t>conference</w:t>
            </w:r>
            <w:r w:rsidR="0080304A" w:rsidRPr="00E869D2">
              <w:rPr>
                <w:rFonts w:ascii="Times New Roman" w:eastAsia="Times New Roman" w:hAnsi="Times New Roman" w:cs="Times New Roman"/>
                <w:sz w:val="24"/>
                <w:szCs w:val="20"/>
              </w:rPr>
              <w:t>, without identifying the source of the questions,</w:t>
            </w:r>
            <w:r w:rsidR="00087C96" w:rsidRPr="00E869D2">
              <w:rPr>
                <w:rFonts w:ascii="Times New Roman" w:eastAsia="Times New Roman" w:hAnsi="Times New Roman" w:cs="Times New Roman"/>
                <w:sz w:val="24"/>
                <w:szCs w:val="20"/>
              </w:rPr>
              <w:t xml:space="preserve"> will be posted on the Employer’s website as </w:t>
            </w:r>
            <w:r w:rsidR="00087C96" w:rsidRPr="00E869D2">
              <w:rPr>
                <w:rFonts w:ascii="Times New Roman" w:eastAsia="Times New Roman" w:hAnsi="Times New Roman" w:cs="Times New Roman"/>
                <w:b/>
                <w:sz w:val="24"/>
                <w:szCs w:val="20"/>
              </w:rPr>
              <w:t>indicated in the BDS</w:t>
            </w:r>
            <w:r w:rsidR="00555A57" w:rsidRPr="00E869D2">
              <w:rPr>
                <w:rFonts w:ascii="Times New Roman" w:eastAsia="Times New Roman" w:hAnsi="Times New Roman" w:cs="Times New Roman"/>
                <w:sz w:val="24"/>
                <w:szCs w:val="20"/>
              </w:rPr>
              <w:t>.</w:t>
            </w:r>
            <w:r w:rsidR="004E66DD"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Any modification to this Bidding Document that may become necessary as a result of the pre-Bid </w:t>
            </w:r>
            <w:r w:rsidR="004E66DD" w:rsidRPr="00E869D2">
              <w:rPr>
                <w:rFonts w:ascii="Times New Roman" w:eastAsia="Times New Roman" w:hAnsi="Times New Roman" w:cs="Times New Roman"/>
                <w:sz w:val="24"/>
                <w:szCs w:val="20"/>
              </w:rPr>
              <w:t xml:space="preserve">conference </w:t>
            </w:r>
            <w:r w:rsidR="00087C96" w:rsidRPr="00E869D2">
              <w:rPr>
                <w:rFonts w:ascii="Times New Roman" w:eastAsia="Times New Roman" w:hAnsi="Times New Roman" w:cs="Times New Roman"/>
                <w:sz w:val="24"/>
                <w:szCs w:val="20"/>
              </w:rPr>
              <w:t>shall be made by the Employer exclusively through the issue of an Addendum</w:t>
            </w:r>
            <w:r w:rsidR="00087C96" w:rsidRPr="00E869D2">
              <w:rPr>
                <w:rFonts w:ascii="Times New Roman" w:eastAsia="Times New Roman" w:hAnsi="Times New Roman" w:cs="Times New Roman"/>
                <w:color w:val="4F81BD"/>
                <w:sz w:val="24"/>
                <w:szCs w:val="20"/>
              </w:rPr>
              <w:t xml:space="preserve"> </w:t>
            </w:r>
            <w:r w:rsidR="00087C96" w:rsidRPr="00E869D2">
              <w:rPr>
                <w:rFonts w:ascii="Times New Roman" w:eastAsia="Times New Roman" w:hAnsi="Times New Roman" w:cs="Times New Roman"/>
                <w:sz w:val="24"/>
                <w:szCs w:val="20"/>
              </w:rPr>
              <w:t xml:space="preserve">and not through the minutes of the pre-Bid </w:t>
            </w:r>
            <w:r w:rsidR="004E66DD" w:rsidRPr="00E869D2">
              <w:rPr>
                <w:rFonts w:ascii="Times New Roman" w:eastAsia="Times New Roman" w:hAnsi="Times New Roman" w:cs="Times New Roman"/>
                <w:sz w:val="24"/>
                <w:szCs w:val="20"/>
              </w:rPr>
              <w:t>conference</w:t>
            </w:r>
            <w:r w:rsidR="00087C96" w:rsidRPr="00E869D2">
              <w:rPr>
                <w:rFonts w:ascii="Times New Roman" w:eastAsia="Times New Roman" w:hAnsi="Times New Roman" w:cs="Times New Roman"/>
                <w:sz w:val="24"/>
                <w:szCs w:val="20"/>
              </w:rPr>
              <w:t>.</w:t>
            </w:r>
          </w:p>
          <w:p w14:paraId="76DCB079" w14:textId="06BD1758" w:rsidR="00087C96" w:rsidRPr="00E869D2" w:rsidRDefault="00F1553A" w:rsidP="00100F6A">
            <w:pPr>
              <w:tabs>
                <w:tab w:val="left" w:pos="7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8.7 </w:t>
            </w:r>
            <w:r w:rsidR="00100F6A"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Nonattendance at the pre-Bid </w:t>
            </w:r>
            <w:r w:rsidR="004E66DD" w:rsidRPr="00E869D2">
              <w:rPr>
                <w:rFonts w:ascii="Times New Roman" w:eastAsia="Times New Roman" w:hAnsi="Times New Roman" w:cs="Times New Roman"/>
                <w:sz w:val="24"/>
                <w:szCs w:val="20"/>
              </w:rPr>
              <w:t xml:space="preserve">conference </w:t>
            </w:r>
            <w:r w:rsidR="00087C96" w:rsidRPr="00E869D2">
              <w:rPr>
                <w:rFonts w:ascii="Times New Roman" w:eastAsia="Times New Roman" w:hAnsi="Times New Roman" w:cs="Times New Roman"/>
                <w:sz w:val="24"/>
                <w:szCs w:val="20"/>
              </w:rPr>
              <w:t>or the site visit will not be a cause for disqualification of a Bidder and will not be taken into consideration during review of its Bid.</w:t>
            </w:r>
          </w:p>
        </w:tc>
      </w:tr>
      <w:tr w:rsidR="00087C96" w:rsidRPr="00E869D2" w14:paraId="76DCB080" w14:textId="77777777" w:rsidTr="003B185E">
        <w:trPr>
          <w:trHeight w:val="3807"/>
        </w:trPr>
        <w:tc>
          <w:tcPr>
            <w:tcW w:w="2340" w:type="dxa"/>
          </w:tcPr>
          <w:p w14:paraId="76DCB07B"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Amendment of Bidding Document</w:t>
            </w:r>
          </w:p>
        </w:tc>
        <w:tc>
          <w:tcPr>
            <w:tcW w:w="6768" w:type="dxa"/>
            <w:gridSpan w:val="2"/>
          </w:tcPr>
          <w:p w14:paraId="76DCB07C" w14:textId="5493ECC3" w:rsidR="00087C96" w:rsidRPr="00E869D2" w:rsidRDefault="00F1553A" w:rsidP="007B4DB8">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9.1 </w:t>
            </w:r>
            <w:r w:rsidR="007B4DB8"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At any time prior to the deadline for submission of Bids, the Employer may amend this Bidding Document by issuing Addenda.</w:t>
            </w:r>
          </w:p>
          <w:p w14:paraId="76DCB07D" w14:textId="05CEFFC4" w:rsidR="00087C96" w:rsidRPr="00E869D2" w:rsidRDefault="00087C96" w:rsidP="007B4DB8">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9.2 </w:t>
            </w:r>
            <w:r w:rsidR="007B4DB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Any Addendum issued shall be part of this Bidding Document and shall be posted on the Employer’s website</w:t>
            </w:r>
            <w:r w:rsidR="00555A57" w:rsidRPr="00E869D2">
              <w:rPr>
                <w:rFonts w:ascii="Times New Roman" w:eastAsia="Times New Roman" w:hAnsi="Times New Roman" w:cs="Times New Roman"/>
                <w:sz w:val="24"/>
                <w:szCs w:val="20"/>
              </w:rPr>
              <w:t>.</w:t>
            </w:r>
            <w:r w:rsidR="004E66DD"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It is the responsibility of prospective Bidders to visit this website frequently.</w:t>
            </w:r>
          </w:p>
          <w:p w14:paraId="76DCB07E" w14:textId="1588D643" w:rsidR="00087C96" w:rsidRPr="00E869D2" w:rsidRDefault="00F1553A" w:rsidP="007B4DB8">
            <w:pPr>
              <w:tabs>
                <w:tab w:val="left" w:pos="972"/>
                <w:tab w:val="left" w:pos="133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9.3 </w:t>
            </w:r>
            <w:r w:rsidR="007B4DB8"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If the Employer has followed a pre-registration process, all Addenda shall also be communicated in writing to all pre-registered Bidders and shall be posted on the Employer’s website.</w:t>
            </w:r>
          </w:p>
          <w:p w14:paraId="76DCB07F" w14:textId="001D985F" w:rsidR="00B76785" w:rsidRPr="00E869D2" w:rsidRDefault="00F1553A" w:rsidP="003B185E">
            <w:pPr>
              <w:tabs>
                <w:tab w:val="left" w:pos="576"/>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9.4 </w:t>
            </w:r>
            <w:r w:rsidR="00557CDD"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To give prospective Bidders reasonable time in which to take an Addendum into account in preparing their Bids, the Employer may extend the deadline for the submission of Bids at its sole discretion.</w:t>
            </w:r>
          </w:p>
        </w:tc>
      </w:tr>
      <w:tr w:rsidR="00087C96" w:rsidRPr="00E869D2" w14:paraId="76DCB083" w14:textId="77777777" w:rsidTr="003B185E">
        <w:tc>
          <w:tcPr>
            <w:tcW w:w="2340" w:type="dxa"/>
          </w:tcPr>
          <w:p w14:paraId="76DCB081" w14:textId="77777777" w:rsidR="00087C96" w:rsidRPr="00E869D2" w:rsidRDefault="00087C96" w:rsidP="00087C96">
            <w:pPr>
              <w:tabs>
                <w:tab w:val="left" w:pos="342"/>
              </w:tabs>
              <w:spacing w:after="0" w:line="240" w:lineRule="auto"/>
              <w:ind w:left="342" w:hanging="342"/>
              <w:rPr>
                <w:rFonts w:ascii="Times New Roman" w:eastAsia="Times New Roman" w:hAnsi="Times New Roman" w:cs="Times New Roman"/>
                <w:b/>
                <w:bCs/>
                <w:sz w:val="24"/>
                <w:szCs w:val="20"/>
              </w:rPr>
            </w:pPr>
          </w:p>
        </w:tc>
        <w:tc>
          <w:tcPr>
            <w:tcW w:w="6768" w:type="dxa"/>
            <w:gridSpan w:val="2"/>
          </w:tcPr>
          <w:p w14:paraId="76DCB082" w14:textId="4D51366B" w:rsidR="00087C96" w:rsidRPr="00E869D2" w:rsidRDefault="00087C96" w:rsidP="003B185E">
            <w:pPr>
              <w:pStyle w:val="Heading3forTOC"/>
            </w:pPr>
            <w:r w:rsidRPr="00E869D2">
              <w:t>Preparation of Bids</w:t>
            </w:r>
          </w:p>
        </w:tc>
      </w:tr>
      <w:tr w:rsidR="00087C96" w:rsidRPr="00E869D2" w14:paraId="76DCB086" w14:textId="77777777" w:rsidTr="003B185E">
        <w:tc>
          <w:tcPr>
            <w:tcW w:w="2340" w:type="dxa"/>
          </w:tcPr>
          <w:p w14:paraId="76DCB084" w14:textId="77777777" w:rsidR="00087C96" w:rsidRPr="00E869D2" w:rsidRDefault="00087C96" w:rsidP="002B48D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Cost of Bidding</w:t>
            </w:r>
          </w:p>
        </w:tc>
        <w:tc>
          <w:tcPr>
            <w:tcW w:w="6768" w:type="dxa"/>
            <w:gridSpan w:val="2"/>
          </w:tcPr>
          <w:p w14:paraId="76DCB085" w14:textId="6CD6426F" w:rsidR="00087C96" w:rsidRPr="00E869D2" w:rsidRDefault="00F1553A" w:rsidP="00557CDD">
            <w:pPr>
              <w:tabs>
                <w:tab w:val="left" w:pos="97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10.1</w:t>
            </w:r>
            <w:r w:rsidR="00557CDD"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Except as otherwise </w:t>
            </w:r>
            <w:r w:rsidR="00087C96" w:rsidRPr="00E869D2">
              <w:rPr>
                <w:rFonts w:ascii="Times New Roman" w:eastAsia="Times New Roman" w:hAnsi="Times New Roman" w:cs="Times New Roman"/>
                <w:b/>
                <w:sz w:val="24"/>
                <w:szCs w:val="20"/>
              </w:rPr>
              <w:t>provided in the</w:t>
            </w:r>
            <w:r w:rsidR="00087C96"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b/>
                <w:sz w:val="24"/>
                <w:szCs w:val="20"/>
              </w:rPr>
              <w:t>BDS</w:t>
            </w:r>
            <w:r w:rsidR="00087C96" w:rsidRPr="00E869D2">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E869D2" w14:paraId="76DCB089" w14:textId="77777777" w:rsidTr="003B185E">
        <w:tc>
          <w:tcPr>
            <w:tcW w:w="2340" w:type="dxa"/>
          </w:tcPr>
          <w:p w14:paraId="76DCB087" w14:textId="77777777" w:rsidR="00087C96" w:rsidRPr="00E869D2" w:rsidRDefault="00087C96" w:rsidP="002B48D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Language of Bid</w:t>
            </w:r>
          </w:p>
        </w:tc>
        <w:tc>
          <w:tcPr>
            <w:tcW w:w="6768" w:type="dxa"/>
            <w:gridSpan w:val="2"/>
          </w:tcPr>
          <w:p w14:paraId="76DCB088" w14:textId="14A24F61" w:rsidR="00087C96" w:rsidRPr="00E869D2" w:rsidRDefault="00087C96" w:rsidP="00AA681F">
            <w:pPr>
              <w:tabs>
                <w:tab w:val="left" w:pos="97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4"/>
              </w:rPr>
              <w:t xml:space="preserve">11.1 </w:t>
            </w:r>
            <w:r w:rsidR="00AA681F"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Bid, as well as all correspondence and documents relating to the Bid exchanged by the Bidder and the Employer, shall be written in English</w:t>
            </w:r>
            <w:r w:rsidR="00555A57" w:rsidRPr="00E869D2">
              <w:rPr>
                <w:rFonts w:ascii="Times New Roman" w:eastAsia="Times New Roman" w:hAnsi="Times New Roman" w:cs="Times New Roman"/>
                <w:sz w:val="24"/>
                <w:szCs w:val="24"/>
              </w:rPr>
              <w:t>.</w:t>
            </w:r>
            <w:r w:rsidR="004E66DD"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E869D2" w14:paraId="76DCB097" w14:textId="77777777" w:rsidTr="003B185E">
        <w:tc>
          <w:tcPr>
            <w:tcW w:w="2340" w:type="dxa"/>
          </w:tcPr>
          <w:p w14:paraId="76DCB08A" w14:textId="77777777" w:rsidR="00087C96" w:rsidRPr="00E869D2" w:rsidRDefault="00087C96" w:rsidP="002B48D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Documents Comprising the Bid</w:t>
            </w:r>
          </w:p>
        </w:tc>
        <w:tc>
          <w:tcPr>
            <w:tcW w:w="6768" w:type="dxa"/>
            <w:gridSpan w:val="2"/>
          </w:tcPr>
          <w:p w14:paraId="76DCB08B" w14:textId="77777777" w:rsidR="00087C96" w:rsidRPr="00E869D2" w:rsidRDefault="00087C96" w:rsidP="00087C96">
            <w:pPr>
              <w:tabs>
                <w:tab w:val="left" w:pos="576"/>
              </w:tabs>
              <w:spacing w:line="240" w:lineRule="auto"/>
              <w:ind w:left="576" w:hanging="57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12.1</w:t>
            </w:r>
            <w:r w:rsidRPr="00E869D2">
              <w:rPr>
                <w:rFonts w:ascii="Times New Roman" w:eastAsia="Times New Roman" w:hAnsi="Times New Roman" w:cs="Times New Roman"/>
                <w:sz w:val="24"/>
                <w:szCs w:val="20"/>
              </w:rPr>
              <w:tab/>
              <w:t>The Bid shall comprise the following:</w:t>
            </w:r>
          </w:p>
          <w:p w14:paraId="76DCB08C" w14:textId="77777777"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Letter of Bid and Appendix to Bid;</w:t>
            </w:r>
          </w:p>
          <w:p w14:paraId="76DCB08D" w14:textId="2C09ABF0"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All Bid forms in accordance with Section IV</w:t>
            </w:r>
            <w:r w:rsidR="004E66DD" w:rsidRPr="00E869D2">
              <w:rPr>
                <w:rFonts w:ascii="Times New Roman" w:eastAsia="Times New Roman" w:hAnsi="Times New Roman" w:cs="Times New Roman"/>
                <w:sz w:val="24"/>
                <w:szCs w:val="20"/>
              </w:rPr>
              <w:t>.</w:t>
            </w:r>
            <w:r w:rsidR="005C73E3" w:rsidRPr="00E869D2">
              <w:rPr>
                <w:rFonts w:ascii="Times New Roman" w:eastAsia="Times New Roman" w:hAnsi="Times New Roman" w:cs="Times New Roman"/>
                <w:sz w:val="24"/>
                <w:szCs w:val="20"/>
              </w:rPr>
              <w:t xml:space="preserve"> Bidding Forms,</w:t>
            </w:r>
            <w:r w:rsidRPr="00E869D2">
              <w:rPr>
                <w:rFonts w:ascii="Times New Roman" w:eastAsia="Times New Roman" w:hAnsi="Times New Roman" w:cs="Times New Roman"/>
                <w:sz w:val="24"/>
                <w:szCs w:val="20"/>
              </w:rPr>
              <w:t xml:space="preserve"> including priced Bill of Quantities, in accordance with ITB 13 and 15;</w:t>
            </w:r>
          </w:p>
          <w:p w14:paraId="76DCB08E" w14:textId="77777777"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Bid Security, in accordance with ITB 20;</w:t>
            </w:r>
          </w:p>
          <w:p w14:paraId="76DCB08F" w14:textId="77777777"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Written confirmation authorizing the signatory of the Bid to commit the Bidder, in accordance with ITB 21.2;</w:t>
            </w:r>
          </w:p>
          <w:p w14:paraId="76DCB090" w14:textId="77777777"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Documentary evidence of the Bidder’s qualifications to perform the Contract if its Bid is accepted;</w:t>
            </w:r>
          </w:p>
          <w:p w14:paraId="78A5DBD7" w14:textId="77777777" w:rsidR="00167CF7"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Technical </w:t>
            </w:r>
            <w:r w:rsidR="005C73E3" w:rsidRPr="00E869D2">
              <w:rPr>
                <w:rFonts w:ascii="Times New Roman" w:eastAsia="Times New Roman" w:hAnsi="Times New Roman" w:cs="Times New Roman"/>
                <w:sz w:val="24"/>
                <w:szCs w:val="20"/>
              </w:rPr>
              <w:t>Offer</w:t>
            </w:r>
            <w:r w:rsidRPr="00E869D2">
              <w:rPr>
                <w:rFonts w:ascii="Times New Roman" w:eastAsia="Times New Roman" w:hAnsi="Times New Roman" w:cs="Times New Roman"/>
                <w:sz w:val="24"/>
                <w:szCs w:val="20"/>
              </w:rPr>
              <w:t xml:space="preserve"> in accordance with ITB 17; </w:t>
            </w:r>
          </w:p>
          <w:p w14:paraId="76DCB091" w14:textId="1F3545F1" w:rsidR="00087C96" w:rsidRPr="00E869D2" w:rsidRDefault="00167CF7"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Compliance with Sanctions Certification Form (Form </w:t>
            </w:r>
            <w:r w:rsidR="002E51EF">
              <w:rPr>
                <w:rFonts w:ascii="Times New Roman" w:eastAsia="Times New Roman" w:hAnsi="Times New Roman" w:cs="Times New Roman"/>
                <w:sz w:val="24"/>
                <w:szCs w:val="20"/>
              </w:rPr>
              <w:t>CON-2</w:t>
            </w:r>
            <w:r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 xml:space="preserve">and </w:t>
            </w:r>
          </w:p>
          <w:p w14:paraId="76DCB092" w14:textId="77777777" w:rsidR="00087C96" w:rsidRPr="00E869D2" w:rsidRDefault="00087C96" w:rsidP="006E479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Any other document </w:t>
            </w:r>
            <w:r w:rsidRPr="00E869D2">
              <w:rPr>
                <w:rFonts w:ascii="Times New Roman" w:eastAsia="Times New Roman" w:hAnsi="Times New Roman" w:cs="Times New Roman"/>
                <w:b/>
                <w:sz w:val="24"/>
                <w:szCs w:val="20"/>
              </w:rPr>
              <w:t>required in the</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BDS</w:t>
            </w:r>
            <w:r w:rsidRPr="00E869D2">
              <w:rPr>
                <w:rFonts w:ascii="Times New Roman" w:eastAsia="Times New Roman" w:hAnsi="Times New Roman" w:cs="Times New Roman"/>
                <w:sz w:val="24"/>
                <w:szCs w:val="20"/>
              </w:rPr>
              <w:t>;</w:t>
            </w:r>
          </w:p>
          <w:p w14:paraId="76DCB094" w14:textId="2891B09E" w:rsidR="00087C96" w:rsidRPr="00E869D2" w:rsidRDefault="00087C96" w:rsidP="00087C96">
            <w:pPr>
              <w:spacing w:after="140" w:line="240" w:lineRule="auto"/>
              <w:ind w:left="57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and shall be signed in accordance with ITB 21.2.</w:t>
            </w:r>
          </w:p>
          <w:p w14:paraId="76DCB095" w14:textId="59C8E027" w:rsidR="00087C96" w:rsidRPr="00E869D2" w:rsidRDefault="00E605E0" w:rsidP="00AA681F">
            <w:pPr>
              <w:tabs>
                <w:tab w:val="left" w:pos="97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12.2 </w:t>
            </w:r>
            <w:r w:rsidR="00AA681F"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 xml:space="preserve">In addition to the requirements above, Bids submitted by a </w:t>
            </w:r>
            <w:r w:rsidR="00DC589E" w:rsidRPr="00E869D2">
              <w:rPr>
                <w:rFonts w:ascii="Times New Roman" w:eastAsia="Times New Roman" w:hAnsi="Times New Roman" w:cs="Times New Roman"/>
                <w:bCs/>
                <w:sz w:val="24"/>
                <w:szCs w:val="20"/>
              </w:rPr>
              <w:t>joint venture</w:t>
            </w:r>
            <w:r w:rsidR="00087C96" w:rsidRPr="00E869D2">
              <w:rPr>
                <w:rFonts w:ascii="Times New Roman" w:eastAsia="Times New Roman" w:hAnsi="Times New Roman" w:cs="Times New Roman"/>
                <w:bCs/>
                <w:sz w:val="24"/>
                <w:szCs w:val="20"/>
              </w:rPr>
              <w:t xml:space="preserve"> or other association shall include a copy of the J</w:t>
            </w:r>
            <w:r w:rsidR="00DC589E" w:rsidRPr="00E869D2">
              <w:rPr>
                <w:rFonts w:ascii="Times New Roman" w:eastAsia="Times New Roman" w:hAnsi="Times New Roman" w:cs="Times New Roman"/>
                <w:bCs/>
                <w:sz w:val="24"/>
                <w:szCs w:val="20"/>
              </w:rPr>
              <w:t xml:space="preserve">oint </w:t>
            </w:r>
            <w:r w:rsidR="00087C96" w:rsidRPr="00E869D2">
              <w:rPr>
                <w:rFonts w:ascii="Times New Roman" w:eastAsia="Times New Roman" w:hAnsi="Times New Roman" w:cs="Times New Roman"/>
                <w:bCs/>
                <w:sz w:val="24"/>
                <w:szCs w:val="20"/>
              </w:rPr>
              <w:t>V</w:t>
            </w:r>
            <w:r w:rsidR="00DC589E" w:rsidRPr="00E869D2">
              <w:rPr>
                <w:rFonts w:ascii="Times New Roman" w:eastAsia="Times New Roman" w:hAnsi="Times New Roman" w:cs="Times New Roman"/>
                <w:bCs/>
                <w:sz w:val="24"/>
                <w:szCs w:val="20"/>
              </w:rPr>
              <w:t>enture</w:t>
            </w:r>
            <w:r w:rsidR="00087C96" w:rsidRPr="00E869D2">
              <w:rPr>
                <w:rFonts w:ascii="Times New Roman" w:eastAsia="Times New Roman" w:hAnsi="Times New Roman" w:cs="Times New Roman"/>
                <w:bCs/>
                <w:sz w:val="24"/>
                <w:szCs w:val="20"/>
              </w:rPr>
              <w:t>/Association agreement entered into by all members. Alternatively, a letter of intent to execute a J</w:t>
            </w:r>
            <w:r w:rsidR="00DC589E" w:rsidRPr="00E869D2">
              <w:rPr>
                <w:rFonts w:ascii="Times New Roman" w:eastAsia="Times New Roman" w:hAnsi="Times New Roman" w:cs="Times New Roman"/>
                <w:bCs/>
                <w:sz w:val="24"/>
                <w:szCs w:val="20"/>
              </w:rPr>
              <w:t xml:space="preserve">oint </w:t>
            </w:r>
            <w:r w:rsidR="00087C96" w:rsidRPr="00E869D2">
              <w:rPr>
                <w:rFonts w:ascii="Times New Roman" w:eastAsia="Times New Roman" w:hAnsi="Times New Roman" w:cs="Times New Roman"/>
                <w:bCs/>
                <w:sz w:val="24"/>
                <w:szCs w:val="20"/>
              </w:rPr>
              <w:t>V</w:t>
            </w:r>
            <w:r w:rsidR="00DC589E" w:rsidRPr="00E869D2">
              <w:rPr>
                <w:rFonts w:ascii="Times New Roman" w:eastAsia="Times New Roman" w:hAnsi="Times New Roman" w:cs="Times New Roman"/>
                <w:bCs/>
                <w:sz w:val="24"/>
                <w:szCs w:val="20"/>
              </w:rPr>
              <w:t>enture</w:t>
            </w:r>
            <w:r w:rsidR="00087C96" w:rsidRPr="00E869D2">
              <w:rPr>
                <w:rFonts w:ascii="Times New Roman" w:eastAsia="Times New Roman" w:hAnsi="Times New Roman" w:cs="Times New Roman"/>
                <w:bCs/>
                <w:sz w:val="24"/>
                <w:szCs w:val="20"/>
              </w:rPr>
              <w:t>/Association agreement shall be signed by all members and submitted with the Bid, together with a copy of the proposed agreement.</w:t>
            </w:r>
          </w:p>
          <w:p w14:paraId="76DCB096" w14:textId="66D2EBED" w:rsidR="00087C96" w:rsidRPr="00E869D2" w:rsidRDefault="00E605E0" w:rsidP="00AA681F">
            <w:pPr>
              <w:tabs>
                <w:tab w:val="left" w:pos="521"/>
                <w:tab w:val="left" w:pos="702"/>
                <w:tab w:val="left" w:pos="115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12.3</w:t>
            </w:r>
            <w:r w:rsidR="00AA681F"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087C96" w:rsidRPr="00E869D2" w14:paraId="76DCB09A" w14:textId="77777777" w:rsidTr="003B185E">
        <w:tc>
          <w:tcPr>
            <w:tcW w:w="2340" w:type="dxa"/>
          </w:tcPr>
          <w:p w14:paraId="76DCB098" w14:textId="77777777" w:rsidR="00087C96" w:rsidRPr="00E869D2" w:rsidRDefault="00087C96" w:rsidP="004E66DD">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Letter of Bid and Schedules </w:t>
            </w:r>
          </w:p>
        </w:tc>
        <w:tc>
          <w:tcPr>
            <w:tcW w:w="6768" w:type="dxa"/>
            <w:gridSpan w:val="2"/>
          </w:tcPr>
          <w:p w14:paraId="76DCB099" w14:textId="7BE4C51D" w:rsidR="00087C96" w:rsidRPr="00E869D2" w:rsidRDefault="00E605E0" w:rsidP="00370318">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13.1 </w:t>
            </w:r>
            <w:r w:rsidR="00087C96" w:rsidRPr="00E869D2">
              <w:rPr>
                <w:rFonts w:ascii="Times New Roman" w:eastAsia="Times New Roman" w:hAnsi="Times New Roman" w:cs="Times New Roman"/>
                <w:bCs/>
                <w:sz w:val="24"/>
                <w:szCs w:val="20"/>
              </w:rPr>
              <w:t>The Letter of Bid and Schedules, including the Bill of Quantities</w:t>
            </w:r>
            <w:r w:rsidR="00087C96" w:rsidRPr="00E869D2">
              <w:rPr>
                <w:rFonts w:ascii="Times New Roman" w:eastAsia="Times New Roman" w:hAnsi="Times New Roman" w:cs="Times New Roman"/>
                <w:bCs/>
                <w:i/>
                <w:sz w:val="24"/>
                <w:szCs w:val="20"/>
              </w:rPr>
              <w:t>,</w:t>
            </w:r>
            <w:r w:rsidR="00087C96" w:rsidRPr="00E869D2">
              <w:rPr>
                <w:rFonts w:ascii="Times New Roman" w:eastAsia="Times New Roman" w:hAnsi="Times New Roman" w:cs="Times New Roman"/>
                <w:bCs/>
                <w:sz w:val="24"/>
                <w:szCs w:val="20"/>
              </w:rPr>
              <w:t xml:space="preserve"> shall be prepared using the relevant form</w:t>
            </w:r>
            <w:r w:rsidR="00087C96" w:rsidRPr="00E869D2">
              <w:rPr>
                <w:rFonts w:ascii="Times New Roman" w:eastAsia="Times New Roman" w:hAnsi="Times New Roman" w:cs="Times New Roman"/>
                <w:bCs/>
                <w:iCs/>
                <w:sz w:val="24"/>
                <w:szCs w:val="20"/>
              </w:rPr>
              <w:t>s</w:t>
            </w:r>
            <w:r w:rsidR="00087C96" w:rsidRPr="00E869D2">
              <w:rPr>
                <w:rFonts w:ascii="Times New Roman" w:eastAsia="Times New Roman" w:hAnsi="Times New Roman" w:cs="Times New Roman"/>
                <w:bCs/>
                <w:sz w:val="24"/>
                <w:szCs w:val="20"/>
              </w:rPr>
              <w:t xml:space="preserve"> furnished in Section IV</w:t>
            </w:r>
            <w:r w:rsidR="004E66DD" w:rsidRPr="00E869D2">
              <w:rPr>
                <w:rFonts w:ascii="Times New Roman" w:eastAsia="Times New Roman" w:hAnsi="Times New Roman" w:cs="Times New Roman"/>
                <w:bCs/>
                <w:sz w:val="24"/>
                <w:szCs w:val="20"/>
              </w:rPr>
              <w:t>.</w:t>
            </w:r>
            <w:r w:rsidR="00087C96" w:rsidRPr="00E869D2">
              <w:rPr>
                <w:rFonts w:ascii="Times New Roman" w:eastAsia="Times New Roman" w:hAnsi="Times New Roman" w:cs="Times New Roman"/>
                <w:bCs/>
                <w:sz w:val="24"/>
                <w:szCs w:val="20"/>
              </w:rPr>
              <w:t xml:space="preserve"> Bidding Forms</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 xml:space="preserve">The forms must be completed without any alterations </w:t>
            </w:r>
            <w:r w:rsidR="00087C96" w:rsidRPr="00E869D2">
              <w:rPr>
                <w:rFonts w:ascii="Times New Roman" w:eastAsia="Times New Roman" w:hAnsi="Times New Roman" w:cs="Times New Roman"/>
                <w:bCs/>
                <w:iCs/>
                <w:sz w:val="24"/>
                <w:szCs w:val="20"/>
              </w:rPr>
              <w:t>to the text</w:t>
            </w:r>
            <w:r w:rsidR="00087C96" w:rsidRPr="00E869D2">
              <w:rPr>
                <w:rFonts w:ascii="Times New Roman" w:eastAsia="Times New Roman" w:hAnsi="Times New Roman" w:cs="Times New Roman"/>
                <w:bCs/>
                <w:sz w:val="24"/>
                <w:szCs w:val="20"/>
              </w:rPr>
              <w:t>, and no substitutes shall be accepted</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All blank spaces shall be filled in with the information requested.</w:t>
            </w:r>
          </w:p>
        </w:tc>
      </w:tr>
      <w:tr w:rsidR="00087C96" w:rsidRPr="00E869D2" w14:paraId="76DCB09D" w14:textId="77777777" w:rsidTr="003B185E">
        <w:tc>
          <w:tcPr>
            <w:tcW w:w="2340" w:type="dxa"/>
          </w:tcPr>
          <w:p w14:paraId="76DCB09B" w14:textId="77777777" w:rsidR="00087C96" w:rsidRPr="00E869D2" w:rsidRDefault="00087C96" w:rsidP="002B48D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No Alternative Bids</w:t>
            </w:r>
          </w:p>
        </w:tc>
        <w:tc>
          <w:tcPr>
            <w:tcW w:w="6768" w:type="dxa"/>
            <w:gridSpan w:val="2"/>
          </w:tcPr>
          <w:p w14:paraId="76DCB09C" w14:textId="35C690FE" w:rsidR="00087C96" w:rsidRPr="00E869D2" w:rsidRDefault="00087C96" w:rsidP="00370318">
            <w:pPr>
              <w:spacing w:line="240" w:lineRule="auto"/>
              <w:ind w:left="702" w:hanging="630"/>
              <w:rPr>
                <w:rFonts w:ascii="Times New Roman" w:eastAsia="Times New Roman" w:hAnsi="Times New Roman" w:cs="Times New Roman"/>
                <w:bCs/>
                <w:sz w:val="24"/>
                <w:szCs w:val="20"/>
              </w:rPr>
            </w:pPr>
            <w:r w:rsidRPr="00E869D2">
              <w:rPr>
                <w:rFonts w:ascii="Times New Roman" w:eastAsia="Times New Roman" w:hAnsi="Times New Roman" w:cs="Times New Roman"/>
                <w:sz w:val="24"/>
                <w:szCs w:val="20"/>
              </w:rPr>
              <w:t xml:space="preserve">14.1 </w:t>
            </w:r>
            <w:r w:rsidR="0037031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Cs/>
                <w:sz w:val="24"/>
                <w:szCs w:val="20"/>
              </w:rPr>
              <w:t>Alternative Bids shall not be considered.</w:t>
            </w:r>
          </w:p>
        </w:tc>
      </w:tr>
      <w:tr w:rsidR="00087C96" w:rsidRPr="00E869D2" w14:paraId="76DCB0A5" w14:textId="77777777" w:rsidTr="003B185E">
        <w:tc>
          <w:tcPr>
            <w:tcW w:w="2340" w:type="dxa"/>
          </w:tcPr>
          <w:p w14:paraId="76DCB09E" w14:textId="77777777" w:rsidR="00087C96" w:rsidRPr="00E869D2" w:rsidRDefault="00087C96" w:rsidP="004E66DD">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Bid Prices and Discounts</w:t>
            </w:r>
          </w:p>
        </w:tc>
        <w:tc>
          <w:tcPr>
            <w:tcW w:w="6768" w:type="dxa"/>
            <w:gridSpan w:val="2"/>
          </w:tcPr>
          <w:p w14:paraId="77F026B4" w14:textId="24C5D81B" w:rsidR="008B3897" w:rsidRPr="00E869D2" w:rsidRDefault="00E605E0" w:rsidP="00370318">
            <w:pPr>
              <w:tabs>
                <w:tab w:val="left" w:pos="882"/>
              </w:tabs>
              <w:spacing w:line="240" w:lineRule="auto"/>
              <w:ind w:left="702" w:hanging="630"/>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Cs/>
                <w:sz w:val="24"/>
                <w:szCs w:val="20"/>
              </w:rPr>
              <w:t xml:space="preserve">15.1 </w:t>
            </w:r>
            <w:r w:rsidR="00370318"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The prices and discounts quoted by the Bidder in the Letter of Bid and in the Bill of Quantities shall conform to the requirements specified below</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 xml:space="preserve">Discounts, if any, </w:t>
            </w:r>
            <w:r w:rsidR="00084606" w:rsidRPr="00E869D2">
              <w:rPr>
                <w:rFonts w:ascii="Times New Roman" w:eastAsia="Times New Roman" w:hAnsi="Times New Roman" w:cs="Times New Roman"/>
                <w:bCs/>
                <w:sz w:val="24"/>
                <w:szCs w:val="20"/>
              </w:rPr>
              <w:t>shall be considered if so</w:t>
            </w:r>
            <w:r w:rsidR="00087C96"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
                <w:bCs/>
                <w:sz w:val="24"/>
                <w:szCs w:val="20"/>
              </w:rPr>
              <w:t>specified in the BDS.</w:t>
            </w:r>
          </w:p>
          <w:p w14:paraId="76DCB09F" w14:textId="46F58246" w:rsidR="0046617E" w:rsidRPr="00E869D2" w:rsidRDefault="008B3897" w:rsidP="00370318">
            <w:pPr>
              <w:tabs>
                <w:tab w:val="left" w:pos="79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15.2 </w:t>
            </w:r>
            <w:r w:rsidR="00370318"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The Bidder shall fill in rates and prices for all items of the Works described in the Bill of Quantities</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 xml:space="preserve">Items against which no rate or price is entered by the Bidder will not be paid for by the Employer, and shall be deemed covered by the rates for other items and prices in the Bill of Quantities. </w:t>
            </w:r>
          </w:p>
          <w:p w14:paraId="76DCB0A0" w14:textId="3556F000" w:rsidR="00087C96" w:rsidRPr="00E869D2" w:rsidRDefault="00087C96" w:rsidP="00370318">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15.</w:t>
            </w:r>
            <w:r w:rsidR="008B3897" w:rsidRPr="00E869D2">
              <w:rPr>
                <w:rFonts w:ascii="Times New Roman" w:eastAsia="Times New Roman" w:hAnsi="Times New Roman" w:cs="Times New Roman"/>
                <w:bCs/>
                <w:sz w:val="24"/>
                <w:szCs w:val="20"/>
              </w:rPr>
              <w:t>3</w:t>
            </w:r>
            <w:r w:rsidRPr="00E869D2">
              <w:rPr>
                <w:rFonts w:ascii="Times New Roman" w:eastAsia="Times New Roman" w:hAnsi="Times New Roman" w:cs="Times New Roman"/>
                <w:bCs/>
                <w:sz w:val="24"/>
                <w:szCs w:val="20"/>
              </w:rPr>
              <w:tab/>
              <w:t>The price to be quoted in the Letter of Bid, in accordance with ITB 13.1, shall be the total price of the Bid, excluding any discounts offered.</w:t>
            </w:r>
          </w:p>
          <w:p w14:paraId="76DCB0A1" w14:textId="62B09EB3" w:rsidR="00087C96" w:rsidRDefault="00087C96" w:rsidP="000C0F66">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15.</w:t>
            </w:r>
            <w:r w:rsidR="008B3897" w:rsidRPr="00E869D2">
              <w:rPr>
                <w:rFonts w:ascii="Times New Roman" w:eastAsia="Times New Roman" w:hAnsi="Times New Roman" w:cs="Times New Roman"/>
                <w:bCs/>
                <w:sz w:val="24"/>
                <w:szCs w:val="20"/>
              </w:rPr>
              <w:t>4</w:t>
            </w:r>
            <w:r w:rsidRPr="00E869D2">
              <w:rPr>
                <w:rFonts w:ascii="Times New Roman" w:eastAsia="Times New Roman" w:hAnsi="Times New Roman" w:cs="Times New Roman"/>
                <w:bCs/>
                <w:sz w:val="24"/>
                <w:szCs w:val="20"/>
              </w:rPr>
              <w:tab/>
              <w:t xml:space="preserve">The Bidder shall quote any </w:t>
            </w:r>
            <w:r w:rsidRPr="00E869D2">
              <w:rPr>
                <w:rFonts w:ascii="Times New Roman" w:eastAsia="Times New Roman" w:hAnsi="Times New Roman" w:cs="Times New Roman"/>
                <w:bCs/>
                <w:iCs/>
                <w:sz w:val="24"/>
                <w:szCs w:val="20"/>
              </w:rPr>
              <w:t>unconditional</w:t>
            </w:r>
            <w:r w:rsidRPr="00E869D2">
              <w:rPr>
                <w:rFonts w:ascii="Times New Roman" w:eastAsia="Times New Roman" w:hAnsi="Times New Roman" w:cs="Times New Roman"/>
                <w:bCs/>
                <w:sz w:val="24"/>
                <w:szCs w:val="20"/>
              </w:rPr>
              <w:t xml:space="preserve"> discounts and the methodology for their application in the Letter of Bid, in accordance with ITB 13.1</w:t>
            </w:r>
            <w:r w:rsidR="00555A57" w:rsidRPr="00E869D2">
              <w:rPr>
                <w:rFonts w:ascii="Times New Roman" w:eastAsia="Times New Roman" w:hAnsi="Times New Roman" w:cs="Times New Roman"/>
                <w:bCs/>
                <w:sz w:val="24"/>
                <w:szCs w:val="20"/>
              </w:rPr>
              <w:t>.</w:t>
            </w:r>
          </w:p>
          <w:p w14:paraId="2CC51484" w14:textId="7AB5A7F4" w:rsidR="00D57481" w:rsidRDefault="00D57481" w:rsidP="000C0F66">
            <w:pPr>
              <w:spacing w:line="240" w:lineRule="auto"/>
              <w:ind w:left="702" w:hanging="630"/>
              <w:jc w:val="both"/>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15.5</w:t>
            </w:r>
            <w:r>
              <w:rPr>
                <w:rFonts w:ascii="Times New Roman" w:eastAsia="Times New Roman" w:hAnsi="Times New Roman" w:cs="Times New Roman"/>
                <w:bCs/>
                <w:sz w:val="24"/>
                <w:szCs w:val="20"/>
              </w:rPr>
              <w:tab/>
            </w:r>
            <w:r w:rsidRPr="00D57481">
              <w:rPr>
                <w:rFonts w:ascii="Times New Roman" w:eastAsia="Times New Roman" w:hAnsi="Times New Roman" w:cs="Times New Roman"/>
                <w:bCs/>
                <w:sz w:val="24"/>
                <w:szCs w:val="20"/>
              </w:rPr>
              <w:t xml:space="preserve">The prices shall be either fixed or adjustable </w:t>
            </w:r>
            <w:r w:rsidRPr="00D57481">
              <w:rPr>
                <w:rFonts w:ascii="Times New Roman" w:eastAsia="Times New Roman" w:hAnsi="Times New Roman" w:cs="Times New Roman"/>
                <w:b/>
                <w:bCs/>
                <w:sz w:val="24"/>
                <w:szCs w:val="20"/>
              </w:rPr>
              <w:t>as</w:t>
            </w:r>
            <w:r w:rsidRPr="00623163">
              <w:rPr>
                <w:rFonts w:ascii="Times New Roman" w:eastAsia="Times New Roman" w:hAnsi="Times New Roman" w:cs="Times New Roman"/>
                <w:b/>
                <w:bCs/>
                <w:sz w:val="24"/>
                <w:szCs w:val="20"/>
              </w:rPr>
              <w:t xml:space="preserve"> </w:t>
            </w:r>
            <w:r w:rsidRPr="00D57481">
              <w:rPr>
                <w:rFonts w:ascii="Times New Roman" w:eastAsia="Times New Roman" w:hAnsi="Times New Roman" w:cs="Times New Roman"/>
                <w:b/>
                <w:bCs/>
                <w:sz w:val="24"/>
                <w:szCs w:val="20"/>
              </w:rPr>
              <w:t>specified in the BDS</w:t>
            </w:r>
            <w:r>
              <w:rPr>
                <w:rFonts w:ascii="Times New Roman" w:eastAsia="Times New Roman" w:hAnsi="Times New Roman" w:cs="Times New Roman"/>
                <w:b/>
                <w:bCs/>
                <w:sz w:val="24"/>
                <w:szCs w:val="20"/>
              </w:rPr>
              <w:t>.</w:t>
            </w:r>
          </w:p>
          <w:p w14:paraId="25F92A9D" w14:textId="640F4982" w:rsidR="00D57481" w:rsidRDefault="00D57481" w:rsidP="000C0F66">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 xml:space="preserve">In the </w:t>
            </w:r>
            <w:r w:rsidRPr="00D57481">
              <w:rPr>
                <w:rFonts w:ascii="Times New Roman" w:eastAsia="Times New Roman" w:hAnsi="Times New Roman" w:cs="Times New Roman"/>
                <w:bCs/>
                <w:sz w:val="24"/>
                <w:szCs w:val="20"/>
              </w:rPr>
              <w:t>case of Fixed Price, prices quoted by the Bidder</w:t>
            </w:r>
            <w:r>
              <w:rPr>
                <w:rFonts w:ascii="Times New Roman" w:eastAsia="Times New Roman" w:hAnsi="Times New Roman" w:cs="Times New Roman"/>
                <w:bCs/>
                <w:sz w:val="24"/>
                <w:szCs w:val="20"/>
              </w:rPr>
              <w:t xml:space="preserve"> </w:t>
            </w:r>
            <w:r w:rsidRPr="00D57481">
              <w:rPr>
                <w:rFonts w:ascii="Times New Roman" w:eastAsia="Times New Roman" w:hAnsi="Times New Roman" w:cs="Times New Roman"/>
                <w:bCs/>
                <w:sz w:val="24"/>
                <w:szCs w:val="20"/>
              </w:rPr>
              <w:t>shall be fixed during the Bidder’s performance of the Contract and not subject to variation on any account.  A bid submitted with an adjustable price quotation will be treated as non-responsive and rejected</w:t>
            </w:r>
            <w:r>
              <w:rPr>
                <w:rFonts w:ascii="Times New Roman" w:eastAsia="Times New Roman" w:hAnsi="Times New Roman" w:cs="Times New Roman"/>
                <w:bCs/>
                <w:sz w:val="24"/>
                <w:szCs w:val="20"/>
              </w:rPr>
              <w:t>.</w:t>
            </w:r>
          </w:p>
          <w:p w14:paraId="3983D9C4" w14:textId="176563A0" w:rsidR="00D57481" w:rsidRPr="00E869D2" w:rsidRDefault="00D57481" w:rsidP="000C0F66">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15.7</w:t>
            </w:r>
            <w:r>
              <w:rPr>
                <w:rFonts w:ascii="Times New Roman" w:eastAsia="Times New Roman" w:hAnsi="Times New Roman" w:cs="Times New Roman"/>
                <w:bCs/>
                <w:sz w:val="24"/>
                <w:szCs w:val="20"/>
              </w:rPr>
              <w:tab/>
              <w:t xml:space="preserve">In the case of </w:t>
            </w:r>
            <w:r w:rsidRPr="00D57481">
              <w:rPr>
                <w:rFonts w:ascii="Times New Roman" w:eastAsia="Times New Roman" w:hAnsi="Times New Roman" w:cs="Times New Roman"/>
                <w:bCs/>
                <w:sz w:val="24"/>
                <w:szCs w:val="20"/>
              </w:rPr>
              <w:t>Adjustable Price, prices quoted by the Bidder shall be subject to adjustment during performance of the Contract to reflect changes in the cost elements such as labor, material, transport and Contractor’s equipment in accordance with the</w:t>
            </w:r>
            <w:r>
              <w:rPr>
                <w:rFonts w:ascii="Times New Roman" w:eastAsia="Times New Roman" w:hAnsi="Times New Roman" w:cs="Times New Roman"/>
                <w:bCs/>
                <w:sz w:val="24"/>
                <w:szCs w:val="20"/>
              </w:rPr>
              <w:t xml:space="preserve"> </w:t>
            </w:r>
            <w:r w:rsidRPr="00D57481">
              <w:rPr>
                <w:rFonts w:ascii="Times New Roman" w:eastAsia="Times New Roman" w:hAnsi="Times New Roman" w:cs="Times New Roman"/>
                <w:bCs/>
                <w:sz w:val="24"/>
                <w:szCs w:val="20"/>
              </w:rPr>
              <w:t>procedures specified in the corresponding Appendix to the Contract</w:t>
            </w:r>
            <w:r>
              <w:rPr>
                <w:rFonts w:ascii="Times New Roman" w:eastAsia="Times New Roman" w:hAnsi="Times New Roman" w:cs="Times New Roman"/>
                <w:bCs/>
                <w:sz w:val="24"/>
                <w:szCs w:val="20"/>
              </w:rPr>
              <w:t xml:space="preserve"> </w:t>
            </w:r>
            <w:r w:rsidRPr="00D57481">
              <w:rPr>
                <w:rFonts w:ascii="Times New Roman" w:eastAsia="Times New Roman" w:hAnsi="Times New Roman" w:cs="Times New Roman"/>
                <w:bCs/>
                <w:sz w:val="24"/>
                <w:szCs w:val="20"/>
              </w:rPr>
              <w:t>Agreement.  A bid submitted with a</w:t>
            </w:r>
            <w:r>
              <w:rPr>
                <w:rFonts w:ascii="Times New Roman" w:eastAsia="Times New Roman" w:hAnsi="Times New Roman" w:cs="Times New Roman"/>
                <w:bCs/>
                <w:sz w:val="24"/>
                <w:szCs w:val="20"/>
              </w:rPr>
              <w:t xml:space="preserve"> </w:t>
            </w:r>
            <w:r w:rsidRPr="00D57481">
              <w:rPr>
                <w:rFonts w:ascii="Times New Roman" w:eastAsia="Times New Roman" w:hAnsi="Times New Roman" w:cs="Times New Roman"/>
                <w:bCs/>
                <w:sz w:val="24"/>
                <w:szCs w:val="20"/>
              </w:rPr>
              <w:t>fixed price quotation will not be rejected, but the price adjustment</w:t>
            </w:r>
            <w:r>
              <w:rPr>
                <w:rFonts w:ascii="Times New Roman" w:eastAsia="Times New Roman" w:hAnsi="Times New Roman" w:cs="Times New Roman"/>
                <w:bCs/>
                <w:sz w:val="24"/>
                <w:szCs w:val="20"/>
              </w:rPr>
              <w:t xml:space="preserve"> </w:t>
            </w:r>
            <w:r w:rsidRPr="00D57481">
              <w:rPr>
                <w:rFonts w:ascii="Times New Roman" w:eastAsia="Times New Roman" w:hAnsi="Times New Roman" w:cs="Times New Roman"/>
                <w:bCs/>
                <w:sz w:val="24"/>
                <w:szCs w:val="20"/>
              </w:rPr>
              <w:t>will be treated as zero.  Bidders are required to indicate the source of labor and</w:t>
            </w:r>
            <w:r w:rsidR="006F3DBE">
              <w:rPr>
                <w:rFonts w:ascii="Times New Roman" w:eastAsia="Times New Roman" w:hAnsi="Times New Roman" w:cs="Times New Roman"/>
                <w:bCs/>
                <w:sz w:val="24"/>
                <w:szCs w:val="20"/>
              </w:rPr>
              <w:t xml:space="preserve"> </w:t>
            </w:r>
            <w:r w:rsidR="006F3DBE" w:rsidRPr="006F3DBE">
              <w:rPr>
                <w:rFonts w:ascii="Times New Roman" w:eastAsia="Times New Roman" w:hAnsi="Times New Roman" w:cs="Times New Roman"/>
                <w:bCs/>
                <w:sz w:val="24"/>
                <w:szCs w:val="20"/>
              </w:rPr>
              <w:t>material indices in the corresponding Form in Section IV, Bidding Forms, so as to justify its the indices and weightings.</w:t>
            </w:r>
          </w:p>
          <w:p w14:paraId="76DCB0A3" w14:textId="0FB467B1" w:rsidR="00087C96" w:rsidRPr="00E869D2" w:rsidRDefault="00087C96" w:rsidP="000C0F66">
            <w:pPr>
              <w:tabs>
                <w:tab w:val="left" w:pos="576"/>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15.</w:t>
            </w:r>
            <w:r w:rsidR="006F3DBE">
              <w:rPr>
                <w:rFonts w:ascii="Times New Roman" w:eastAsia="Times New Roman" w:hAnsi="Times New Roman" w:cs="Times New Roman"/>
                <w:bCs/>
                <w:sz w:val="24"/>
                <w:szCs w:val="20"/>
              </w:rPr>
              <w:t>8</w:t>
            </w:r>
            <w:r w:rsidRPr="00E869D2">
              <w:rPr>
                <w:rFonts w:ascii="Times New Roman" w:eastAsia="Times New Roman" w:hAnsi="Times New Roman" w:cs="Times New Roman"/>
                <w:bCs/>
                <w:sz w:val="24"/>
                <w:szCs w:val="20"/>
              </w:rPr>
              <w:tab/>
            </w:r>
            <w:r w:rsidR="000C0F66"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 If so </w:t>
            </w:r>
            <w:r w:rsidR="005C73E3" w:rsidRPr="004B1A79">
              <w:rPr>
                <w:rFonts w:ascii="Times New Roman" w:eastAsia="Times New Roman" w:hAnsi="Times New Roman" w:cs="Times New Roman"/>
                <w:b/>
                <w:bCs/>
                <w:sz w:val="24"/>
                <w:szCs w:val="20"/>
              </w:rPr>
              <w:t>specified</w:t>
            </w:r>
            <w:r w:rsidRPr="004B1A79">
              <w:rPr>
                <w:rFonts w:ascii="Times New Roman" w:eastAsia="Times New Roman" w:hAnsi="Times New Roman" w:cs="Times New Roman"/>
                <w:b/>
                <w:bCs/>
                <w:sz w:val="24"/>
                <w:szCs w:val="20"/>
              </w:rPr>
              <w:t xml:space="preserve"> in the BDS</w:t>
            </w:r>
            <w:r w:rsidRPr="00E869D2">
              <w:rPr>
                <w:rFonts w:ascii="Times New Roman" w:eastAsia="Times New Roman" w:hAnsi="Times New Roman" w:cs="Times New Roman"/>
                <w:bCs/>
                <w:sz w:val="24"/>
                <w:szCs w:val="20"/>
              </w:rPr>
              <w:t>, Bids are being invited for individual lots or for any combination of lots (packages)</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Bidders wishing to offer any price reduction for the award of more than one lot shall specify in their Bid the price reductions applicable to each package, or, alternatively, to individual lots within the package</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Price reductions or discounts shall be submitted in accordance with ITB 15.4, provided the Bids for all </w:t>
            </w:r>
            <w:r w:rsidRPr="00E869D2">
              <w:rPr>
                <w:rFonts w:ascii="Times New Roman" w:eastAsia="Times New Roman" w:hAnsi="Times New Roman" w:cs="Times New Roman"/>
                <w:bCs/>
                <w:iCs/>
                <w:sz w:val="24"/>
                <w:szCs w:val="20"/>
              </w:rPr>
              <w:t xml:space="preserve">lots </w:t>
            </w:r>
            <w:r w:rsidRPr="00E869D2">
              <w:rPr>
                <w:rFonts w:ascii="Times New Roman" w:eastAsia="Times New Roman" w:hAnsi="Times New Roman" w:cs="Times New Roman"/>
                <w:bCs/>
                <w:sz w:val="24"/>
                <w:szCs w:val="20"/>
              </w:rPr>
              <w:t xml:space="preserve">are submitted and opened at the same time. </w:t>
            </w:r>
          </w:p>
          <w:p w14:paraId="3992237A" w14:textId="0E7FFB08" w:rsidR="00087C96" w:rsidRPr="00E869D2" w:rsidRDefault="00E605E0" w:rsidP="000C0F66">
            <w:pPr>
              <w:tabs>
                <w:tab w:val="left" w:pos="576"/>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15.</w:t>
            </w:r>
            <w:r w:rsidR="006F3DBE">
              <w:rPr>
                <w:rFonts w:ascii="Times New Roman" w:eastAsia="Times New Roman" w:hAnsi="Times New Roman" w:cs="Times New Roman"/>
                <w:bCs/>
                <w:sz w:val="24"/>
                <w:szCs w:val="20"/>
              </w:rPr>
              <w:t>9</w:t>
            </w:r>
            <w:r w:rsidR="006F3DBE"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Clause 21</w:t>
            </w:r>
            <w:r w:rsidR="00087C96" w:rsidRPr="00E869D2">
              <w:rPr>
                <w:rFonts w:ascii="Times New Roman" w:eastAsia="Times New Roman" w:hAnsi="Times New Roman" w:cs="Times New Roman"/>
                <w:bCs/>
                <w:color w:val="FF0000"/>
                <w:sz w:val="24"/>
                <w:szCs w:val="20"/>
              </w:rPr>
              <w:t xml:space="preserve"> </w:t>
            </w:r>
            <w:r w:rsidR="00087C96" w:rsidRPr="00E869D2">
              <w:rPr>
                <w:rFonts w:ascii="Times New Roman" w:eastAsia="Times New Roman" w:hAnsi="Times New Roman" w:cs="Times New Roman"/>
                <w:bCs/>
                <w:sz w:val="24"/>
                <w:szCs w:val="20"/>
              </w:rPr>
              <w:t>of Part 3, Section VII</w:t>
            </w:r>
            <w:r w:rsidR="004E66DD" w:rsidRPr="00E869D2">
              <w:rPr>
                <w:rFonts w:ascii="Times New Roman" w:eastAsia="Times New Roman" w:hAnsi="Times New Roman" w:cs="Times New Roman"/>
                <w:bCs/>
                <w:sz w:val="24"/>
                <w:szCs w:val="20"/>
              </w:rPr>
              <w:t>.</w:t>
            </w:r>
            <w:r w:rsidR="00087C96" w:rsidRPr="00E869D2">
              <w:rPr>
                <w:rFonts w:ascii="Times New Roman" w:eastAsia="Times New Roman" w:hAnsi="Times New Roman" w:cs="Times New Roman"/>
                <w:bCs/>
                <w:sz w:val="24"/>
                <w:szCs w:val="20"/>
              </w:rPr>
              <w:t xml:space="preserve"> </w:t>
            </w:r>
            <w:r w:rsidR="005C73E3" w:rsidRPr="00E869D2">
              <w:rPr>
                <w:rFonts w:ascii="Times New Roman" w:eastAsia="Times New Roman" w:hAnsi="Times New Roman" w:cs="Times New Roman"/>
                <w:bCs/>
                <w:sz w:val="24"/>
                <w:szCs w:val="20"/>
              </w:rPr>
              <w:t xml:space="preserve">Particular Conditions of Contract, </w:t>
            </w:r>
            <w:r w:rsidR="00087C96" w:rsidRPr="00E869D2">
              <w:rPr>
                <w:rFonts w:ascii="Times New Roman" w:eastAsia="Times New Roman" w:hAnsi="Times New Roman" w:cs="Times New Roman"/>
                <w:bCs/>
                <w:sz w:val="24"/>
                <w:szCs w:val="20"/>
              </w:rPr>
              <w:t>sets forth the tax provisions of the Contract</w:t>
            </w:r>
            <w:r w:rsidR="00555A57" w:rsidRPr="00E869D2">
              <w:rPr>
                <w:rFonts w:ascii="Times New Roman" w:eastAsia="Times New Roman" w:hAnsi="Times New Roman" w:cs="Times New Roman"/>
                <w:bCs/>
                <w:sz w:val="24"/>
                <w:szCs w:val="20"/>
              </w:rPr>
              <w:t>.</w:t>
            </w:r>
            <w:r w:rsidR="004E66D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Bidders should review this clause carefully in preparing their Bid</w:t>
            </w:r>
            <w:r w:rsidR="00555A57" w:rsidRPr="00E869D2">
              <w:rPr>
                <w:rFonts w:ascii="Times New Roman" w:eastAsia="Times New Roman" w:hAnsi="Times New Roman" w:cs="Times New Roman"/>
                <w:bCs/>
                <w:sz w:val="24"/>
                <w:szCs w:val="20"/>
              </w:rPr>
              <w:t>.</w:t>
            </w:r>
          </w:p>
          <w:p w14:paraId="3667E107" w14:textId="5ECE0D83" w:rsidR="003B03BB" w:rsidRPr="00E869D2" w:rsidRDefault="003B03BB" w:rsidP="003B03BB">
            <w:pPr>
              <w:tabs>
                <w:tab w:val="left" w:pos="72"/>
                <w:tab w:val="left" w:pos="521"/>
              </w:tabs>
              <w:spacing w:after="120" w:line="240" w:lineRule="auto"/>
              <w:ind w:left="792" w:hanging="720"/>
              <w:jc w:val="both"/>
              <w:outlineLvl w:val="1"/>
              <w:rPr>
                <w:rFonts w:ascii="Times New Roman" w:hAnsi="Times New Roman" w:cs="Times New Roman"/>
                <w:sz w:val="24"/>
                <w:szCs w:val="24"/>
              </w:rPr>
            </w:pPr>
            <w:bookmarkStart w:id="116" w:name="_Toc31859994"/>
            <w:bookmarkStart w:id="117" w:name="_Toc31861076"/>
            <w:bookmarkStart w:id="118" w:name="_Toc31861700"/>
            <w:bookmarkStart w:id="119" w:name="_Toc38710389"/>
            <w:r w:rsidRPr="00E869D2">
              <w:rPr>
                <w:rFonts w:ascii="Times New Roman" w:hAnsi="Times New Roman" w:cs="Times New Roman"/>
                <w:sz w:val="24"/>
                <w:szCs w:val="24"/>
              </w:rPr>
              <w:t>15.</w:t>
            </w:r>
            <w:r w:rsidR="006F3DBE">
              <w:rPr>
                <w:rFonts w:ascii="Times New Roman" w:hAnsi="Times New Roman" w:cs="Times New Roman"/>
                <w:sz w:val="24"/>
                <w:szCs w:val="24"/>
              </w:rPr>
              <w:t>10</w:t>
            </w:r>
            <w:r w:rsidRPr="00E869D2">
              <w:rPr>
                <w:rFonts w:ascii="Times New Roman" w:hAnsi="Times New Roman" w:cs="Times New Roman"/>
                <w:sz w:val="24"/>
                <w:szCs w:val="24"/>
              </w:rPr>
              <w:t xml:space="preserve">   Unless otherwise </w:t>
            </w:r>
            <w:r w:rsidRPr="00E869D2">
              <w:rPr>
                <w:rFonts w:ascii="Times New Roman" w:hAnsi="Times New Roman" w:cs="Times New Roman"/>
                <w:b/>
                <w:sz w:val="24"/>
                <w:szCs w:val="24"/>
              </w:rPr>
              <w:t>specified in the BDS</w:t>
            </w:r>
            <w:r w:rsidRPr="00E869D2">
              <w:rPr>
                <w:rFonts w:ascii="Times New Roman" w:hAnsi="Times New Roman" w:cs="Times New Roman"/>
                <w:sz w:val="24"/>
                <w:szCs w:val="24"/>
              </w:rPr>
              <w:t>,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bookmarkEnd w:id="116"/>
            <w:bookmarkEnd w:id="117"/>
            <w:bookmarkEnd w:id="118"/>
            <w:bookmarkEnd w:id="119"/>
          </w:p>
          <w:p w14:paraId="76DCB0A4" w14:textId="3C7397C5" w:rsidR="003B03BB" w:rsidRPr="00E869D2" w:rsidRDefault="003B03BB" w:rsidP="000C0F66">
            <w:pPr>
              <w:tabs>
                <w:tab w:val="left" w:pos="576"/>
              </w:tabs>
              <w:spacing w:line="240" w:lineRule="auto"/>
              <w:ind w:left="702" w:hanging="630"/>
              <w:jc w:val="both"/>
              <w:rPr>
                <w:rFonts w:ascii="Times New Roman" w:eastAsia="Times New Roman" w:hAnsi="Times New Roman" w:cs="Times New Roman"/>
                <w:sz w:val="24"/>
                <w:szCs w:val="20"/>
              </w:rPr>
            </w:pPr>
          </w:p>
        </w:tc>
      </w:tr>
      <w:tr w:rsidR="00087C96" w:rsidRPr="00E869D2" w14:paraId="76DCB0A8" w14:textId="77777777" w:rsidTr="003B185E">
        <w:tc>
          <w:tcPr>
            <w:tcW w:w="2340" w:type="dxa"/>
          </w:tcPr>
          <w:p w14:paraId="76DCB0A6"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Currencies of Bid and Payment</w:t>
            </w:r>
          </w:p>
        </w:tc>
        <w:tc>
          <w:tcPr>
            <w:tcW w:w="6768" w:type="dxa"/>
            <w:gridSpan w:val="2"/>
          </w:tcPr>
          <w:p w14:paraId="76DCB0A7" w14:textId="5C9F877C" w:rsidR="00087C96" w:rsidRPr="00E869D2" w:rsidRDefault="00087C96" w:rsidP="008A7177">
            <w:pPr>
              <w:tabs>
                <w:tab w:val="left" w:pos="702"/>
              </w:tabs>
              <w:spacing w:line="240" w:lineRule="auto"/>
              <w:ind w:left="702" w:hanging="630"/>
              <w:jc w:val="both"/>
              <w:rPr>
                <w:rFonts w:ascii="Times New Roman" w:eastAsia="Times New Roman" w:hAnsi="Times New Roman" w:cs="Times New Roman"/>
                <w:bCs/>
                <w:i/>
                <w:sz w:val="24"/>
                <w:szCs w:val="20"/>
              </w:rPr>
            </w:pPr>
            <w:r w:rsidRPr="00E869D2">
              <w:rPr>
                <w:rFonts w:ascii="Times New Roman" w:eastAsia="Times New Roman" w:hAnsi="Times New Roman" w:cs="Times New Roman"/>
                <w:bCs/>
                <w:sz w:val="24"/>
                <w:szCs w:val="20"/>
              </w:rPr>
              <w:t>16.1</w:t>
            </w:r>
            <w:r w:rsidRPr="00E869D2">
              <w:rPr>
                <w:rFonts w:ascii="Times New Roman" w:eastAsia="Times New Roman" w:hAnsi="Times New Roman" w:cs="Times New Roman"/>
                <w:bCs/>
                <w:sz w:val="24"/>
                <w:szCs w:val="20"/>
              </w:rPr>
              <w:tab/>
              <w:t xml:space="preserve">The currency(ies) of the Bid and the currency(ies) of payments shall be </w:t>
            </w:r>
            <w:r w:rsidRPr="00E869D2">
              <w:rPr>
                <w:rFonts w:ascii="Times New Roman" w:eastAsia="Times New Roman" w:hAnsi="Times New Roman" w:cs="Times New Roman"/>
                <w:sz w:val="24"/>
                <w:szCs w:val="20"/>
              </w:rPr>
              <w:t xml:space="preserve">as </w:t>
            </w:r>
            <w:r w:rsidRPr="00E869D2">
              <w:rPr>
                <w:rFonts w:ascii="Times New Roman" w:eastAsia="Times New Roman" w:hAnsi="Times New Roman" w:cs="Times New Roman"/>
                <w:b/>
                <w:sz w:val="24"/>
                <w:szCs w:val="20"/>
              </w:rPr>
              <w:t>specified in the BDS</w:t>
            </w:r>
            <w:r w:rsidRPr="00E869D2">
              <w:rPr>
                <w:rFonts w:ascii="Times New Roman" w:eastAsia="Times New Roman" w:hAnsi="Times New Roman" w:cs="Times New Roman"/>
                <w:bCs/>
                <w:i/>
                <w:sz w:val="24"/>
                <w:szCs w:val="20"/>
              </w:rPr>
              <w:t>.</w:t>
            </w:r>
          </w:p>
        </w:tc>
      </w:tr>
      <w:tr w:rsidR="00087C96" w:rsidRPr="00E869D2" w14:paraId="76DCB0AB" w14:textId="77777777" w:rsidTr="003B185E">
        <w:tc>
          <w:tcPr>
            <w:tcW w:w="2340" w:type="dxa"/>
          </w:tcPr>
          <w:p w14:paraId="76DCB0A9"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i/>
                <w:sz w:val="24"/>
                <w:szCs w:val="20"/>
              </w:rPr>
            </w:pPr>
            <w:r w:rsidRPr="00E869D2">
              <w:rPr>
                <w:rFonts w:ascii="Times New Roman" w:eastAsia="Times New Roman" w:hAnsi="Times New Roman" w:cs="Times New Roman"/>
                <w:b/>
                <w:sz w:val="24"/>
                <w:szCs w:val="20"/>
              </w:rPr>
              <w:t>Documents Comprising the Technical Offer</w:t>
            </w:r>
          </w:p>
        </w:tc>
        <w:tc>
          <w:tcPr>
            <w:tcW w:w="6768" w:type="dxa"/>
            <w:gridSpan w:val="2"/>
          </w:tcPr>
          <w:p w14:paraId="76DCB0AA" w14:textId="42250ABB" w:rsidR="00087C96" w:rsidRPr="00E869D2" w:rsidRDefault="00087C96" w:rsidP="00D35D8B">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17.1</w:t>
            </w:r>
            <w:r w:rsidRPr="00E869D2">
              <w:rPr>
                <w:rFonts w:ascii="Times New Roman" w:eastAsia="Times New Roman" w:hAnsi="Times New Roman" w:cs="Times New Roman"/>
                <w:bCs/>
                <w:sz w:val="24"/>
                <w:szCs w:val="20"/>
              </w:rPr>
              <w:tab/>
              <w:t xml:space="preserve">The Bidder shall furnish a </w:t>
            </w:r>
            <w:r w:rsidR="009C7334" w:rsidRPr="00E869D2">
              <w:rPr>
                <w:rFonts w:ascii="Times New Roman" w:eastAsia="Times New Roman" w:hAnsi="Times New Roman" w:cs="Times New Roman"/>
                <w:bCs/>
                <w:sz w:val="24"/>
                <w:szCs w:val="20"/>
              </w:rPr>
              <w:t>T</w:t>
            </w:r>
            <w:r w:rsidRPr="00E869D2">
              <w:rPr>
                <w:rFonts w:ascii="Times New Roman" w:eastAsia="Times New Roman" w:hAnsi="Times New Roman" w:cs="Times New Roman"/>
                <w:bCs/>
                <w:sz w:val="24"/>
                <w:szCs w:val="20"/>
              </w:rPr>
              <w:t xml:space="preserve">echnical </w:t>
            </w:r>
            <w:r w:rsidR="009C7334" w:rsidRPr="00E869D2">
              <w:rPr>
                <w:rFonts w:ascii="Times New Roman" w:eastAsia="Times New Roman" w:hAnsi="Times New Roman" w:cs="Times New Roman"/>
                <w:bCs/>
                <w:sz w:val="24"/>
                <w:szCs w:val="20"/>
              </w:rPr>
              <w:t>O</w:t>
            </w:r>
            <w:r w:rsidRPr="00E869D2">
              <w:rPr>
                <w:rFonts w:ascii="Times New Roman" w:eastAsia="Times New Roman" w:hAnsi="Times New Roman" w:cs="Times New Roman"/>
                <w:bCs/>
                <w:sz w:val="24"/>
                <w:szCs w:val="20"/>
              </w:rPr>
              <w:t>ffer including a statement of work methods, equipment, personnel, schedule, and any other information as stipulated in Section IV</w:t>
            </w:r>
            <w:r w:rsidR="004E66DD"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Bidding Forms, in sufficient detail to demonstrate the adequacy of the Bidder’s </w:t>
            </w:r>
            <w:r w:rsidR="009C7334" w:rsidRPr="00E869D2">
              <w:rPr>
                <w:rFonts w:ascii="Times New Roman" w:eastAsia="Times New Roman" w:hAnsi="Times New Roman" w:cs="Times New Roman"/>
                <w:bCs/>
                <w:sz w:val="24"/>
                <w:szCs w:val="20"/>
              </w:rPr>
              <w:t>T</w:t>
            </w:r>
            <w:r w:rsidRPr="00E869D2">
              <w:rPr>
                <w:rFonts w:ascii="Times New Roman" w:eastAsia="Times New Roman" w:hAnsi="Times New Roman" w:cs="Times New Roman"/>
                <w:bCs/>
                <w:sz w:val="24"/>
                <w:szCs w:val="20"/>
              </w:rPr>
              <w:t xml:space="preserve">echnical </w:t>
            </w:r>
            <w:r w:rsidR="009C7334" w:rsidRPr="00E869D2">
              <w:rPr>
                <w:rFonts w:ascii="Times New Roman" w:eastAsia="Times New Roman" w:hAnsi="Times New Roman" w:cs="Times New Roman"/>
                <w:bCs/>
                <w:sz w:val="24"/>
                <w:szCs w:val="20"/>
              </w:rPr>
              <w:t>O</w:t>
            </w:r>
            <w:r w:rsidRPr="00E869D2">
              <w:rPr>
                <w:rFonts w:ascii="Times New Roman" w:eastAsia="Times New Roman" w:hAnsi="Times New Roman" w:cs="Times New Roman"/>
                <w:bCs/>
                <w:sz w:val="24"/>
                <w:szCs w:val="20"/>
              </w:rPr>
              <w:t>ffer to meet the work requirements and the completion time</w:t>
            </w:r>
            <w:r w:rsidR="00555A57" w:rsidRPr="00E869D2">
              <w:rPr>
                <w:rFonts w:ascii="Times New Roman" w:eastAsia="Times New Roman" w:hAnsi="Times New Roman" w:cs="Times New Roman"/>
                <w:bCs/>
                <w:sz w:val="24"/>
                <w:szCs w:val="20"/>
              </w:rPr>
              <w:t>.</w:t>
            </w:r>
          </w:p>
        </w:tc>
      </w:tr>
      <w:tr w:rsidR="00087C96" w:rsidRPr="00E869D2" w14:paraId="76DCB0AE" w14:textId="77777777" w:rsidTr="003B185E">
        <w:tc>
          <w:tcPr>
            <w:tcW w:w="2340" w:type="dxa"/>
          </w:tcPr>
          <w:p w14:paraId="76DCB0AC"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Documents </w:t>
            </w:r>
            <w:r w:rsidRPr="00E869D2">
              <w:rPr>
                <w:rFonts w:ascii="Times New Roman" w:eastAsia="Times New Roman" w:hAnsi="Times New Roman" w:cs="Times New Roman"/>
                <w:b/>
                <w:iCs/>
                <w:sz w:val="24"/>
                <w:szCs w:val="20"/>
              </w:rPr>
              <w:t>Establishing</w:t>
            </w:r>
            <w:r w:rsidRPr="00E869D2">
              <w:rPr>
                <w:rFonts w:ascii="Times New Roman" w:eastAsia="Times New Roman" w:hAnsi="Times New Roman" w:cs="Times New Roman"/>
                <w:b/>
                <w:sz w:val="24"/>
                <w:szCs w:val="20"/>
              </w:rPr>
              <w:t xml:space="preserve"> the Qualifications of the Bidder</w:t>
            </w:r>
          </w:p>
        </w:tc>
        <w:tc>
          <w:tcPr>
            <w:tcW w:w="6768" w:type="dxa"/>
            <w:gridSpan w:val="2"/>
          </w:tcPr>
          <w:p w14:paraId="76DCB0AD" w14:textId="6C5E5DEE" w:rsidR="00087C96" w:rsidRPr="00E869D2"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18.1</w:t>
            </w:r>
            <w:r w:rsidRPr="00E869D2">
              <w:rPr>
                <w:rFonts w:ascii="Times New Roman" w:eastAsia="Times New Roman" w:hAnsi="Times New Roman" w:cs="Times New Roman"/>
                <w:bCs/>
                <w:sz w:val="24"/>
                <w:szCs w:val="20"/>
              </w:rPr>
              <w:tab/>
              <w:t>In accordance with Section III</w:t>
            </w:r>
            <w:r w:rsidR="004E66DD"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Bid Review, Evaluation Criteria, and </w:t>
            </w:r>
            <w:r w:rsidR="005C73E3" w:rsidRPr="00E869D2">
              <w:rPr>
                <w:rFonts w:ascii="Times New Roman" w:eastAsia="Times New Roman" w:hAnsi="Times New Roman" w:cs="Times New Roman"/>
                <w:bCs/>
                <w:sz w:val="24"/>
                <w:szCs w:val="20"/>
              </w:rPr>
              <w:t xml:space="preserve">Bidder </w:t>
            </w:r>
            <w:r w:rsidRPr="00E869D2">
              <w:rPr>
                <w:rFonts w:ascii="Times New Roman" w:eastAsia="Times New Roman" w:hAnsi="Times New Roman" w:cs="Times New Roman"/>
                <w:bCs/>
                <w:sz w:val="24"/>
                <w:szCs w:val="20"/>
              </w:rPr>
              <w:t>Qualification Requirements, to establish that the Bidder’s qualifications meet the requirements established in this section, the Bidder shall provide all information, requested in the corresponding information sheets and forms included in Section IV</w:t>
            </w:r>
            <w:r w:rsidR="004E66DD"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Bidding Forms.</w:t>
            </w:r>
          </w:p>
        </w:tc>
      </w:tr>
      <w:tr w:rsidR="00087C96" w:rsidRPr="00E869D2" w14:paraId="76DCB0B5" w14:textId="77777777" w:rsidTr="003B185E">
        <w:tc>
          <w:tcPr>
            <w:tcW w:w="2340" w:type="dxa"/>
          </w:tcPr>
          <w:p w14:paraId="76DCB0AF"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Period of Validity of Bids</w:t>
            </w:r>
          </w:p>
        </w:tc>
        <w:tc>
          <w:tcPr>
            <w:tcW w:w="6768" w:type="dxa"/>
            <w:gridSpan w:val="2"/>
          </w:tcPr>
          <w:p w14:paraId="76DCB0B0" w14:textId="069B1306" w:rsidR="00087C96" w:rsidRPr="00E869D2" w:rsidRDefault="00087C96" w:rsidP="008A7177">
            <w:pPr>
              <w:tabs>
                <w:tab w:val="left" w:pos="702"/>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19.1</w:t>
            </w:r>
            <w:r w:rsidRPr="00E869D2">
              <w:rPr>
                <w:rFonts w:ascii="Times New Roman" w:eastAsia="Times New Roman" w:hAnsi="Times New Roman" w:cs="Times New Roman"/>
                <w:bCs/>
                <w:sz w:val="24"/>
                <w:szCs w:val="24"/>
              </w:rPr>
              <w:tab/>
              <w:t xml:space="preserve">Bids shall remain valid for the period </w:t>
            </w:r>
            <w:r w:rsidRPr="00E869D2">
              <w:rPr>
                <w:rFonts w:ascii="Times New Roman" w:eastAsia="Times New Roman" w:hAnsi="Times New Roman" w:cs="Times New Roman"/>
                <w:b/>
                <w:sz w:val="24"/>
                <w:szCs w:val="24"/>
              </w:rPr>
              <w:t>specified in the BDS</w:t>
            </w:r>
            <w:r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bCs/>
                <w:sz w:val="24"/>
                <w:szCs w:val="24"/>
              </w:rPr>
              <w:t>after the Bid submission deadline date prescribed by the Employer</w:t>
            </w:r>
            <w:r w:rsidR="00555A57" w:rsidRPr="00E869D2">
              <w:rPr>
                <w:rFonts w:ascii="Times New Roman" w:eastAsia="Times New Roman" w:hAnsi="Times New Roman" w:cs="Times New Roman"/>
                <w:bCs/>
                <w:sz w:val="24"/>
                <w:szCs w:val="24"/>
              </w:rPr>
              <w:t>.</w:t>
            </w:r>
            <w:r w:rsidR="004E66DD"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A Bid valid for a shorter period may be rejected by the Employer as non-responsive.</w:t>
            </w:r>
          </w:p>
          <w:p w14:paraId="76DCB0B1" w14:textId="77777777" w:rsidR="00087C96" w:rsidRPr="00E869D2" w:rsidRDefault="00087C96" w:rsidP="008A7177">
            <w:pPr>
              <w:spacing w:line="240" w:lineRule="auto"/>
              <w:ind w:left="702" w:hanging="630"/>
              <w:jc w:val="both"/>
              <w:rPr>
                <w:rFonts w:ascii="Times New Roman" w:eastAsia="Times New Roman" w:hAnsi="Times New Roman" w:cs="Times New Roman"/>
                <w:bCs/>
                <w:iCs/>
                <w:sz w:val="24"/>
                <w:szCs w:val="24"/>
              </w:rPr>
            </w:pPr>
            <w:r w:rsidRPr="00E869D2">
              <w:rPr>
                <w:rFonts w:ascii="Times New Roman" w:eastAsia="Times New Roman" w:hAnsi="Times New Roman" w:cs="Times New Roman"/>
                <w:bCs/>
                <w:sz w:val="24"/>
                <w:szCs w:val="24"/>
              </w:rPr>
              <w:t>19.2</w:t>
            </w:r>
            <w:r w:rsidRPr="00E869D2">
              <w:rPr>
                <w:rFonts w:ascii="Times New Roman" w:eastAsia="Times New Roman" w:hAnsi="Times New Roman" w:cs="Times New Roman"/>
                <w:bCs/>
                <w:sz w:val="24"/>
                <w:szCs w:val="24"/>
              </w:rPr>
              <w:tab/>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E869D2">
              <w:rPr>
                <w:rFonts w:ascii="Times New Roman" w:eastAsia="Times New Roman" w:hAnsi="Times New Roman" w:cs="Times New Roman"/>
                <w:bCs/>
                <w:iCs/>
                <w:sz w:val="24"/>
                <w:szCs w:val="24"/>
              </w:rPr>
              <w:t>except as provided in ITB 19.3.</w:t>
            </w:r>
          </w:p>
          <w:p w14:paraId="76DCB0B2" w14:textId="6F4246BD" w:rsidR="00087C96" w:rsidRPr="00E869D2" w:rsidRDefault="00087C96" w:rsidP="008A7177">
            <w:pPr>
              <w:tabs>
                <w:tab w:val="left" w:pos="612"/>
                <w:tab w:val="left" w:pos="702"/>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19.3</w:t>
            </w:r>
            <w:r w:rsidRPr="00E869D2">
              <w:rPr>
                <w:rFonts w:ascii="Times New Roman" w:eastAsia="Times New Roman" w:hAnsi="Times New Roman" w:cs="Times New Roman"/>
                <w:bCs/>
                <w:sz w:val="24"/>
                <w:szCs w:val="24"/>
              </w:rPr>
              <w:tab/>
            </w:r>
            <w:r w:rsidR="008A7177" w:rsidRPr="00E869D2">
              <w:rPr>
                <w:rFonts w:ascii="Times New Roman" w:eastAsia="Times New Roman" w:hAnsi="Times New Roman" w:cs="Times New Roman"/>
                <w:bCs/>
                <w:sz w:val="24"/>
                <w:szCs w:val="24"/>
              </w:rPr>
              <w:t xml:space="preserve"> </w:t>
            </w:r>
            <w:r w:rsidR="00D35D8B"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If the award is delayed by a period exceeding eighty four (84 days) beyond the expiry of the initial Bid validity, the following conditions shall apply:</w:t>
            </w:r>
          </w:p>
          <w:p w14:paraId="76DCB0B3" w14:textId="77777777" w:rsidR="00087C96" w:rsidRPr="00E869D2" w:rsidRDefault="00087C96" w:rsidP="00623163">
            <w:pPr>
              <w:pStyle w:val="ListParagraph"/>
              <w:numPr>
                <w:ilvl w:val="0"/>
                <w:numId w:val="158"/>
              </w:numPr>
              <w:spacing w:after="120"/>
              <w:ind w:left="1147"/>
              <w:contextualSpacing w:val="0"/>
              <w:rPr>
                <w:rFonts w:ascii="Times New Roman" w:hAnsi="Times New Roman"/>
                <w:bCs/>
                <w:sz w:val="24"/>
                <w:lang w:val="en-US"/>
              </w:rPr>
            </w:pPr>
            <w:r w:rsidRPr="00E869D2">
              <w:rPr>
                <w:rFonts w:ascii="Times New Roman" w:hAnsi="Times New Roman"/>
                <w:bCs/>
                <w:sz w:val="24"/>
                <w:lang w:val="en-US"/>
              </w:rPr>
              <w:t xml:space="preserve">Unit rates quoted by Bidders in their priced Bill of Quantities shall be adjusted by the factor </w:t>
            </w:r>
            <w:r w:rsidRPr="00E869D2">
              <w:rPr>
                <w:rFonts w:ascii="Times New Roman" w:hAnsi="Times New Roman"/>
                <w:b/>
                <w:bCs/>
                <w:sz w:val="24"/>
                <w:lang w:val="en-US"/>
              </w:rPr>
              <w:t>specified in the BDS</w:t>
            </w:r>
            <w:r w:rsidR="005C73E3" w:rsidRPr="00E869D2">
              <w:rPr>
                <w:rFonts w:ascii="Times New Roman" w:hAnsi="Times New Roman"/>
                <w:bCs/>
                <w:sz w:val="24"/>
                <w:lang w:val="en-US"/>
              </w:rPr>
              <w:t>; and</w:t>
            </w:r>
          </w:p>
          <w:p w14:paraId="5457E43E" w14:textId="70078111" w:rsidR="004E66DD" w:rsidRPr="00E869D2" w:rsidRDefault="00087C96" w:rsidP="00623163">
            <w:pPr>
              <w:pStyle w:val="ListParagraph"/>
              <w:numPr>
                <w:ilvl w:val="0"/>
                <w:numId w:val="158"/>
              </w:numPr>
              <w:spacing w:before="120"/>
              <w:ind w:left="1147"/>
              <w:rPr>
                <w:rFonts w:ascii="Times New Roman" w:hAnsi="Times New Roman"/>
                <w:sz w:val="24"/>
                <w:lang w:val="en-US"/>
              </w:rPr>
            </w:pPr>
            <w:r w:rsidRPr="00E869D2">
              <w:rPr>
                <w:rFonts w:ascii="Times New Roman" w:hAnsi="Times New Roman"/>
                <w:bCs/>
                <w:sz w:val="24"/>
                <w:lang w:val="en-US"/>
              </w:rPr>
              <w:t>Bid evaluation shall be based on the Bid price without taking into consideration any adjustment applied pursuant to paragraph (a) above.</w:t>
            </w:r>
          </w:p>
          <w:p w14:paraId="7CAD8B5D" w14:textId="77777777" w:rsidR="00944247" w:rsidRPr="00E869D2" w:rsidRDefault="00944247" w:rsidP="00623163">
            <w:pPr>
              <w:widowControl w:val="0"/>
              <w:numPr>
                <w:ilvl w:val="0"/>
                <w:numId w:val="158"/>
              </w:numPr>
              <w:suppressAutoHyphens/>
              <w:autoSpaceDE w:val="0"/>
              <w:spacing w:after="0" w:line="240" w:lineRule="auto"/>
              <w:ind w:left="1147"/>
              <w:contextualSpacing/>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6AEF62C8" w14:textId="58462791" w:rsidR="00944247" w:rsidRPr="0070567C" w:rsidRDefault="00944247" w:rsidP="0070567C">
            <w:pPr>
              <w:widowControl w:val="0"/>
              <w:numPr>
                <w:ilvl w:val="0"/>
                <w:numId w:val="158"/>
              </w:numPr>
              <w:suppressAutoHyphens/>
              <w:autoSpaceDE w:val="0"/>
              <w:spacing w:after="0" w:line="240" w:lineRule="auto"/>
              <w:ind w:left="1147"/>
              <w:contextualSpacing/>
              <w:jc w:val="both"/>
              <w:rPr>
                <w:rFonts w:ascii="Times New Roman" w:hAnsi="Times New Roman"/>
                <w:bCs/>
                <w:sz w:val="24"/>
              </w:rPr>
            </w:pPr>
            <w:r w:rsidRPr="0070567C">
              <w:rPr>
                <w:rFonts w:ascii="Times New Roman" w:eastAsia="Times New Roman" w:hAnsi="Times New Roman" w:cs="Times New Roman"/>
                <w:bCs/>
                <w:sz w:val="24"/>
                <w:szCs w:val="24"/>
              </w:rPr>
              <w:t>If the Bidder fails to provide a replacement Key Personnel with equal or better qualifications, or if the provided reasons for the replacement or justification are unacceptable to the Employer, such Bid may be rejected.</w:t>
            </w:r>
          </w:p>
          <w:p w14:paraId="76DCB0B4" w14:textId="6C40B6E1" w:rsidR="00087C96" w:rsidRPr="0070567C" w:rsidRDefault="00087C96" w:rsidP="002B48D0">
            <w:pPr>
              <w:widowControl w:val="0"/>
              <w:suppressAutoHyphens/>
              <w:autoSpaceDE w:val="0"/>
              <w:spacing w:after="0" w:line="240" w:lineRule="auto"/>
              <w:ind w:left="882"/>
              <w:contextualSpacing/>
              <w:jc w:val="both"/>
              <w:rPr>
                <w:rFonts w:ascii="Times New Roman" w:eastAsia="Times New Roman" w:hAnsi="Times New Roman" w:cs="Times New Roman"/>
                <w:sz w:val="24"/>
                <w:szCs w:val="24"/>
                <w:lang w:eastAsia="ar-SA"/>
              </w:rPr>
            </w:pPr>
          </w:p>
        </w:tc>
      </w:tr>
      <w:tr w:rsidR="00087C96" w:rsidRPr="00E869D2" w14:paraId="76DCB0B8" w14:textId="77777777" w:rsidTr="003B185E">
        <w:tc>
          <w:tcPr>
            <w:tcW w:w="2340" w:type="dxa"/>
          </w:tcPr>
          <w:p w14:paraId="76DCB0B6"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Bid Security</w:t>
            </w:r>
          </w:p>
        </w:tc>
        <w:tc>
          <w:tcPr>
            <w:tcW w:w="6768" w:type="dxa"/>
            <w:gridSpan w:val="2"/>
          </w:tcPr>
          <w:p w14:paraId="76DCB0B7" w14:textId="1002CFE9" w:rsidR="00087C96" w:rsidRPr="00E869D2" w:rsidRDefault="00087C96" w:rsidP="00696174">
            <w:pPr>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sz w:val="24"/>
                <w:szCs w:val="24"/>
              </w:rPr>
              <w:t>20.1</w:t>
            </w:r>
            <w:r w:rsidR="00D35D8B" w:rsidRPr="00E869D2">
              <w:rPr>
                <w:rFonts w:ascii="Times New Roman" w:eastAsia="Times New Roman" w:hAnsi="Times New Roman" w:cs="Times New Roman"/>
                <w:sz w:val="24"/>
                <w:szCs w:val="24"/>
              </w:rPr>
              <w:t xml:space="preserve">  </w:t>
            </w:r>
            <w:r w:rsidR="00944247" w:rsidRPr="0070567C">
              <w:rPr>
                <w:rFonts w:ascii="Times New Roman" w:eastAsia="Times New Roman" w:hAnsi="Times New Roman" w:cs="Times New Roman"/>
                <w:b/>
                <w:bCs/>
                <w:sz w:val="24"/>
                <w:szCs w:val="24"/>
              </w:rPr>
              <w:t>If so required in BDS</w:t>
            </w:r>
            <w:r w:rsidR="00944247" w:rsidRPr="00E869D2">
              <w:rPr>
                <w:rFonts w:ascii="Times New Roman" w:eastAsia="Times New Roman" w:hAnsi="Times New Roman" w:cs="Times New Roman"/>
                <w:sz w:val="24"/>
                <w:szCs w:val="24"/>
              </w:rPr>
              <w:t>, t</w:t>
            </w:r>
            <w:r w:rsidRPr="00E869D2">
              <w:rPr>
                <w:rFonts w:ascii="Times New Roman" w:eastAsia="Times New Roman" w:hAnsi="Times New Roman" w:cs="Times New Roman"/>
                <w:sz w:val="24"/>
                <w:szCs w:val="24"/>
              </w:rPr>
              <w:t>he</w:t>
            </w:r>
            <w:r w:rsidRPr="00E869D2">
              <w:rPr>
                <w:rFonts w:ascii="Times New Roman" w:eastAsia="Times New Roman" w:hAnsi="Times New Roman" w:cs="Times New Roman"/>
                <w:bCs/>
                <w:sz w:val="24"/>
                <w:szCs w:val="24"/>
              </w:rPr>
              <w:t xml:space="preserve"> Bidder shall furnish, as part of its Bid, a Bid Security.</w:t>
            </w:r>
            <w:r w:rsidR="00944247" w:rsidRPr="00E869D2">
              <w:rPr>
                <w:rFonts w:ascii="Times New Roman" w:eastAsia="Times New Roman" w:hAnsi="Times New Roman" w:cs="Times New Roman"/>
                <w:bCs/>
                <w:sz w:val="24"/>
                <w:szCs w:val="24"/>
              </w:rPr>
              <w:t xml:space="preserve"> If a Bidder is bidding on multiple lots, the Bid security required shall be as </w:t>
            </w:r>
            <w:r w:rsidR="00944247" w:rsidRPr="00E869D2">
              <w:rPr>
                <w:rFonts w:ascii="Times New Roman" w:eastAsia="Times New Roman" w:hAnsi="Times New Roman" w:cs="Times New Roman"/>
                <w:sz w:val="24"/>
                <w:szCs w:val="24"/>
              </w:rPr>
              <w:t>specified in ITB 20.2.</w:t>
            </w:r>
          </w:p>
        </w:tc>
      </w:tr>
      <w:tr w:rsidR="00087C96" w:rsidRPr="00E869D2" w14:paraId="76DCB0BE" w14:textId="77777777" w:rsidTr="003B185E">
        <w:tc>
          <w:tcPr>
            <w:tcW w:w="2340" w:type="dxa"/>
          </w:tcPr>
          <w:p w14:paraId="76DCB0B9" w14:textId="77777777" w:rsidR="00087C96" w:rsidRPr="00E869D2"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0F3A47A5" w14:textId="77777777" w:rsidR="00D72F19" w:rsidRPr="00E869D2" w:rsidRDefault="00087C96" w:rsidP="00D72F19">
            <w:pPr>
              <w:tabs>
                <w:tab w:val="left" w:pos="612"/>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20.2</w:t>
            </w:r>
            <w:r w:rsidRPr="00E869D2">
              <w:rPr>
                <w:rFonts w:ascii="Times New Roman" w:eastAsia="Times New Roman" w:hAnsi="Times New Roman" w:cs="Times New Roman"/>
                <w:bCs/>
                <w:sz w:val="24"/>
                <w:szCs w:val="24"/>
              </w:rPr>
              <w:tab/>
            </w:r>
            <w:r w:rsidR="00696174" w:rsidRPr="00E869D2">
              <w:rPr>
                <w:rFonts w:ascii="Times New Roman" w:eastAsia="Times New Roman" w:hAnsi="Times New Roman" w:cs="Times New Roman"/>
                <w:bCs/>
                <w:sz w:val="24"/>
                <w:szCs w:val="24"/>
              </w:rPr>
              <w:t xml:space="preserve"> </w:t>
            </w:r>
            <w:r w:rsidR="00D72F19" w:rsidRPr="00E869D2">
              <w:rPr>
                <w:rFonts w:ascii="Times New Roman" w:eastAsia="Times New Roman" w:hAnsi="Times New Roman" w:cs="Times New Roman"/>
                <w:bCs/>
                <w:sz w:val="24"/>
                <w:szCs w:val="24"/>
              </w:rPr>
              <w:t xml:space="preserve">The Bid Security shall be in the amount and currencies </w:t>
            </w:r>
            <w:r w:rsidR="00D72F19" w:rsidRPr="00E869D2">
              <w:rPr>
                <w:rFonts w:ascii="Times New Roman" w:eastAsia="Times New Roman" w:hAnsi="Times New Roman" w:cs="Times New Roman"/>
                <w:b/>
                <w:sz w:val="24"/>
                <w:szCs w:val="24"/>
              </w:rPr>
              <w:t>specified in the BDS</w:t>
            </w:r>
            <w:r w:rsidR="00D72F19" w:rsidRPr="00E869D2">
              <w:rPr>
                <w:rFonts w:ascii="Times New Roman" w:eastAsia="Times New Roman" w:hAnsi="Times New Roman" w:cs="Times New Roman"/>
                <w:bCs/>
                <w:sz w:val="24"/>
                <w:szCs w:val="24"/>
              </w:rPr>
              <w:t xml:space="preserve"> and shall:</w:t>
            </w:r>
          </w:p>
          <w:p w14:paraId="49DB4634" w14:textId="77777777" w:rsidR="00D72F19" w:rsidRPr="0070567C" w:rsidRDefault="00D72F19" w:rsidP="00D72F19">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E869D2">
              <w:rPr>
                <w:rFonts w:ascii="Times New Roman" w:eastAsia="Times New Roman" w:hAnsi="Times New Roman" w:cs="Times New Roman"/>
                <w:b/>
                <w:bCs/>
                <w:sz w:val="24"/>
                <w:szCs w:val="24"/>
              </w:rPr>
              <w:t>specified in the BDS</w:t>
            </w:r>
            <w:r w:rsidRPr="00E869D2">
              <w:rPr>
                <w:rFonts w:ascii="Times New Roman" w:eastAsia="Times New Roman" w:hAnsi="Times New Roman" w:cs="Times New Roman"/>
                <w:sz w:val="24"/>
                <w:szCs w:val="24"/>
              </w:rPr>
              <w:t>;</w:t>
            </w:r>
          </w:p>
          <w:p w14:paraId="42C8A487" w14:textId="77777777" w:rsidR="00D72F19" w:rsidRPr="00E869D2" w:rsidRDefault="00D72F19" w:rsidP="0070567C">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70567C">
              <w:rPr>
                <w:rFonts w:ascii="Times New Roman" w:eastAsia="Times New Roman" w:hAnsi="Times New Roman" w:cs="Times New Roman"/>
                <w:sz w:val="24"/>
                <w:szCs w:val="24"/>
              </w:rPr>
              <w:t>b</w:t>
            </w:r>
            <w:r w:rsidRPr="00E869D2">
              <w:rPr>
                <w:rFonts w:ascii="Times New Roman" w:eastAsia="Times New Roman" w:hAnsi="Times New Roman" w:cs="Times New Roman"/>
                <w:sz w:val="24"/>
                <w:szCs w:val="24"/>
              </w:rPr>
              <w:t>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Technical and Financial Offer Bid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w:t>
            </w:r>
          </w:p>
          <w:p w14:paraId="265CA271" w14:textId="77777777" w:rsidR="00D72F19" w:rsidRPr="00E869D2" w:rsidRDefault="00D72F19" w:rsidP="00D72F19">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be payable promptly upon written demand by the Employer in case the conditions listed in this ITB Clause 20.2 are invoked;</w:t>
            </w:r>
          </w:p>
          <w:p w14:paraId="4AD099E6" w14:textId="77777777" w:rsidR="00D72F19" w:rsidRPr="00E869D2" w:rsidRDefault="00D72F19" w:rsidP="00D72F19">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hAnsi="Times New Roman" w:cs="Times New Roman"/>
                <w:sz w:val="24"/>
                <w:szCs w:val="24"/>
              </w:rPr>
              <w:t>be submitted in its original form; copies will not be accepted;</w:t>
            </w:r>
          </w:p>
          <w:p w14:paraId="3FACE605" w14:textId="77777777" w:rsidR="00D72F19" w:rsidRPr="0070567C" w:rsidRDefault="00D72F19" w:rsidP="00D72F19">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hAnsi="Times New Roman" w:cs="Times New Roman"/>
                <w:sz w:val="24"/>
                <w:szCs w:val="24"/>
              </w:rPr>
              <w:t>remain valid for a period of twenty-eight (28) days beyond the original validity period of Bids, or beyond any period of extension subsequently requested under ITB Clause 19.2.</w:t>
            </w:r>
          </w:p>
          <w:p w14:paraId="76DCB0BD" w14:textId="23B6A2A0" w:rsidR="00087C96" w:rsidRPr="00E869D2" w:rsidRDefault="00D72F19" w:rsidP="009B0B4D">
            <w:pPr>
              <w:spacing w:line="240" w:lineRule="auto"/>
              <w:ind w:left="70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  </w:t>
            </w:r>
          </w:p>
        </w:tc>
      </w:tr>
      <w:tr w:rsidR="00087C96" w:rsidRPr="00E869D2" w14:paraId="76DCB0C4" w14:textId="77777777" w:rsidTr="003B185E">
        <w:tc>
          <w:tcPr>
            <w:tcW w:w="2340" w:type="dxa"/>
          </w:tcPr>
          <w:p w14:paraId="76DCB0BF" w14:textId="77777777" w:rsidR="00087C96" w:rsidRPr="00E869D2"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0" w14:textId="4B58DBC9" w:rsidR="00087C96" w:rsidRPr="00E869D2" w:rsidRDefault="00087C96" w:rsidP="009B0B4D">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20.3</w:t>
            </w:r>
            <w:r w:rsidRPr="00E869D2">
              <w:rPr>
                <w:rFonts w:ascii="Times New Roman" w:eastAsia="Times New Roman" w:hAnsi="Times New Roman" w:cs="Times New Roman"/>
                <w:bCs/>
                <w:sz w:val="24"/>
                <w:szCs w:val="20"/>
              </w:rPr>
              <w:tab/>
              <w:t xml:space="preserve">Any Bid not accompanied by an enforceable and compliant Bid Security </w:t>
            </w:r>
            <w:r w:rsidR="00D72F19" w:rsidRPr="00E869D2">
              <w:rPr>
                <w:rFonts w:ascii="Times New Roman" w:eastAsia="Times New Roman" w:hAnsi="Times New Roman" w:cs="Times New Roman"/>
                <w:bCs/>
                <w:sz w:val="24"/>
                <w:szCs w:val="20"/>
              </w:rPr>
              <w:t xml:space="preserve">(if required) </w:t>
            </w:r>
            <w:r w:rsidRPr="00E869D2">
              <w:rPr>
                <w:rFonts w:ascii="Times New Roman" w:eastAsia="Times New Roman" w:hAnsi="Times New Roman" w:cs="Times New Roman"/>
                <w:bCs/>
                <w:sz w:val="24"/>
                <w:szCs w:val="20"/>
              </w:rPr>
              <w:t>shall be rejected by the Employer as non-responsive</w:t>
            </w:r>
            <w:r w:rsidR="00555A57" w:rsidRPr="00E869D2">
              <w:rPr>
                <w:rFonts w:ascii="Times New Roman" w:eastAsia="Times New Roman" w:hAnsi="Times New Roman" w:cs="Times New Roman"/>
                <w:bCs/>
                <w:sz w:val="24"/>
                <w:szCs w:val="20"/>
              </w:rPr>
              <w:t>.</w:t>
            </w:r>
            <w:r w:rsidR="004803C8"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Bidders are advised that a Bid-securing Declaration or a Bid Bond is not an acceptable form of Bid Security, and if a </w:t>
            </w:r>
            <w:r w:rsidR="005C73E3" w:rsidRPr="00E869D2">
              <w:rPr>
                <w:rFonts w:ascii="Times New Roman" w:eastAsia="Times New Roman" w:hAnsi="Times New Roman" w:cs="Times New Roman"/>
                <w:bCs/>
                <w:sz w:val="24"/>
                <w:szCs w:val="20"/>
              </w:rPr>
              <w:t>b</w:t>
            </w:r>
            <w:r w:rsidRPr="00E869D2">
              <w:rPr>
                <w:rFonts w:ascii="Times New Roman" w:eastAsia="Times New Roman" w:hAnsi="Times New Roman" w:cs="Times New Roman"/>
                <w:bCs/>
                <w:sz w:val="24"/>
                <w:szCs w:val="20"/>
              </w:rPr>
              <w:t xml:space="preserve">id-securing </w:t>
            </w:r>
            <w:r w:rsidR="005C73E3" w:rsidRPr="00E869D2">
              <w:rPr>
                <w:rFonts w:ascii="Times New Roman" w:eastAsia="Times New Roman" w:hAnsi="Times New Roman" w:cs="Times New Roman"/>
                <w:bCs/>
                <w:sz w:val="24"/>
                <w:szCs w:val="20"/>
              </w:rPr>
              <w:t>d</w:t>
            </w:r>
            <w:r w:rsidRPr="00E869D2">
              <w:rPr>
                <w:rFonts w:ascii="Times New Roman" w:eastAsia="Times New Roman" w:hAnsi="Times New Roman" w:cs="Times New Roman"/>
                <w:bCs/>
                <w:sz w:val="24"/>
                <w:szCs w:val="20"/>
              </w:rPr>
              <w:t xml:space="preserve">eclaration or a </w:t>
            </w:r>
            <w:r w:rsidR="005C73E3" w:rsidRPr="00E869D2">
              <w:rPr>
                <w:rFonts w:ascii="Times New Roman" w:eastAsia="Times New Roman" w:hAnsi="Times New Roman" w:cs="Times New Roman"/>
                <w:bCs/>
                <w:sz w:val="24"/>
                <w:szCs w:val="20"/>
              </w:rPr>
              <w:t>b</w:t>
            </w:r>
            <w:r w:rsidRPr="00E869D2">
              <w:rPr>
                <w:rFonts w:ascii="Times New Roman" w:eastAsia="Times New Roman" w:hAnsi="Times New Roman" w:cs="Times New Roman"/>
                <w:bCs/>
                <w:sz w:val="24"/>
                <w:szCs w:val="20"/>
              </w:rPr>
              <w:t xml:space="preserve">id </w:t>
            </w:r>
            <w:r w:rsidR="005C73E3" w:rsidRPr="00E869D2">
              <w:rPr>
                <w:rFonts w:ascii="Times New Roman" w:eastAsia="Times New Roman" w:hAnsi="Times New Roman" w:cs="Times New Roman"/>
                <w:bCs/>
                <w:sz w:val="24"/>
                <w:szCs w:val="20"/>
              </w:rPr>
              <w:t>b</w:t>
            </w:r>
            <w:r w:rsidRPr="00E869D2">
              <w:rPr>
                <w:rFonts w:ascii="Times New Roman" w:eastAsia="Times New Roman" w:hAnsi="Times New Roman" w:cs="Times New Roman"/>
                <w:bCs/>
                <w:sz w:val="24"/>
                <w:szCs w:val="20"/>
              </w:rPr>
              <w:t>ond is provided as Bid Security, the Bid shall be deemed non-responsive and rejected.</w:t>
            </w:r>
          </w:p>
          <w:p w14:paraId="76DCB0C1" w14:textId="77777777" w:rsidR="00087C96" w:rsidRPr="00E869D2" w:rsidRDefault="00087C96" w:rsidP="009B0B4D">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20.4</w:t>
            </w:r>
            <w:r w:rsidRPr="00E869D2">
              <w:rPr>
                <w:rFonts w:ascii="Times New Roman" w:eastAsia="Times New Roman" w:hAnsi="Times New Roman" w:cs="Times New Roman"/>
                <w:bCs/>
                <w:sz w:val="24"/>
                <w:szCs w:val="20"/>
              </w:rPr>
              <w:tab/>
              <w:t>The Bid Security of unsuccessful Bidders shall be returned as promptly as possible once the successful Bidder has signed the Contract and furnished the required Performance Security.</w:t>
            </w:r>
          </w:p>
          <w:p w14:paraId="76DCB0C2" w14:textId="77777777" w:rsidR="00087C96" w:rsidRPr="00E869D2" w:rsidRDefault="00087C96" w:rsidP="009B0B4D">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20.5</w:t>
            </w:r>
            <w:r w:rsidRPr="00E869D2">
              <w:rPr>
                <w:rFonts w:ascii="Times New Roman" w:eastAsia="Times New Roman" w:hAnsi="Times New Roman" w:cs="Times New Roman"/>
                <w:bCs/>
                <w:sz w:val="24"/>
                <w:szCs w:val="20"/>
              </w:rPr>
              <w:tab/>
              <w:t>The Bid Security of the successful Bidder shall be returned as promptly as possible once the successful Bidder has signed the Contract and furnished the required Performance Security.</w:t>
            </w:r>
          </w:p>
          <w:p w14:paraId="76DCB0C3" w14:textId="3089A98B" w:rsidR="00087C96" w:rsidRPr="00E869D2" w:rsidRDefault="00F71543" w:rsidP="00DC589E">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20.6</w:t>
            </w:r>
            <w:r w:rsidRPr="00E869D2">
              <w:rPr>
                <w:rFonts w:ascii="Times New Roman" w:eastAsia="Times New Roman" w:hAnsi="Times New Roman" w:cs="Times New Roman"/>
                <w:bCs/>
                <w:sz w:val="24"/>
                <w:szCs w:val="20"/>
              </w:rPr>
              <w:tab/>
            </w:r>
            <w:r w:rsidR="00087C96" w:rsidRPr="00E869D2">
              <w:rPr>
                <w:rFonts w:ascii="Times New Roman" w:eastAsia="Times New Roman" w:hAnsi="Times New Roman" w:cs="Times New Roman"/>
                <w:bCs/>
                <w:sz w:val="24"/>
                <w:szCs w:val="20"/>
              </w:rPr>
              <w:t xml:space="preserve">The Bid Security of a </w:t>
            </w:r>
            <w:r w:rsidR="00DC589E" w:rsidRPr="00E869D2">
              <w:rPr>
                <w:rFonts w:ascii="Times New Roman" w:eastAsia="Times New Roman" w:hAnsi="Times New Roman" w:cs="Times New Roman"/>
                <w:bCs/>
                <w:sz w:val="24"/>
                <w:szCs w:val="20"/>
              </w:rPr>
              <w:t>joint venture</w:t>
            </w:r>
            <w:r w:rsidR="00087C96" w:rsidRPr="00E869D2">
              <w:rPr>
                <w:rFonts w:ascii="Times New Roman" w:eastAsia="Times New Roman" w:hAnsi="Times New Roman" w:cs="Times New Roman"/>
                <w:bCs/>
                <w:sz w:val="24"/>
                <w:szCs w:val="20"/>
              </w:rPr>
              <w:t xml:space="preserve"> or other association shall be in the name of the association that submits the Bid</w:t>
            </w:r>
            <w:r w:rsidR="00555A57" w:rsidRPr="00E869D2">
              <w:rPr>
                <w:rFonts w:ascii="Times New Roman" w:eastAsia="Times New Roman" w:hAnsi="Times New Roman" w:cs="Times New Roman"/>
                <w:bCs/>
                <w:sz w:val="24"/>
                <w:szCs w:val="20"/>
              </w:rPr>
              <w:t>.</w:t>
            </w:r>
            <w:r w:rsidR="004803C8"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If the association has not been legally constituted at the time of bidding, the Bid Security shall be in the names of all future partners as named in the letter of intent referred to in ITB 12.2.</w:t>
            </w:r>
          </w:p>
        </w:tc>
      </w:tr>
      <w:tr w:rsidR="00087C96" w:rsidRPr="00E869D2" w14:paraId="76DCB0CA" w14:textId="77777777" w:rsidTr="003B185E">
        <w:tc>
          <w:tcPr>
            <w:tcW w:w="2340" w:type="dxa"/>
          </w:tcPr>
          <w:p w14:paraId="76DCB0C5" w14:textId="77777777" w:rsidR="00087C96" w:rsidRPr="00E869D2"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6" w14:textId="77777777" w:rsidR="00087C96" w:rsidRPr="00E869D2" w:rsidRDefault="00087C96" w:rsidP="00233BDF">
            <w:pPr>
              <w:tabs>
                <w:tab w:val="left" w:pos="79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20.7  A Bid Security may be forfeited, in the Employer’s sole discretion: </w:t>
            </w:r>
          </w:p>
          <w:p w14:paraId="76DCB0C7" w14:textId="5F4A4D41" w:rsidR="00087C96" w:rsidRPr="00E869D2" w:rsidRDefault="001E516D" w:rsidP="00233BDF">
            <w:pPr>
              <w:widowControl w:val="0"/>
              <w:numPr>
                <w:ilvl w:val="0"/>
                <w:numId w:val="29"/>
              </w:numPr>
              <w:tabs>
                <w:tab w:val="left" w:pos="72"/>
                <w:tab w:val="num" w:pos="1152"/>
              </w:tabs>
              <w:suppressAutoHyphens/>
              <w:autoSpaceDE w:val="0"/>
              <w:spacing w:line="240" w:lineRule="auto"/>
              <w:ind w:left="882" w:firstLine="0"/>
              <w:jc w:val="both"/>
              <w:rPr>
                <w:rFonts w:ascii="Times New Roman" w:eastAsia="Times New Roman" w:hAnsi="Times New Roman" w:cs="Times New Roman"/>
                <w:szCs w:val="24"/>
                <w:lang w:eastAsia="ar-SA"/>
              </w:rPr>
            </w:pPr>
            <w:r w:rsidRPr="00E869D2">
              <w:rPr>
                <w:rFonts w:ascii="Times New Roman" w:eastAsia="Times New Roman" w:hAnsi="Times New Roman" w:cs="Times New Roman"/>
                <w:sz w:val="24"/>
                <w:szCs w:val="24"/>
                <w:lang w:eastAsia="ar-SA"/>
              </w:rPr>
              <w:t xml:space="preserve">    </w:t>
            </w:r>
            <w:r w:rsidR="00087C96" w:rsidRPr="00E869D2">
              <w:rPr>
                <w:rFonts w:ascii="Times New Roman" w:eastAsia="Times New Roman" w:hAnsi="Times New Roman" w:cs="Times New Roman"/>
                <w:sz w:val="24"/>
                <w:szCs w:val="24"/>
                <w:lang w:eastAsia="ar-SA"/>
              </w:rPr>
              <w:t>if a Bidder withdraws its Bid during the period of Bid validity specified by the Bidder in the Letter of Bid form, except as provided under ITB 19.2 in case of Bid extension</w:t>
            </w:r>
            <w:r w:rsidR="00B24389" w:rsidRPr="00E869D2">
              <w:rPr>
                <w:rFonts w:ascii="Times New Roman" w:eastAsia="Times New Roman" w:hAnsi="Times New Roman" w:cs="Times New Roman"/>
                <w:sz w:val="24"/>
                <w:szCs w:val="24"/>
                <w:lang w:eastAsia="ar-SA"/>
              </w:rPr>
              <w:t>;</w:t>
            </w:r>
            <w:r w:rsidR="00087C96" w:rsidRPr="00E869D2">
              <w:rPr>
                <w:rFonts w:ascii="Times New Roman" w:eastAsia="Times New Roman" w:hAnsi="Times New Roman" w:cs="Times New Roman"/>
                <w:sz w:val="24"/>
                <w:szCs w:val="24"/>
                <w:lang w:eastAsia="ar-SA"/>
              </w:rPr>
              <w:t xml:space="preserve"> or</w:t>
            </w:r>
          </w:p>
          <w:p w14:paraId="76DCB0C8" w14:textId="77777777" w:rsidR="00087C96" w:rsidRPr="00E869D2" w:rsidRDefault="00087C96" w:rsidP="001E516D">
            <w:pPr>
              <w:widowControl w:val="0"/>
              <w:numPr>
                <w:ilvl w:val="0"/>
                <w:numId w:val="29"/>
              </w:numPr>
              <w:tabs>
                <w:tab w:val="left" w:pos="72"/>
                <w:tab w:val="num" w:pos="1152"/>
              </w:tabs>
              <w:suppressAutoHyphens/>
              <w:autoSpaceDE w:val="0"/>
              <w:spacing w:after="0" w:line="240" w:lineRule="auto"/>
              <w:ind w:left="882" w:firstLine="0"/>
              <w:contextualSpacing/>
              <w:jc w:val="both"/>
              <w:rPr>
                <w:rFonts w:ascii="Times New Roman" w:eastAsia="Times New Roman" w:hAnsi="Times New Roman" w:cs="Times New Roman"/>
                <w:szCs w:val="24"/>
                <w:lang w:eastAsia="ar-SA"/>
              </w:rPr>
            </w:pPr>
            <w:r w:rsidRPr="00E869D2">
              <w:rPr>
                <w:rFonts w:ascii="Times New Roman" w:eastAsia="Times New Roman" w:hAnsi="Times New Roman" w:cs="Times New Roman"/>
                <w:sz w:val="24"/>
                <w:szCs w:val="24"/>
                <w:lang w:eastAsia="ar-SA"/>
              </w:rPr>
              <w:t>if the successful Bidder fails to sign the Contract in accordance with ITB 41, or fails to furnish a Performance Security in accordance with GCC Sub-Clause 4.2, as described in ITB 42.</w:t>
            </w:r>
          </w:p>
          <w:p w14:paraId="76DCB0C9" w14:textId="77777777" w:rsidR="00087C96" w:rsidRPr="00E869D2" w:rsidRDefault="00087C96" w:rsidP="00087C96">
            <w:pPr>
              <w:widowControl w:val="0"/>
              <w:tabs>
                <w:tab w:val="left" w:pos="72"/>
              </w:tabs>
              <w:suppressAutoHyphens/>
              <w:autoSpaceDE w:val="0"/>
              <w:spacing w:after="0" w:line="240" w:lineRule="auto"/>
              <w:ind w:left="792"/>
              <w:contextualSpacing/>
              <w:jc w:val="both"/>
              <w:rPr>
                <w:rFonts w:ascii="Times New Roman" w:eastAsia="Times New Roman" w:hAnsi="Times New Roman" w:cs="Times New Roman"/>
                <w:szCs w:val="24"/>
                <w:lang w:eastAsia="ar-SA"/>
              </w:rPr>
            </w:pPr>
          </w:p>
        </w:tc>
      </w:tr>
      <w:tr w:rsidR="00087C96" w:rsidRPr="00E869D2" w14:paraId="76DCB0D2" w14:textId="77777777" w:rsidTr="003B185E">
        <w:tc>
          <w:tcPr>
            <w:tcW w:w="2340" w:type="dxa"/>
          </w:tcPr>
          <w:p w14:paraId="76DCB0CB" w14:textId="77777777" w:rsidR="00087C96" w:rsidRPr="00E869D2" w:rsidRDefault="00087C96" w:rsidP="00D752EA">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Format and Signing of Bid</w:t>
            </w:r>
          </w:p>
        </w:tc>
        <w:tc>
          <w:tcPr>
            <w:tcW w:w="6768" w:type="dxa"/>
            <w:gridSpan w:val="2"/>
          </w:tcPr>
          <w:p w14:paraId="76DCB0CC" w14:textId="01311A28" w:rsidR="00087C96" w:rsidRPr="00E869D2" w:rsidRDefault="00087C96" w:rsidP="001E516D">
            <w:pPr>
              <w:tabs>
                <w:tab w:val="left" w:pos="88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21.1 </w:t>
            </w:r>
            <w:r w:rsidR="001E516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The Bidder shall prepare one original of the documents comprising the Bid as described in ITB 12 and clearly mark it </w:t>
            </w:r>
            <w:r w:rsidRPr="00E869D2">
              <w:rPr>
                <w:rFonts w:ascii="Times New Roman" w:eastAsia="Times New Roman" w:hAnsi="Times New Roman" w:cs="Times New Roman"/>
                <w:bCs/>
                <w:smallCaps/>
                <w:sz w:val="24"/>
                <w:szCs w:val="20"/>
              </w:rPr>
              <w:t>Original</w:t>
            </w:r>
            <w:r w:rsidRPr="00E869D2">
              <w:rPr>
                <w:rFonts w:ascii="Times New Roman" w:eastAsia="Times New Roman" w:hAnsi="Times New Roman" w:cs="Times New Roman"/>
                <w:bCs/>
                <w:sz w:val="24"/>
                <w:szCs w:val="20"/>
              </w:rPr>
              <w:t>. In addition, the Bidder shall submit</w:t>
            </w:r>
            <w:r w:rsidR="002915DB" w:rsidRPr="00E869D2">
              <w:rPr>
                <w:rFonts w:ascii="Times New Roman" w:eastAsia="Times New Roman" w:hAnsi="Times New Roman" w:cs="Times New Roman"/>
                <w:bCs/>
                <w:sz w:val="24"/>
                <w:szCs w:val="20"/>
              </w:rPr>
              <w:t xml:space="preserve"> copies of the Bid, in the </w:t>
            </w:r>
            <w:r w:rsidRPr="00E869D2">
              <w:rPr>
                <w:rFonts w:ascii="Times New Roman" w:eastAsia="Times New Roman" w:hAnsi="Times New Roman" w:cs="Times New Roman"/>
                <w:bCs/>
                <w:sz w:val="24"/>
                <w:szCs w:val="20"/>
              </w:rPr>
              <w:t xml:space="preserve">number </w:t>
            </w:r>
            <w:r w:rsidRPr="00E869D2">
              <w:rPr>
                <w:rFonts w:ascii="Times New Roman" w:eastAsia="Times New Roman" w:hAnsi="Times New Roman" w:cs="Times New Roman"/>
                <w:b/>
                <w:sz w:val="24"/>
                <w:szCs w:val="20"/>
              </w:rPr>
              <w:t>specified in the BDS</w:t>
            </w:r>
            <w:r w:rsidRPr="00E869D2">
              <w:rPr>
                <w:rFonts w:ascii="Times New Roman" w:eastAsia="Times New Roman" w:hAnsi="Times New Roman" w:cs="Times New Roman"/>
                <w:bCs/>
                <w:sz w:val="24"/>
                <w:szCs w:val="20"/>
              </w:rPr>
              <w:t xml:space="preserve"> and clearly mark each one </w:t>
            </w:r>
            <w:r w:rsidRPr="00E869D2">
              <w:rPr>
                <w:rFonts w:ascii="Times New Roman" w:eastAsia="Times New Roman" w:hAnsi="Times New Roman" w:cs="Times New Roman"/>
                <w:bCs/>
                <w:smallCaps/>
                <w:sz w:val="24"/>
                <w:szCs w:val="20"/>
              </w:rPr>
              <w:t>Copy</w:t>
            </w:r>
            <w:r w:rsidR="00555A57" w:rsidRPr="00E869D2">
              <w:rPr>
                <w:rFonts w:ascii="Times New Roman" w:eastAsia="Times New Roman" w:hAnsi="Times New Roman" w:cs="Times New Roman"/>
                <w:bCs/>
                <w:sz w:val="24"/>
                <w:szCs w:val="20"/>
              </w:rPr>
              <w:t>.</w:t>
            </w:r>
            <w:r w:rsidR="004803C8"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In the event of any discrepancy between the original and the copies, the original shall prevail.</w:t>
            </w:r>
          </w:p>
          <w:p w14:paraId="76DCB0CD" w14:textId="309182D7" w:rsidR="00087C96" w:rsidRPr="00E869D2" w:rsidRDefault="00087C96" w:rsidP="001E516D">
            <w:pPr>
              <w:spacing w:line="240" w:lineRule="auto"/>
              <w:ind w:left="702" w:hanging="630"/>
              <w:jc w:val="both"/>
              <w:rPr>
                <w:rFonts w:ascii="Times New Roman" w:eastAsia="Times New Roman" w:hAnsi="Times New Roman" w:cs="Times New Roman"/>
                <w:bCs/>
                <w:iCs/>
                <w:spacing w:val="-4"/>
                <w:sz w:val="24"/>
                <w:szCs w:val="20"/>
              </w:rPr>
            </w:pPr>
            <w:r w:rsidRPr="00E869D2">
              <w:rPr>
                <w:rFonts w:ascii="Times New Roman" w:eastAsia="Times New Roman" w:hAnsi="Times New Roman" w:cs="Times New Roman"/>
                <w:bCs/>
                <w:sz w:val="24"/>
                <w:szCs w:val="20"/>
              </w:rPr>
              <w:t>21.2</w:t>
            </w:r>
            <w:r w:rsidRPr="00E869D2">
              <w:rPr>
                <w:rFonts w:ascii="Times New Roman" w:eastAsia="Times New Roman" w:hAnsi="Times New Roman" w:cs="Times New Roman"/>
                <w:bCs/>
                <w:sz w:val="24"/>
                <w:szCs w:val="20"/>
              </w:rPr>
              <w:tab/>
            </w:r>
            <w:r w:rsidRPr="00E869D2">
              <w:rPr>
                <w:rFonts w:ascii="Times New Roman" w:eastAsia="Times New Roman" w:hAnsi="Times New Roman" w:cs="Times New Roman"/>
                <w:bCs/>
                <w:spacing w:val="-4"/>
                <w:sz w:val="24"/>
                <w:szCs w:val="20"/>
              </w:rPr>
              <w:t xml:space="preserve">The original and all copies of the Bid shall be typed </w:t>
            </w:r>
            <w:r w:rsidR="00B101C1" w:rsidRPr="00E869D2">
              <w:rPr>
                <w:rFonts w:ascii="Times New Roman" w:eastAsia="Times New Roman" w:hAnsi="Times New Roman" w:cs="Times New Roman"/>
                <w:bCs/>
                <w:spacing w:val="-4"/>
                <w:sz w:val="24"/>
                <w:szCs w:val="20"/>
              </w:rPr>
              <w:t>and shall</w:t>
            </w:r>
            <w:r w:rsidRPr="00E869D2">
              <w:rPr>
                <w:rFonts w:ascii="Times New Roman" w:eastAsia="Times New Roman" w:hAnsi="Times New Roman" w:cs="Times New Roman"/>
                <w:bCs/>
                <w:spacing w:val="-4"/>
                <w:sz w:val="24"/>
                <w:szCs w:val="20"/>
              </w:rPr>
              <w:t xml:space="preserve"> be signed by a person duly authorized to sign on behalf of the Bidder</w:t>
            </w:r>
            <w:r w:rsidR="00555A57" w:rsidRPr="00E869D2">
              <w:rPr>
                <w:rFonts w:ascii="Times New Roman" w:eastAsia="Times New Roman" w:hAnsi="Times New Roman" w:cs="Times New Roman"/>
                <w:bCs/>
                <w:spacing w:val="-4"/>
                <w:sz w:val="24"/>
                <w:szCs w:val="20"/>
              </w:rPr>
              <w:t>.</w:t>
            </w:r>
            <w:r w:rsidR="004803C8" w:rsidRPr="00E869D2">
              <w:rPr>
                <w:rFonts w:ascii="Times New Roman" w:eastAsia="Times New Roman" w:hAnsi="Times New Roman" w:cs="Times New Roman"/>
                <w:bCs/>
                <w:spacing w:val="-4"/>
                <w:sz w:val="24"/>
                <w:szCs w:val="20"/>
              </w:rPr>
              <w:t xml:space="preserve"> </w:t>
            </w:r>
            <w:r w:rsidRPr="00E869D2">
              <w:rPr>
                <w:rFonts w:ascii="Times New Roman" w:eastAsia="Times New Roman" w:hAnsi="Times New Roman" w:cs="Times New Roman"/>
                <w:bCs/>
                <w:spacing w:val="-4"/>
                <w:sz w:val="24"/>
                <w:szCs w:val="20"/>
              </w:rPr>
              <w:t xml:space="preserve">A letter of authorization shall consist of a written confirmation </w:t>
            </w:r>
            <w:r w:rsidRPr="00E869D2">
              <w:rPr>
                <w:rFonts w:ascii="Times New Roman" w:eastAsia="Times New Roman" w:hAnsi="Times New Roman" w:cs="Times New Roman"/>
                <w:spacing w:val="-4"/>
                <w:sz w:val="24"/>
                <w:szCs w:val="20"/>
              </w:rPr>
              <w:t xml:space="preserve">as </w:t>
            </w:r>
            <w:r w:rsidRPr="00E869D2">
              <w:rPr>
                <w:rFonts w:ascii="Times New Roman" w:eastAsia="Times New Roman" w:hAnsi="Times New Roman" w:cs="Times New Roman"/>
                <w:b/>
                <w:spacing w:val="-4"/>
                <w:sz w:val="24"/>
                <w:szCs w:val="20"/>
              </w:rPr>
              <w:t xml:space="preserve">specified in the BDS </w:t>
            </w:r>
            <w:r w:rsidRPr="00E869D2">
              <w:rPr>
                <w:rFonts w:ascii="Times New Roman" w:eastAsia="Times New Roman" w:hAnsi="Times New Roman" w:cs="Times New Roman"/>
                <w:bCs/>
                <w:spacing w:val="-4"/>
                <w:sz w:val="24"/>
                <w:szCs w:val="20"/>
              </w:rPr>
              <w:t>and shall be attached to the Bid</w:t>
            </w:r>
            <w:r w:rsidR="00555A57" w:rsidRPr="00E869D2">
              <w:rPr>
                <w:rFonts w:ascii="Times New Roman" w:eastAsia="Times New Roman" w:hAnsi="Times New Roman" w:cs="Times New Roman"/>
                <w:bCs/>
                <w:spacing w:val="-4"/>
                <w:sz w:val="24"/>
                <w:szCs w:val="20"/>
              </w:rPr>
              <w:t>.</w:t>
            </w:r>
            <w:r w:rsidR="004803C8" w:rsidRPr="00E869D2">
              <w:rPr>
                <w:rFonts w:ascii="Times New Roman" w:eastAsia="Times New Roman" w:hAnsi="Times New Roman" w:cs="Times New Roman"/>
                <w:bCs/>
                <w:spacing w:val="-4"/>
                <w:sz w:val="24"/>
                <w:szCs w:val="20"/>
              </w:rPr>
              <w:t xml:space="preserve"> </w:t>
            </w:r>
            <w:r w:rsidRPr="00E869D2">
              <w:rPr>
                <w:rFonts w:ascii="Times New Roman" w:eastAsia="Times New Roman" w:hAnsi="Times New Roman" w:cs="Times New Roman"/>
                <w:bCs/>
                <w:spacing w:val="-4"/>
                <w:sz w:val="24"/>
                <w:szCs w:val="20"/>
              </w:rPr>
              <w:t>The name and position held by each person signing the authorization must be typed or printed below the signature</w:t>
            </w:r>
            <w:r w:rsidR="00555A57" w:rsidRPr="00E869D2">
              <w:rPr>
                <w:rFonts w:ascii="Times New Roman" w:eastAsia="Times New Roman" w:hAnsi="Times New Roman" w:cs="Times New Roman"/>
                <w:bCs/>
                <w:spacing w:val="-4"/>
                <w:sz w:val="24"/>
                <w:szCs w:val="20"/>
              </w:rPr>
              <w:t>.</w:t>
            </w:r>
            <w:r w:rsidR="004803C8" w:rsidRPr="00E869D2">
              <w:rPr>
                <w:rFonts w:ascii="Times New Roman" w:eastAsia="Times New Roman" w:hAnsi="Times New Roman" w:cs="Times New Roman"/>
                <w:bCs/>
                <w:spacing w:val="-4"/>
                <w:sz w:val="24"/>
                <w:szCs w:val="20"/>
              </w:rPr>
              <w:t xml:space="preserve"> </w:t>
            </w:r>
            <w:r w:rsidRPr="00E869D2">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76DCB0CE" w14:textId="2C3A1609" w:rsidR="00087C96" w:rsidRPr="00E869D2" w:rsidRDefault="00087C96" w:rsidP="001E516D">
            <w:pPr>
              <w:tabs>
                <w:tab w:val="left" w:pos="576"/>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21.3</w:t>
            </w:r>
            <w:r w:rsidRPr="00E869D2">
              <w:rPr>
                <w:rFonts w:ascii="Times New Roman" w:eastAsia="Times New Roman" w:hAnsi="Times New Roman" w:cs="Times New Roman"/>
                <w:bCs/>
                <w:sz w:val="24"/>
                <w:szCs w:val="20"/>
              </w:rPr>
              <w:tab/>
              <w:t xml:space="preserve"> </w:t>
            </w:r>
            <w:r w:rsidR="001E516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A Bid submitted by a </w:t>
            </w:r>
            <w:r w:rsidR="00DC589E" w:rsidRPr="00E869D2">
              <w:rPr>
                <w:rFonts w:ascii="Times New Roman" w:eastAsia="Times New Roman" w:hAnsi="Times New Roman" w:cs="Times New Roman"/>
                <w:bCs/>
                <w:sz w:val="24"/>
                <w:szCs w:val="20"/>
              </w:rPr>
              <w:t>joint venture</w:t>
            </w:r>
            <w:r w:rsidRPr="00E869D2">
              <w:rPr>
                <w:rFonts w:ascii="Times New Roman" w:eastAsia="Times New Roman" w:hAnsi="Times New Roman" w:cs="Times New Roman"/>
                <w:bCs/>
                <w:sz w:val="24"/>
                <w:szCs w:val="20"/>
              </w:rPr>
              <w:t xml:space="preserve"> or other association shall comply with the following </w:t>
            </w:r>
            <w:r w:rsidRPr="00E869D2">
              <w:rPr>
                <w:rFonts w:ascii="Times New Roman" w:eastAsia="Times New Roman" w:hAnsi="Times New Roman" w:cs="Times New Roman"/>
                <w:bCs/>
                <w:spacing w:val="-4"/>
                <w:sz w:val="24"/>
                <w:szCs w:val="20"/>
              </w:rPr>
              <w:t>requirements</w:t>
            </w:r>
            <w:r w:rsidRPr="00E869D2">
              <w:rPr>
                <w:rFonts w:ascii="Times New Roman" w:eastAsia="Times New Roman" w:hAnsi="Times New Roman" w:cs="Times New Roman"/>
                <w:bCs/>
                <w:sz w:val="24"/>
                <w:szCs w:val="20"/>
              </w:rPr>
              <w:t>:</w:t>
            </w:r>
          </w:p>
          <w:p w14:paraId="76DCB0CF" w14:textId="77777777" w:rsidR="00087C96" w:rsidRPr="00E869D2" w:rsidRDefault="00087C96" w:rsidP="001E516D">
            <w:pPr>
              <w:widowControl w:val="0"/>
              <w:numPr>
                <w:ilvl w:val="0"/>
                <w:numId w:val="20"/>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be signed so as to be legally binding on all partners</w:t>
            </w:r>
            <w:r w:rsidR="00B101C1" w:rsidRPr="00E869D2">
              <w:rPr>
                <w:rFonts w:ascii="Times New Roman" w:eastAsia="Times New Roman" w:hAnsi="Times New Roman" w:cs="Times New Roman"/>
                <w:sz w:val="24"/>
                <w:szCs w:val="24"/>
                <w:lang w:eastAsia="ar-SA"/>
              </w:rPr>
              <w:t>;</w:t>
            </w:r>
            <w:r w:rsidRPr="00E869D2">
              <w:rPr>
                <w:rFonts w:ascii="Times New Roman" w:eastAsia="Times New Roman" w:hAnsi="Times New Roman" w:cs="Times New Roman"/>
                <w:sz w:val="24"/>
                <w:szCs w:val="24"/>
                <w:lang w:eastAsia="ar-SA"/>
              </w:rPr>
              <w:t xml:space="preserve"> and</w:t>
            </w:r>
          </w:p>
          <w:p w14:paraId="76DCB0D0" w14:textId="4B6C1742" w:rsidR="00087C96" w:rsidRPr="00E869D2" w:rsidRDefault="00087C96" w:rsidP="001E516D">
            <w:pPr>
              <w:widowControl w:val="0"/>
              <w:numPr>
                <w:ilvl w:val="0"/>
                <w:numId w:val="20"/>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bCs/>
                <w:sz w:val="24"/>
                <w:szCs w:val="24"/>
                <w:lang w:eastAsia="ar-SA"/>
              </w:rPr>
              <w:t>include</w:t>
            </w:r>
            <w:r w:rsidR="00392137"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Cs/>
                <w:sz w:val="24"/>
                <w:szCs w:val="24"/>
                <w:lang w:eastAsia="ar-SA"/>
              </w:rPr>
              <w:t xml:space="preserve">the </w:t>
            </w:r>
            <w:r w:rsidR="00C044FC" w:rsidRPr="00E869D2">
              <w:rPr>
                <w:rFonts w:ascii="Times New Roman" w:eastAsia="Times New Roman" w:hAnsi="Times New Roman" w:cs="Times New Roman"/>
                <w:bCs/>
                <w:sz w:val="24"/>
                <w:szCs w:val="24"/>
                <w:lang w:eastAsia="ar-SA"/>
              </w:rPr>
              <w:t>Contractor’s r</w:t>
            </w:r>
            <w:r w:rsidRPr="00E869D2">
              <w:rPr>
                <w:rFonts w:ascii="Times New Roman" w:eastAsia="Times New Roman" w:hAnsi="Times New Roman" w:cs="Times New Roman"/>
                <w:bCs/>
                <w:sz w:val="24"/>
                <w:szCs w:val="24"/>
                <w:lang w:eastAsia="ar-SA"/>
              </w:rPr>
              <w:t xml:space="preserve">epresentatives’ authorization and be signed by those legally authorized to sign on behalf of the </w:t>
            </w:r>
            <w:r w:rsidR="00DC589E" w:rsidRPr="00E869D2">
              <w:rPr>
                <w:rFonts w:ascii="Times New Roman" w:eastAsia="Times New Roman" w:hAnsi="Times New Roman" w:cs="Times New Roman"/>
                <w:bCs/>
                <w:sz w:val="24"/>
                <w:szCs w:val="24"/>
                <w:lang w:eastAsia="ar-SA"/>
              </w:rPr>
              <w:t>joint venture</w:t>
            </w:r>
            <w:r w:rsidRPr="00E869D2">
              <w:rPr>
                <w:rFonts w:ascii="Times New Roman" w:eastAsia="Times New Roman" w:hAnsi="Times New Roman" w:cs="Times New Roman"/>
                <w:bCs/>
                <w:sz w:val="24"/>
                <w:szCs w:val="24"/>
                <w:lang w:eastAsia="ar-SA"/>
              </w:rPr>
              <w:t xml:space="preserve"> or association.</w:t>
            </w:r>
          </w:p>
          <w:p w14:paraId="76DCB0D1" w14:textId="77777777" w:rsidR="00087C96" w:rsidRPr="00E869D2" w:rsidRDefault="00087C96" w:rsidP="001E516D">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sidRPr="00E869D2">
              <w:rPr>
                <w:rFonts w:ascii="Times New Roman" w:eastAsia="Times New Roman" w:hAnsi="Times New Roman" w:cs="Times New Roman"/>
                <w:bCs/>
                <w:sz w:val="24"/>
                <w:szCs w:val="20"/>
              </w:rPr>
              <w:t xml:space="preserve">21.4   </w:t>
            </w:r>
            <w:r w:rsidRPr="00E869D2">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E869D2" w14:paraId="76DCB0D5" w14:textId="77777777" w:rsidTr="003B185E">
        <w:tc>
          <w:tcPr>
            <w:tcW w:w="2340" w:type="dxa"/>
          </w:tcPr>
          <w:p w14:paraId="76DCB0D3" w14:textId="77777777" w:rsidR="00087C96" w:rsidRPr="00E869D2" w:rsidRDefault="00087C96" w:rsidP="00087C96">
            <w:pPr>
              <w:spacing w:before="120" w:after="120" w:line="240" w:lineRule="auto"/>
              <w:jc w:val="both"/>
              <w:rPr>
                <w:rFonts w:ascii="Times New Roman" w:eastAsia="Times New Roman" w:hAnsi="Times New Roman" w:cs="Times New Roman"/>
                <w:b/>
                <w:bCs/>
                <w:sz w:val="24"/>
                <w:szCs w:val="20"/>
              </w:rPr>
            </w:pPr>
          </w:p>
        </w:tc>
        <w:tc>
          <w:tcPr>
            <w:tcW w:w="6768" w:type="dxa"/>
            <w:gridSpan w:val="2"/>
          </w:tcPr>
          <w:p w14:paraId="76DCB0D4" w14:textId="784AA6BA" w:rsidR="00087C96" w:rsidRPr="00E869D2" w:rsidRDefault="00087C96" w:rsidP="003B185E">
            <w:pPr>
              <w:pStyle w:val="Heading3forTOC"/>
            </w:pPr>
            <w:r w:rsidRPr="00E869D2">
              <w:t>Submission and Opening of Bids</w:t>
            </w:r>
          </w:p>
        </w:tc>
      </w:tr>
      <w:tr w:rsidR="00087C96" w:rsidRPr="00E869D2" w14:paraId="76DCB0DE" w14:textId="77777777" w:rsidTr="003B185E">
        <w:tc>
          <w:tcPr>
            <w:tcW w:w="2340" w:type="dxa"/>
          </w:tcPr>
          <w:p w14:paraId="76DCB0D6"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Sealing and Marking of Bids</w:t>
            </w:r>
          </w:p>
        </w:tc>
        <w:tc>
          <w:tcPr>
            <w:tcW w:w="6768" w:type="dxa"/>
            <w:gridSpan w:val="2"/>
          </w:tcPr>
          <w:p w14:paraId="76DCB0D7" w14:textId="03DF7AF1" w:rsidR="00087C96" w:rsidRPr="00E869D2" w:rsidRDefault="002915DB" w:rsidP="001E516D">
            <w:pPr>
              <w:tabs>
                <w:tab w:val="left" w:pos="702"/>
                <w:tab w:val="left" w:pos="115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22.1 </w:t>
            </w:r>
            <w:r w:rsidR="001E516D" w:rsidRPr="00E869D2">
              <w:rPr>
                <w:rFonts w:ascii="Times New Roman" w:eastAsia="Times New Roman" w:hAnsi="Times New Roman" w:cs="Times New Roman"/>
                <w:bCs/>
                <w:sz w:val="24"/>
                <w:szCs w:val="20"/>
              </w:rPr>
              <w:t xml:space="preserve"> </w:t>
            </w:r>
            <w:r w:rsidR="00DD74A2" w:rsidRPr="00E869D2">
              <w:rPr>
                <w:rFonts w:ascii="Times New Roman" w:eastAsia="Times New Roman" w:hAnsi="Times New Roman" w:cs="Times New Roman"/>
                <w:bCs/>
                <w:sz w:val="24"/>
                <w:szCs w:val="20"/>
              </w:rPr>
              <w:t xml:space="preserve">If submitting in hard copy, the </w:t>
            </w:r>
            <w:r w:rsidR="00087C96" w:rsidRPr="00E869D2">
              <w:rPr>
                <w:rFonts w:ascii="Times New Roman" w:eastAsia="Times New Roman" w:hAnsi="Times New Roman" w:cs="Times New Roman"/>
                <w:bCs/>
                <w:sz w:val="24"/>
                <w:szCs w:val="20"/>
              </w:rPr>
              <w:t>Bidder shall enclose the original and all copies of the Bid, in separate sealed envelopes, duly marking the envelopes as “</w:t>
            </w:r>
            <w:r w:rsidR="00087C96" w:rsidRPr="00E869D2">
              <w:rPr>
                <w:rFonts w:ascii="Times New Roman" w:eastAsia="Times New Roman" w:hAnsi="Times New Roman" w:cs="Times New Roman"/>
                <w:bCs/>
                <w:smallCaps/>
                <w:sz w:val="24"/>
                <w:szCs w:val="20"/>
              </w:rPr>
              <w:t>Original</w:t>
            </w:r>
            <w:r w:rsidR="00087C96" w:rsidRPr="00E869D2">
              <w:rPr>
                <w:rFonts w:ascii="Times New Roman" w:eastAsia="Times New Roman" w:hAnsi="Times New Roman" w:cs="Times New Roman"/>
                <w:bCs/>
                <w:sz w:val="24"/>
                <w:szCs w:val="20"/>
              </w:rPr>
              <w:t>”, and “</w:t>
            </w:r>
            <w:r w:rsidR="00087C96" w:rsidRPr="00E869D2">
              <w:rPr>
                <w:rFonts w:ascii="Times New Roman" w:eastAsia="Times New Roman" w:hAnsi="Times New Roman" w:cs="Times New Roman"/>
                <w:bCs/>
                <w:smallCaps/>
                <w:sz w:val="24"/>
                <w:szCs w:val="20"/>
              </w:rPr>
              <w:t>Copy</w:t>
            </w:r>
            <w:r w:rsidR="00087C96" w:rsidRPr="00E869D2">
              <w:rPr>
                <w:rFonts w:ascii="Times New Roman" w:eastAsia="Times New Roman" w:hAnsi="Times New Roman" w:cs="Times New Roman"/>
                <w:bCs/>
                <w:sz w:val="24"/>
                <w:szCs w:val="20"/>
              </w:rPr>
              <w:t>.”  These envelopes containing the original and the copies shall then be enclosed in one single outer envelope.</w:t>
            </w:r>
          </w:p>
          <w:p w14:paraId="76DCB0D8" w14:textId="77777777" w:rsidR="00087C96" w:rsidRPr="00E869D2" w:rsidRDefault="00087C96" w:rsidP="001E516D">
            <w:pPr>
              <w:tabs>
                <w:tab w:val="left" w:pos="576"/>
                <w:tab w:val="left" w:pos="702"/>
              </w:tabs>
              <w:spacing w:line="240" w:lineRule="auto"/>
              <w:ind w:left="612" w:hanging="54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22.2  The inner and outer envelopes shall:</w:t>
            </w:r>
          </w:p>
          <w:p w14:paraId="76DCB0D9" w14:textId="77777777" w:rsidR="00087C96" w:rsidRPr="00E869D2" w:rsidRDefault="00087C96" w:rsidP="001E516D">
            <w:pPr>
              <w:widowControl w:val="0"/>
              <w:numPr>
                <w:ilvl w:val="0"/>
                <w:numId w:val="21"/>
              </w:numPr>
              <w:tabs>
                <w:tab w:val="left" w:pos="72"/>
                <w:tab w:val="left" w:pos="972"/>
              </w:tabs>
              <w:suppressAutoHyphens/>
              <w:autoSpaceDE w:val="0"/>
              <w:spacing w:after="120"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bear the name and address of the Bidder;</w:t>
            </w:r>
          </w:p>
          <w:p w14:paraId="76DCB0DA" w14:textId="77777777" w:rsidR="00087C96" w:rsidRPr="00E869D2" w:rsidRDefault="00087C96" w:rsidP="001E516D">
            <w:pPr>
              <w:widowControl w:val="0"/>
              <w:numPr>
                <w:ilvl w:val="0"/>
                <w:numId w:val="21"/>
              </w:numPr>
              <w:tabs>
                <w:tab w:val="left" w:pos="72"/>
                <w:tab w:val="left" w:pos="972"/>
              </w:tabs>
              <w:suppressAutoHyphens/>
              <w:autoSpaceDE w:val="0"/>
              <w:spacing w:after="120"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be addressed to the Employer;</w:t>
            </w:r>
          </w:p>
          <w:p w14:paraId="76DCB0DB" w14:textId="77777777" w:rsidR="00087C96" w:rsidRPr="00E869D2" w:rsidRDefault="00087C96" w:rsidP="001E516D">
            <w:pPr>
              <w:widowControl w:val="0"/>
              <w:numPr>
                <w:ilvl w:val="0"/>
                <w:numId w:val="21"/>
              </w:numPr>
              <w:tabs>
                <w:tab w:val="left" w:pos="72"/>
                <w:tab w:val="left" w:pos="972"/>
              </w:tabs>
              <w:suppressAutoHyphens/>
              <w:autoSpaceDE w:val="0"/>
              <w:spacing w:after="120"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4"/>
                <w:lang w:eastAsia="ar-SA"/>
              </w:rPr>
              <w:t xml:space="preserve">bear the specific identification of this bidding process </w:t>
            </w:r>
            <w:r w:rsidR="00B101C1" w:rsidRPr="00E869D2">
              <w:rPr>
                <w:rFonts w:ascii="Times New Roman" w:eastAsia="Times New Roman" w:hAnsi="Times New Roman" w:cs="Times New Roman"/>
                <w:b/>
                <w:bCs/>
                <w:sz w:val="24"/>
                <w:szCs w:val="24"/>
                <w:lang w:eastAsia="ar-SA"/>
              </w:rPr>
              <w:t>specified</w:t>
            </w:r>
            <w:r w:rsidRPr="00E869D2">
              <w:rPr>
                <w:rFonts w:ascii="Times New Roman" w:eastAsia="Times New Roman" w:hAnsi="Times New Roman" w:cs="Times New Roman"/>
                <w:b/>
                <w:bCs/>
                <w:sz w:val="24"/>
                <w:szCs w:val="24"/>
                <w:lang w:eastAsia="ar-SA"/>
              </w:rPr>
              <w:t xml:space="preserve"> in the BDS</w:t>
            </w:r>
            <w:r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
                <w:bCs/>
                <w:sz w:val="24"/>
                <w:szCs w:val="24"/>
                <w:lang w:eastAsia="ar-SA"/>
              </w:rPr>
              <w:t>1.1</w:t>
            </w:r>
            <w:r w:rsidRPr="00E869D2">
              <w:rPr>
                <w:rFonts w:ascii="Times New Roman" w:eastAsia="Times New Roman" w:hAnsi="Times New Roman" w:cs="Times New Roman"/>
                <w:sz w:val="24"/>
                <w:szCs w:val="24"/>
                <w:lang w:eastAsia="ar-SA"/>
              </w:rPr>
              <w:t xml:space="preserve">; and </w:t>
            </w:r>
          </w:p>
          <w:p w14:paraId="4FAFD0C9" w14:textId="25708C74" w:rsidR="00785B86" w:rsidRPr="00E869D2" w:rsidRDefault="00087C96" w:rsidP="001E516D">
            <w:pPr>
              <w:widowControl w:val="0"/>
              <w:numPr>
                <w:ilvl w:val="0"/>
                <w:numId w:val="21"/>
              </w:numPr>
              <w:tabs>
                <w:tab w:val="left" w:pos="72"/>
                <w:tab w:val="left" w:pos="972"/>
              </w:tabs>
              <w:suppressAutoHyphens/>
              <w:autoSpaceDE w:val="0"/>
              <w:spacing w:after="120"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4"/>
                <w:lang w:eastAsia="ar-SA"/>
              </w:rPr>
              <w:t>bear a warning not to open before the time and date for Bid opening.</w:t>
            </w:r>
          </w:p>
          <w:p w14:paraId="76DCB0DD" w14:textId="62EB211C" w:rsidR="00087C96" w:rsidRPr="00E869D2" w:rsidRDefault="00387EAB" w:rsidP="001E516D">
            <w:pPr>
              <w:tabs>
                <w:tab w:val="left" w:pos="702"/>
                <w:tab w:val="left" w:pos="97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 xml:space="preserve">22.3 </w:t>
            </w:r>
            <w:r w:rsidR="001E516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If all envelopes are not sealed and marked as required, the Employer will assume no responsibility for the misplacement or premature opening of the Bid.</w:t>
            </w:r>
            <w:r w:rsidR="00785B86" w:rsidRPr="00E869D2">
              <w:rPr>
                <w:rFonts w:ascii="Times New Roman" w:eastAsia="Times New Roman" w:hAnsi="Times New Roman" w:cs="Times New Roman"/>
                <w:bCs/>
                <w:sz w:val="24"/>
                <w:szCs w:val="20"/>
              </w:rPr>
              <w:t xml:space="preserve"> </w:t>
            </w:r>
            <w:r w:rsidR="00BD5D5B" w:rsidRPr="00E869D2">
              <w:rPr>
                <w:rFonts w:ascii="Times New Roman" w:eastAsia="Times New Roman" w:hAnsi="Times New Roman" w:cs="Times New Roman"/>
                <w:bCs/>
                <w:sz w:val="24"/>
                <w:szCs w:val="20"/>
              </w:rPr>
              <w:t>B</w:t>
            </w:r>
            <w:r w:rsidR="00785B86" w:rsidRPr="00E869D2">
              <w:rPr>
                <w:rFonts w:ascii="Times New Roman" w:eastAsia="Times New Roman" w:hAnsi="Times New Roman" w:cs="Times New Roman"/>
                <w:bCs/>
                <w:sz w:val="24"/>
                <w:szCs w:val="20"/>
              </w:rPr>
              <w:t xml:space="preserve">ids may be submitted electronically </w:t>
            </w:r>
            <w:r w:rsidR="00785B86" w:rsidRPr="00E869D2">
              <w:rPr>
                <w:rFonts w:ascii="Times New Roman" w:eastAsia="Times New Roman" w:hAnsi="Times New Roman" w:cs="Times New Roman"/>
                <w:b/>
                <w:bCs/>
                <w:sz w:val="24"/>
                <w:szCs w:val="20"/>
              </w:rPr>
              <w:t>if specified in the BDS</w:t>
            </w:r>
            <w:r w:rsidR="00785B86" w:rsidRPr="00E869D2">
              <w:rPr>
                <w:rFonts w:ascii="Times New Roman" w:eastAsia="Times New Roman" w:hAnsi="Times New Roman" w:cs="Times New Roman"/>
                <w:bCs/>
                <w:sz w:val="24"/>
                <w:szCs w:val="20"/>
              </w:rPr>
              <w:t>.</w:t>
            </w:r>
          </w:p>
        </w:tc>
      </w:tr>
      <w:tr w:rsidR="00087C96" w:rsidRPr="00E869D2" w14:paraId="76DCB0E2" w14:textId="77777777" w:rsidTr="003B185E">
        <w:trPr>
          <w:trHeight w:val="1035"/>
        </w:trPr>
        <w:tc>
          <w:tcPr>
            <w:tcW w:w="2340" w:type="dxa"/>
          </w:tcPr>
          <w:p w14:paraId="76DCB0DF" w14:textId="77777777" w:rsidR="00087C96" w:rsidRPr="00E869D2" w:rsidRDefault="00087C96" w:rsidP="00BB49A2">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Deadline for Submission of Bids</w:t>
            </w:r>
          </w:p>
        </w:tc>
        <w:tc>
          <w:tcPr>
            <w:tcW w:w="6768" w:type="dxa"/>
            <w:gridSpan w:val="2"/>
          </w:tcPr>
          <w:p w14:paraId="76DCB0E0" w14:textId="237E073F" w:rsidR="00087C96" w:rsidRPr="00E869D2" w:rsidRDefault="00387EAB" w:rsidP="001E516D">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23.1 </w:t>
            </w:r>
            <w:r w:rsidR="001E516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 xml:space="preserve">Bids must be received by the Employer at the address and no later than the date and time </w:t>
            </w:r>
            <w:r w:rsidR="00B101C1" w:rsidRPr="00E869D2">
              <w:rPr>
                <w:rFonts w:ascii="Times New Roman" w:eastAsia="Times New Roman" w:hAnsi="Times New Roman" w:cs="Times New Roman"/>
                <w:b/>
                <w:sz w:val="24"/>
                <w:szCs w:val="20"/>
              </w:rPr>
              <w:t>specified</w:t>
            </w:r>
            <w:r w:rsidR="00087C96" w:rsidRPr="00E869D2">
              <w:rPr>
                <w:rFonts w:ascii="Times New Roman" w:eastAsia="Times New Roman" w:hAnsi="Times New Roman" w:cs="Times New Roman"/>
                <w:b/>
                <w:sz w:val="24"/>
                <w:szCs w:val="20"/>
              </w:rPr>
              <w:t xml:space="preserve"> in the BDS</w:t>
            </w:r>
            <w:r w:rsidR="00555A57" w:rsidRPr="00E869D2">
              <w:rPr>
                <w:rFonts w:ascii="Times New Roman" w:eastAsia="Times New Roman" w:hAnsi="Times New Roman" w:cs="Times New Roman"/>
                <w:sz w:val="24"/>
                <w:szCs w:val="20"/>
              </w:rPr>
              <w:t>.</w:t>
            </w:r>
          </w:p>
          <w:p w14:paraId="76DCB0E1" w14:textId="7E7A5800" w:rsidR="00087C96" w:rsidRPr="00E869D2" w:rsidRDefault="00387EAB" w:rsidP="001E516D">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 xml:space="preserve">23.2 </w:t>
            </w:r>
            <w:r w:rsidR="001E516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The Employer may, at its discretion, extend the deadline for the submission of Bids by amending this Bidding Document in accordance with ITB 9, in which case all rights and obligations of the Employer and Bidders previously subject to the deadline shall thereafter be subject to the deadline as extended.</w:t>
            </w:r>
          </w:p>
        </w:tc>
      </w:tr>
      <w:tr w:rsidR="00087C96" w:rsidRPr="00E869D2" w14:paraId="76DCB0E5" w14:textId="77777777" w:rsidTr="003B185E">
        <w:tc>
          <w:tcPr>
            <w:tcW w:w="2340" w:type="dxa"/>
          </w:tcPr>
          <w:p w14:paraId="76DCB0E3"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Late Bids</w:t>
            </w:r>
          </w:p>
        </w:tc>
        <w:tc>
          <w:tcPr>
            <w:tcW w:w="6768" w:type="dxa"/>
            <w:gridSpan w:val="2"/>
          </w:tcPr>
          <w:p w14:paraId="76DCB0E4" w14:textId="2A4F3784" w:rsidR="00087C96" w:rsidRPr="00E869D2" w:rsidRDefault="00387EAB" w:rsidP="001E516D">
            <w:pPr>
              <w:tabs>
                <w:tab w:val="left" w:pos="97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24.1 </w:t>
            </w:r>
            <w:r w:rsidR="001E516D"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The Employer shall not consider any Bid that arrives after the deadline for submission of Bids, in accordance with ITB 23</w:t>
            </w:r>
            <w:r w:rsidR="00555A57" w:rsidRPr="00E869D2">
              <w:rPr>
                <w:rFonts w:ascii="Times New Roman" w:eastAsia="Times New Roman" w:hAnsi="Times New Roman" w:cs="Times New Roman"/>
                <w:bCs/>
                <w:sz w:val="24"/>
                <w:szCs w:val="20"/>
              </w:rPr>
              <w:t>.</w:t>
            </w:r>
            <w:r w:rsidR="00087C96" w:rsidRPr="00E869D2">
              <w:rPr>
                <w:rFonts w:ascii="Times New Roman" w:eastAsia="Times New Roman" w:hAnsi="Times New Roman" w:cs="Times New Roman"/>
                <w:bCs/>
                <w:sz w:val="24"/>
                <w:szCs w:val="20"/>
              </w:rPr>
              <w:t>Any Bid received by the Employer after the deadline for submission of Bids shall be declared late, rejected, and returned unopened at the Bidder’s expense to the Bidder, if so requested by the Bidder.</w:t>
            </w:r>
          </w:p>
        </w:tc>
      </w:tr>
      <w:tr w:rsidR="00087C96" w:rsidRPr="00E869D2" w14:paraId="76DCB0EC" w14:textId="77777777" w:rsidTr="003B185E">
        <w:trPr>
          <w:trHeight w:val="6975"/>
        </w:trPr>
        <w:tc>
          <w:tcPr>
            <w:tcW w:w="2340" w:type="dxa"/>
          </w:tcPr>
          <w:p w14:paraId="76DCB0E6"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Withdrawal,  Substitution, and Modification of Bids </w:t>
            </w:r>
          </w:p>
        </w:tc>
        <w:tc>
          <w:tcPr>
            <w:tcW w:w="6768" w:type="dxa"/>
            <w:gridSpan w:val="2"/>
          </w:tcPr>
          <w:p w14:paraId="76DCB0E7" w14:textId="2FC982AA" w:rsidR="00087C96" w:rsidRPr="00E869D2"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25.1  </w:t>
            </w:r>
            <w:r w:rsidR="006F00A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not require copies). The corresponding substitution or modification of the Bid must accompany the respective written notice</w:t>
            </w:r>
            <w:r w:rsidR="00555A57" w:rsidRPr="00E869D2">
              <w:rPr>
                <w:rFonts w:ascii="Times New Roman" w:eastAsia="Times New Roman" w:hAnsi="Times New Roman" w:cs="Times New Roman"/>
                <w:bCs/>
                <w:spacing w:val="-4"/>
                <w:sz w:val="24"/>
                <w:szCs w:val="20"/>
              </w:rPr>
              <w:t>.</w:t>
            </w:r>
            <w:r w:rsidR="00BD4282" w:rsidRPr="00E869D2">
              <w:rPr>
                <w:rFonts w:ascii="Times New Roman" w:eastAsia="Times New Roman" w:hAnsi="Times New Roman" w:cs="Times New Roman"/>
                <w:bCs/>
                <w:spacing w:val="-4"/>
                <w:sz w:val="24"/>
                <w:szCs w:val="20"/>
              </w:rPr>
              <w:t xml:space="preserve"> </w:t>
            </w:r>
            <w:r w:rsidRPr="00E869D2">
              <w:rPr>
                <w:rFonts w:ascii="Times New Roman" w:eastAsia="Times New Roman" w:hAnsi="Times New Roman" w:cs="Times New Roman"/>
                <w:bCs/>
                <w:spacing w:val="-4"/>
                <w:sz w:val="24"/>
                <w:szCs w:val="20"/>
              </w:rPr>
              <w:t>All notices must be:</w:t>
            </w:r>
          </w:p>
          <w:p w14:paraId="76DCB0E8" w14:textId="598A838E" w:rsidR="00087C96" w:rsidRPr="00E869D2" w:rsidRDefault="00087C96" w:rsidP="006F00A3">
            <w:pPr>
              <w:widowControl w:val="0"/>
              <w:numPr>
                <w:ilvl w:val="0"/>
                <w:numId w:val="22"/>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prepared and submitted in accordance with ITB 21  and ITB 22  (except that withdrawal notices do not require copies), and, in addition, the respective envelopes shall be clearly marked</w:t>
            </w:r>
            <w:r w:rsidR="00B102E1" w:rsidRPr="00E869D2">
              <w:rPr>
                <w:rFonts w:ascii="Times New Roman" w:eastAsia="Times New Roman" w:hAnsi="Times New Roman" w:cs="Times New Roman"/>
                <w:sz w:val="24"/>
                <w:szCs w:val="24"/>
                <w:lang w:eastAsia="ar-SA"/>
              </w:rPr>
              <w:t xml:space="preserve"> </w:t>
            </w:r>
            <w:r w:rsidRPr="00E869D2">
              <w:rPr>
                <w:rFonts w:ascii="Times New Roman" w:eastAsia="Times New Roman" w:hAnsi="Times New Roman" w:cs="Times New Roman"/>
                <w:sz w:val="24"/>
                <w:szCs w:val="24"/>
                <w:lang w:eastAsia="ar-SA"/>
              </w:rPr>
              <w:t>“Withdrawal,”</w:t>
            </w:r>
            <w:r w:rsidR="00B102E1" w:rsidRPr="00E869D2">
              <w:rPr>
                <w:rFonts w:ascii="Times New Roman" w:eastAsia="Times New Roman" w:hAnsi="Times New Roman" w:cs="Times New Roman"/>
                <w:sz w:val="24"/>
                <w:szCs w:val="24"/>
                <w:lang w:eastAsia="ar-SA"/>
              </w:rPr>
              <w:t xml:space="preserve"> </w:t>
            </w:r>
            <w:r w:rsidRPr="00E869D2">
              <w:rPr>
                <w:rFonts w:ascii="Times New Roman" w:eastAsia="Times New Roman" w:hAnsi="Times New Roman" w:cs="Times New Roman"/>
                <w:sz w:val="24"/>
                <w:szCs w:val="24"/>
                <w:lang w:eastAsia="ar-SA"/>
              </w:rPr>
              <w:t xml:space="preserve">“Substitution,” “Modification;” and </w:t>
            </w:r>
          </w:p>
          <w:p w14:paraId="76DCB0E9" w14:textId="77777777" w:rsidR="00087C96" w:rsidRPr="00E869D2" w:rsidRDefault="00087C96" w:rsidP="006F00A3">
            <w:pPr>
              <w:widowControl w:val="0"/>
              <w:numPr>
                <w:ilvl w:val="0"/>
                <w:numId w:val="22"/>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4"/>
                <w:lang w:eastAsia="ar-SA"/>
              </w:rPr>
              <w:t>received by the Employer prior to the deadline prescribed for submission of Bids, in accordance with ITB 23.</w:t>
            </w:r>
          </w:p>
          <w:p w14:paraId="76DCB0EA" w14:textId="77777777" w:rsidR="00087C96" w:rsidRPr="00E869D2"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25.2   Bids requested to be withdrawn in accordance with ITB 25.1 shall be returned unopened at the expense of the Bidder, if so requested by the Bidder.</w:t>
            </w:r>
          </w:p>
          <w:p w14:paraId="76DCB0EB" w14:textId="52077912" w:rsidR="00087C96" w:rsidRPr="00E869D2" w:rsidRDefault="00387EAB" w:rsidP="006F00A3">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25.3 </w:t>
            </w:r>
            <w:r w:rsidR="006F00A3" w:rsidRPr="00E869D2">
              <w:rPr>
                <w:rFonts w:ascii="Times New Roman" w:eastAsia="Times New Roman" w:hAnsi="Times New Roman" w:cs="Times New Roman"/>
                <w:bCs/>
                <w:sz w:val="24"/>
                <w:szCs w:val="20"/>
              </w:rPr>
              <w:t xml:space="preserve"> </w:t>
            </w:r>
            <w:r w:rsidR="00087C96" w:rsidRPr="00E869D2">
              <w:rPr>
                <w:rFonts w:ascii="Times New Roman" w:eastAsia="Times New Roman" w:hAnsi="Times New Roman" w:cs="Times New Roman"/>
                <w:bCs/>
                <w:sz w:val="24"/>
                <w:szCs w:val="20"/>
              </w:rPr>
              <w:t>No Bid may be withdrawn, substituted, or modified in the interval between the deadline for submission of Bids and the expiration of the period of Bid validity specified by the Bidder on the Letter of Bid or any extension thereof.</w:t>
            </w:r>
          </w:p>
        </w:tc>
      </w:tr>
      <w:tr w:rsidR="00087C96" w:rsidRPr="00E869D2" w14:paraId="76DCB0F2" w14:textId="77777777" w:rsidTr="003B185E">
        <w:tc>
          <w:tcPr>
            <w:tcW w:w="2340" w:type="dxa"/>
          </w:tcPr>
          <w:p w14:paraId="76DCB0ED"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Bid Opening</w:t>
            </w:r>
          </w:p>
        </w:tc>
        <w:tc>
          <w:tcPr>
            <w:tcW w:w="6768" w:type="dxa"/>
            <w:gridSpan w:val="2"/>
          </w:tcPr>
          <w:p w14:paraId="76DCB0EE" w14:textId="28FB49EB" w:rsidR="00087C96" w:rsidRPr="00E869D2"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26.1</w:t>
            </w:r>
            <w:r w:rsidRPr="00E869D2">
              <w:rPr>
                <w:rFonts w:ascii="Times New Roman" w:eastAsia="Times New Roman" w:hAnsi="Times New Roman" w:cs="Times New Roman"/>
                <w:bCs/>
                <w:sz w:val="24"/>
                <w:szCs w:val="20"/>
              </w:rPr>
              <w:tab/>
              <w:t xml:space="preserve">The Employer shall open the Bids in public at the address, date and time </w:t>
            </w:r>
            <w:r w:rsidRPr="00E869D2">
              <w:rPr>
                <w:rFonts w:ascii="Times New Roman" w:eastAsia="Times New Roman" w:hAnsi="Times New Roman" w:cs="Times New Roman"/>
                <w:b/>
                <w:sz w:val="24"/>
                <w:szCs w:val="20"/>
              </w:rPr>
              <w:t>specified in the BDS</w:t>
            </w:r>
            <w:r w:rsidR="00555A57" w:rsidRPr="00E869D2">
              <w:rPr>
                <w:rFonts w:ascii="Times New Roman" w:eastAsia="Times New Roman" w:hAnsi="Times New Roman" w:cs="Times New Roman"/>
                <w:b/>
                <w:bCs/>
                <w:sz w:val="24"/>
                <w:szCs w:val="20"/>
              </w:rPr>
              <w:t>.</w:t>
            </w:r>
            <w:r w:rsidRPr="00E869D2">
              <w:rPr>
                <w:rFonts w:ascii="Times New Roman" w:eastAsia="Times New Roman" w:hAnsi="Times New Roman" w:cs="Times New Roman"/>
                <w:bCs/>
                <w:sz w:val="24"/>
                <w:szCs w:val="20"/>
              </w:rPr>
              <w:t xml:space="preserve"> Anyone may attend that Bid opening including representatives of the Bidders and members of the general public.</w:t>
            </w:r>
          </w:p>
          <w:p w14:paraId="76DCB0EF" w14:textId="30D79938" w:rsidR="00087C96" w:rsidRPr="00E869D2"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26.2</w:t>
            </w:r>
            <w:r w:rsidRPr="00E869D2">
              <w:rPr>
                <w:rFonts w:ascii="Times New Roman" w:eastAsia="Times New Roman" w:hAnsi="Times New Roman" w:cs="Times New Roman"/>
                <w:bCs/>
                <w:sz w:val="24"/>
                <w:szCs w:val="20"/>
              </w:rPr>
              <w:tab/>
              <w:t xml:space="preserve">First, envelopes marked </w:t>
            </w:r>
            <w:r w:rsidRPr="00E869D2">
              <w:rPr>
                <w:rFonts w:ascii="Times New Roman" w:eastAsia="Times New Roman" w:hAnsi="Times New Roman" w:cs="Times New Roman"/>
                <w:bCs/>
                <w:smallCaps/>
                <w:sz w:val="24"/>
                <w:szCs w:val="20"/>
              </w:rPr>
              <w:t>Withdrawal</w:t>
            </w:r>
            <w:r w:rsidRPr="00E869D2">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E869D2">
              <w:rPr>
                <w:rFonts w:ascii="Times New Roman" w:eastAsia="Times New Roman" w:hAnsi="Times New Roman" w:cs="Times New Roman"/>
                <w:bCs/>
                <w:smallCaps/>
                <w:sz w:val="24"/>
                <w:szCs w:val="20"/>
              </w:rPr>
              <w:t>Substitution</w:t>
            </w:r>
            <w:r w:rsidRPr="00E869D2">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Envelopes marked </w:t>
            </w:r>
            <w:r w:rsidRPr="00E869D2">
              <w:rPr>
                <w:rFonts w:ascii="Times New Roman" w:eastAsia="Times New Roman" w:hAnsi="Times New Roman" w:cs="Times New Roman"/>
                <w:bCs/>
                <w:smallCaps/>
                <w:sz w:val="24"/>
                <w:szCs w:val="20"/>
              </w:rPr>
              <w:t>Modification</w:t>
            </w:r>
            <w:r w:rsidRPr="00E869D2">
              <w:rPr>
                <w:rFonts w:ascii="Times New Roman" w:eastAsia="Times New Roman" w:hAnsi="Times New Roman" w:cs="Times New Roman"/>
                <w:bCs/>
                <w:sz w:val="24"/>
                <w:szCs w:val="20"/>
              </w:rPr>
              <w:t xml:space="preserve"> shall be opened and read out with the corresponding Bid</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No Bid modification shall be permitted unless the corresponding modification notice contains a valid authorization to request the modification and is read out at Bid opening</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Only Bids that are opened and read out at Bid opening shall be considered further.</w:t>
            </w:r>
          </w:p>
          <w:p w14:paraId="76DCB0F0" w14:textId="38D33D55" w:rsidR="00087C96" w:rsidRPr="00E869D2"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26.3</w:t>
            </w:r>
            <w:r w:rsidRPr="00E869D2">
              <w:rPr>
                <w:rFonts w:ascii="Times New Roman" w:eastAsia="Times New Roman" w:hAnsi="Times New Roman" w:cs="Times New Roman"/>
                <w:bCs/>
                <w:sz w:val="24"/>
                <w:szCs w:val="20"/>
              </w:rPr>
              <w:tab/>
              <w:t>All other envelopes shall be opened one at a time, and the official shall read aloud: the name of the Bidder and whether there is a modification; the Bid price(s), including any discounts; the presence of a Bid Security, if required; and any other details as the Employer may consider appropriate. Only discounts read out at Bid opening shall be considered for evaluation</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No Bid shall be rejected at Bid opening except for late Bids, in accordance with ITB 24.1.</w:t>
            </w:r>
          </w:p>
          <w:p w14:paraId="76DCB0F1" w14:textId="5562735D" w:rsidR="00087C96" w:rsidRPr="00E869D2" w:rsidRDefault="00087C96" w:rsidP="006F00A3">
            <w:pPr>
              <w:tabs>
                <w:tab w:val="left" w:pos="70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26.4</w:t>
            </w:r>
            <w:r w:rsidRPr="00E869D2">
              <w:rPr>
                <w:rFonts w:ascii="Times New Roman" w:eastAsia="Times New Roman" w:hAnsi="Times New Roman" w:cs="Times New Roman"/>
                <w:bCs/>
                <w:sz w:val="24"/>
                <w:szCs w:val="20"/>
              </w:rPr>
              <w:tab/>
              <w:t>The Employer shall prepare a record of the Bid opening that shall include, at a minimum: the name of the Bidder and whether there is a withdrawal, substitution, or modification; the Bid price, per lot if applicable, including any discounts; and the presence or absence of a Bid Security, if one was required</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Bidder’s representatives who are present shall be required to sign the record</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omission of any signature on the record shall not invalidate the contents and effect of the record</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A copy of the record shall be posted on the Employer’s website.</w:t>
            </w:r>
          </w:p>
        </w:tc>
      </w:tr>
      <w:tr w:rsidR="00087C96" w:rsidRPr="00E869D2" w14:paraId="76DCB0F5" w14:textId="77777777" w:rsidTr="003B185E">
        <w:tc>
          <w:tcPr>
            <w:tcW w:w="2340" w:type="dxa"/>
          </w:tcPr>
          <w:p w14:paraId="76DCB0F3" w14:textId="77777777" w:rsidR="00087C96" w:rsidRPr="00E869D2"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F4" w14:textId="31E5B222" w:rsidR="00087C96" w:rsidRPr="00E869D2" w:rsidRDefault="00087C96" w:rsidP="003B185E">
            <w:pPr>
              <w:pStyle w:val="Heading3forTOC"/>
            </w:pPr>
            <w:r w:rsidRPr="00E869D2">
              <w:t>Evaluation and Comparison of Bids</w:t>
            </w:r>
          </w:p>
        </w:tc>
      </w:tr>
      <w:tr w:rsidR="00087C96" w:rsidRPr="00E869D2" w14:paraId="76DCB0FA" w14:textId="77777777" w:rsidTr="003B185E">
        <w:tc>
          <w:tcPr>
            <w:tcW w:w="2340" w:type="dxa"/>
          </w:tcPr>
          <w:p w14:paraId="76DCB0F6"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Confidentiality</w:t>
            </w:r>
          </w:p>
        </w:tc>
        <w:tc>
          <w:tcPr>
            <w:tcW w:w="6768" w:type="dxa"/>
            <w:gridSpan w:val="2"/>
          </w:tcPr>
          <w:p w14:paraId="76DCB0F7" w14:textId="0CC51D77"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sz w:val="24"/>
                <w:szCs w:val="20"/>
              </w:rPr>
              <w:t>27.1</w:t>
            </w:r>
            <w:r w:rsidRPr="00E869D2">
              <w:rPr>
                <w:rFonts w:ascii="Times New Roman" w:eastAsia="Times New Roman" w:hAnsi="Times New Roman" w:cs="Times New Roman"/>
                <w:sz w:val="24"/>
                <w:szCs w:val="20"/>
              </w:rPr>
              <w:tab/>
            </w:r>
            <w:r w:rsidR="00FC0870" w:rsidRPr="00E869D2">
              <w:rPr>
                <w:rFonts w:ascii="Times New Roman" w:hAnsi="Times New Roman" w:cs="Times New Roman"/>
                <w:bCs/>
                <w:sz w:val="24"/>
                <w:szCs w:val="24"/>
              </w:rPr>
              <w:t xml:space="preserve">From the time Bids are opened to the time the Contract is awarded, Bidders may not contact the Employer on any matter related to </w:t>
            </w:r>
            <w:r w:rsidR="006F3DBE">
              <w:rPr>
                <w:rFonts w:ascii="Times New Roman" w:hAnsi="Times New Roman" w:cs="Times New Roman"/>
                <w:bCs/>
                <w:sz w:val="24"/>
                <w:szCs w:val="24"/>
              </w:rPr>
              <w:t>their</w:t>
            </w:r>
            <w:r w:rsidR="00FC0870" w:rsidRPr="00E869D2">
              <w:rPr>
                <w:rFonts w:ascii="Times New Roman" w:hAnsi="Times New Roman" w:cs="Times New Roman"/>
                <w:bCs/>
                <w:sz w:val="24"/>
                <w:szCs w:val="24"/>
              </w:rPr>
              <w:t xml:space="preserve"> Bid</w:t>
            </w:r>
            <w:r w:rsidR="006F3DBE">
              <w:rPr>
                <w:rFonts w:ascii="Times New Roman" w:hAnsi="Times New Roman" w:cs="Times New Roman"/>
                <w:bCs/>
                <w:sz w:val="24"/>
                <w:szCs w:val="24"/>
              </w:rPr>
              <w:t>s</w:t>
            </w:r>
            <w:r w:rsidR="00FC0870" w:rsidRPr="00E869D2">
              <w:rPr>
                <w:rFonts w:ascii="Times New Roman" w:hAnsi="Times New Roman" w:cs="Times New Roman"/>
                <w:bCs/>
                <w:sz w:val="24"/>
                <w:szCs w:val="24"/>
              </w:rPr>
              <w:t xml:space="preserve">. </w:t>
            </w:r>
            <w:r w:rsidRPr="00E869D2">
              <w:rPr>
                <w:rFonts w:ascii="Times New Roman" w:eastAsia="Times New Roman" w:hAnsi="Times New Roman" w:cs="Times New Roman"/>
                <w:bCs/>
                <w:sz w:val="24"/>
                <w:szCs w:val="20"/>
              </w:rPr>
              <w:t xml:space="preserve">Information relating to the evaluation of </w:t>
            </w:r>
            <w:r w:rsidR="00C42BAF" w:rsidRPr="00E869D2">
              <w:rPr>
                <w:rFonts w:ascii="Times New Roman" w:eastAsia="Times New Roman" w:hAnsi="Times New Roman" w:cs="Times New Roman"/>
                <w:bCs/>
                <w:sz w:val="24"/>
                <w:szCs w:val="20"/>
              </w:rPr>
              <w:t>B</w:t>
            </w:r>
            <w:r w:rsidRPr="00E869D2">
              <w:rPr>
                <w:rFonts w:ascii="Times New Roman" w:eastAsia="Times New Roman" w:hAnsi="Times New Roman" w:cs="Times New Roman"/>
                <w:bCs/>
                <w:sz w:val="24"/>
                <w:szCs w:val="20"/>
              </w:rPr>
              <w:t>ids and recommendations of Contract award shall not be disclosed to Bidders or any other persons not officially concerned with such process until publication of the award to the successful Bidder has been announced pursuant to ITB 4</w:t>
            </w:r>
            <w:r w:rsidR="00B101C1" w:rsidRPr="00E869D2">
              <w:rPr>
                <w:rFonts w:ascii="Times New Roman" w:eastAsia="Times New Roman" w:hAnsi="Times New Roman" w:cs="Times New Roman"/>
                <w:bCs/>
                <w:sz w:val="24"/>
                <w:szCs w:val="20"/>
              </w:rPr>
              <w:t>3</w:t>
            </w:r>
            <w:r w:rsidRPr="00E869D2">
              <w:rPr>
                <w:rFonts w:ascii="Times New Roman" w:eastAsia="Times New Roman" w:hAnsi="Times New Roman" w:cs="Times New Roman"/>
                <w:bCs/>
                <w:sz w:val="24"/>
                <w:szCs w:val="20"/>
              </w:rPr>
              <w:t>.1</w:t>
            </w:r>
            <w:r w:rsidR="00555A57"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The undue use by any Bidder or by any other individual of confidential information related to the process may result in the rejection of its Bid or may invalidate the entire procurement process.</w:t>
            </w:r>
          </w:p>
          <w:p w14:paraId="76DCB0F8" w14:textId="77777777"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27.2</w:t>
            </w:r>
            <w:r w:rsidRPr="00E869D2">
              <w:rPr>
                <w:rFonts w:ascii="Times New Roman" w:eastAsia="Times New Roman" w:hAnsi="Times New Roman" w:cs="Times New Roman"/>
                <w:bCs/>
                <w:sz w:val="24"/>
                <w:szCs w:val="20"/>
              </w:rPr>
              <w:tab/>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76DCB0F9" w14:textId="77777777"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27.3</w:t>
            </w:r>
            <w:r w:rsidRPr="00E869D2">
              <w:rPr>
                <w:rFonts w:ascii="Times New Roman" w:eastAsia="Times New Roman" w:hAnsi="Times New Roman" w:cs="Times New Roman"/>
                <w:bCs/>
                <w:sz w:val="24"/>
                <w:szCs w:val="20"/>
              </w:rPr>
              <w:tab/>
              <w:t xml:space="preserve">Notwithstanding the above, from the time of Bid opening to the time of Contract award, if any Bidder wishes to contact the Employer on any matter related to the bidding process, it may do so in writing, at the address </w:t>
            </w:r>
            <w:r w:rsidRPr="00E869D2">
              <w:rPr>
                <w:rFonts w:ascii="Times New Roman" w:eastAsia="Times New Roman" w:hAnsi="Times New Roman" w:cs="Times New Roman"/>
                <w:b/>
                <w:bCs/>
                <w:sz w:val="24"/>
                <w:szCs w:val="20"/>
              </w:rPr>
              <w:t>specified in the BDS</w:t>
            </w:r>
            <w:r w:rsidRPr="00E869D2">
              <w:rPr>
                <w:rFonts w:ascii="Times New Roman" w:eastAsia="Times New Roman" w:hAnsi="Times New Roman" w:cs="Times New Roman"/>
                <w:bCs/>
                <w:sz w:val="24"/>
                <w:szCs w:val="20"/>
              </w:rPr>
              <w:t>.</w:t>
            </w:r>
          </w:p>
        </w:tc>
      </w:tr>
      <w:tr w:rsidR="00087C96" w:rsidRPr="00E869D2" w14:paraId="76DCB0FE" w14:textId="77777777" w:rsidTr="003B185E">
        <w:tc>
          <w:tcPr>
            <w:tcW w:w="2340" w:type="dxa"/>
          </w:tcPr>
          <w:p w14:paraId="76DCB0FB"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Clarification of Bids</w:t>
            </w:r>
          </w:p>
        </w:tc>
        <w:tc>
          <w:tcPr>
            <w:tcW w:w="6768" w:type="dxa"/>
            <w:gridSpan w:val="2"/>
          </w:tcPr>
          <w:p w14:paraId="76DCB0FC" w14:textId="21A43B2C"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28.1</w:t>
            </w:r>
            <w:r w:rsidRPr="00E869D2">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Any clarification submitted by a Bidder that is not in response to a request by the Employer shall not be considered</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Employer’s request for clarification and the Bidder’s response shall be in writing</w:t>
            </w:r>
            <w:r w:rsidR="00555A57" w:rsidRPr="00E869D2">
              <w:rPr>
                <w:rFonts w:ascii="Times New Roman" w:eastAsia="Times New Roman" w:hAnsi="Times New Roman" w:cs="Times New Roman"/>
                <w:bCs/>
                <w:sz w:val="24"/>
                <w:szCs w:val="20"/>
              </w:rPr>
              <w:t>.</w:t>
            </w:r>
            <w:r w:rsidR="00CD4B4D"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No change in the prices or substance of the Bid shall be sought, offered, or permitted, except to confirm the correction of arithmetic errors discovered by the Employer in the evaluation of the Bids, in accordance with ITB 32.</w:t>
            </w:r>
          </w:p>
          <w:p w14:paraId="76DCB0FD" w14:textId="77777777"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28.2</w:t>
            </w:r>
            <w:r w:rsidRPr="00E869D2">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087C96" w:rsidRPr="00E869D2" w14:paraId="76DCB104" w14:textId="77777777" w:rsidTr="003B185E">
        <w:tc>
          <w:tcPr>
            <w:tcW w:w="2340" w:type="dxa"/>
          </w:tcPr>
          <w:p w14:paraId="76DCB0FF"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Deviations, Reservations, and Omissions</w:t>
            </w:r>
          </w:p>
        </w:tc>
        <w:tc>
          <w:tcPr>
            <w:tcW w:w="6768" w:type="dxa"/>
            <w:gridSpan w:val="2"/>
          </w:tcPr>
          <w:p w14:paraId="76DCB100" w14:textId="77777777" w:rsidR="00087C96" w:rsidRPr="00E869D2" w:rsidRDefault="00087C96" w:rsidP="008930BB">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29.1</w:t>
            </w:r>
            <w:r w:rsidRPr="00E869D2">
              <w:rPr>
                <w:rFonts w:ascii="Times New Roman" w:eastAsia="Times New Roman" w:hAnsi="Times New Roman" w:cs="Times New Roman"/>
                <w:bCs/>
                <w:sz w:val="24"/>
                <w:szCs w:val="20"/>
              </w:rPr>
              <w:tab/>
              <w:t>During the evaluation of Bids, the following definitions apply:</w:t>
            </w:r>
          </w:p>
          <w:p w14:paraId="76DCB101" w14:textId="77777777" w:rsidR="00087C96" w:rsidRPr="00E869D2" w:rsidRDefault="00087C96" w:rsidP="008930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i/>
                <w:sz w:val="24"/>
                <w:szCs w:val="24"/>
                <w:lang w:eastAsia="ar-SA"/>
              </w:rPr>
              <w:t>“deviation”</w:t>
            </w:r>
            <w:r w:rsidRPr="00E869D2">
              <w:rPr>
                <w:rFonts w:ascii="Times New Roman" w:eastAsia="Times New Roman" w:hAnsi="Times New Roman" w:cs="Times New Roman"/>
                <w:sz w:val="24"/>
                <w:szCs w:val="24"/>
                <w:lang w:eastAsia="ar-SA"/>
              </w:rPr>
              <w:t xml:space="preserve"> is a departure from the requirements specified in this Bidding Document; </w:t>
            </w:r>
          </w:p>
          <w:p w14:paraId="76DCB102" w14:textId="77777777" w:rsidR="00087C96" w:rsidRPr="00E869D2" w:rsidRDefault="00087C96" w:rsidP="008930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i/>
                <w:sz w:val="24"/>
                <w:szCs w:val="24"/>
                <w:lang w:eastAsia="ar-SA"/>
              </w:rPr>
              <w:t>“reservation”</w:t>
            </w:r>
            <w:r w:rsidRPr="00E869D2">
              <w:rPr>
                <w:rFonts w:ascii="Times New Roman" w:eastAsia="Times New Roman" w:hAnsi="Times New Roman" w:cs="Times New Roman"/>
                <w:sz w:val="24"/>
                <w:szCs w:val="24"/>
                <w:lang w:eastAsia="ar-SA"/>
              </w:rPr>
              <w:t xml:space="preserve"> is the setting of limiting conditions or withholding from complete acceptance of the requirements specified in this Bidding Document; and</w:t>
            </w:r>
          </w:p>
          <w:p w14:paraId="76DCB103" w14:textId="77777777" w:rsidR="00087C96" w:rsidRPr="00E869D2" w:rsidRDefault="00087C96" w:rsidP="008930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szCs w:val="24"/>
                <w:lang w:eastAsia="ar-SA"/>
              </w:rPr>
            </w:pPr>
            <w:r w:rsidRPr="00E869D2">
              <w:rPr>
                <w:rFonts w:ascii="Times New Roman" w:eastAsia="Times New Roman" w:hAnsi="Times New Roman" w:cs="Times New Roman"/>
                <w:i/>
                <w:sz w:val="24"/>
                <w:szCs w:val="24"/>
                <w:lang w:eastAsia="ar-SA"/>
              </w:rPr>
              <w:t>“omission”</w:t>
            </w:r>
            <w:r w:rsidRPr="00E869D2">
              <w:rPr>
                <w:rFonts w:ascii="Times New Roman" w:eastAsia="Times New Roman" w:hAnsi="Times New Roman" w:cs="Times New Roman"/>
                <w:sz w:val="24"/>
                <w:szCs w:val="24"/>
                <w:lang w:eastAsia="ar-SA"/>
              </w:rPr>
              <w:t xml:space="preserve"> is the failure to submit part or all of the information or documentation required in this Bidding Document.</w:t>
            </w:r>
          </w:p>
        </w:tc>
      </w:tr>
      <w:tr w:rsidR="00087C96" w:rsidRPr="00E869D2" w14:paraId="76DCB10C" w14:textId="77777777" w:rsidTr="003B185E">
        <w:tc>
          <w:tcPr>
            <w:tcW w:w="2340" w:type="dxa"/>
          </w:tcPr>
          <w:p w14:paraId="76DCB105"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Bid</w:t>
            </w:r>
            <w:r w:rsidR="00F33646"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 xml:space="preserve">Review, Evaluation of Bids, and Qualification of Bidders </w:t>
            </w:r>
          </w:p>
        </w:tc>
        <w:tc>
          <w:tcPr>
            <w:tcW w:w="6768" w:type="dxa"/>
            <w:gridSpan w:val="2"/>
          </w:tcPr>
          <w:p w14:paraId="76DCB106" w14:textId="1A586488" w:rsidR="00087C96" w:rsidRPr="00E869D2" w:rsidRDefault="00087C96" w:rsidP="008930BB">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30.1 </w:t>
            </w:r>
            <w:r w:rsidR="008930BB"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Employer’s review of the Bid is to be based on the contents of the Bid itself, as defined in ITB 12, and will involve the following processes as detailed further in Section III</w:t>
            </w:r>
            <w:r w:rsidR="00CD4B4D"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Bid Review, Evaluation Criteria, and Bidder Qualification Requirements.</w:t>
            </w:r>
          </w:p>
          <w:p w14:paraId="76DCB107" w14:textId="3C3C1A8D" w:rsidR="00087C96" w:rsidRPr="00E869D2" w:rsidRDefault="00087C96" w:rsidP="009672E3">
            <w:pPr>
              <w:widowControl w:val="0"/>
              <w:numPr>
                <w:ilvl w:val="0"/>
                <w:numId w:val="24"/>
              </w:numPr>
              <w:tabs>
                <w:tab w:val="left" w:pos="576"/>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
                <w:bCs/>
                <w:sz w:val="24"/>
                <w:szCs w:val="24"/>
                <w:lang w:eastAsia="ar-SA"/>
              </w:rPr>
              <w:t>Administrative review</w:t>
            </w:r>
            <w:r w:rsidRPr="00E869D2">
              <w:rPr>
                <w:rFonts w:ascii="Times New Roman" w:eastAsia="Times New Roman" w:hAnsi="Times New Roman" w:cs="Times New Roman"/>
                <w:bCs/>
                <w:sz w:val="24"/>
                <w:szCs w:val="24"/>
                <w:lang w:eastAsia="ar-SA"/>
              </w:rPr>
              <w:t xml:space="preserve"> is conducted to determine that the Bid is complete, including all required documents and forms. The Bidder may be requested to submit additional information or documentation and/or to correct nonmaterial nonconformities in the Bid related to documentation requirements</w:t>
            </w:r>
            <w:r w:rsidR="00555A57" w:rsidRPr="00E869D2">
              <w:rPr>
                <w:rFonts w:ascii="Times New Roman" w:eastAsia="Times New Roman" w:hAnsi="Times New Roman" w:cs="Times New Roman"/>
                <w:bCs/>
                <w:sz w:val="24"/>
                <w:szCs w:val="24"/>
                <w:lang w:eastAsia="ar-SA"/>
              </w:rPr>
              <w:t>.</w:t>
            </w:r>
            <w:r w:rsidR="00BD4282"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Cs/>
                <w:sz w:val="24"/>
                <w:szCs w:val="24"/>
                <w:lang w:eastAsia="ar-SA"/>
              </w:rPr>
              <w:t xml:space="preserve">Failure of the Bidder to comply with the request to respond to a request within the deadline stated in the request may result in rejection of its Bid. </w:t>
            </w:r>
          </w:p>
          <w:p w14:paraId="76DCB108" w14:textId="6BB785B8" w:rsidR="00087C96" w:rsidRPr="00E869D2" w:rsidRDefault="00087C96" w:rsidP="009672E3">
            <w:pPr>
              <w:widowControl w:val="0"/>
              <w:numPr>
                <w:ilvl w:val="0"/>
                <w:numId w:val="24"/>
              </w:numPr>
              <w:tabs>
                <w:tab w:val="left" w:pos="576"/>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
                <w:bCs/>
                <w:sz w:val="24"/>
                <w:szCs w:val="24"/>
                <w:lang w:eastAsia="ar-SA"/>
              </w:rPr>
              <w:t>Responsiveness determination</w:t>
            </w:r>
            <w:r w:rsidRPr="00E869D2">
              <w:rPr>
                <w:rFonts w:ascii="Times New Roman" w:eastAsia="Times New Roman" w:hAnsi="Times New Roman" w:cs="Times New Roman"/>
                <w:bCs/>
                <w:sz w:val="24"/>
                <w:szCs w:val="24"/>
                <w:lang w:eastAsia="ar-SA"/>
              </w:rPr>
              <w:t xml:space="preserve"> is conducted to determine the responsiveness of the Bid, as detailed in ITB 31</w:t>
            </w:r>
            <w:r w:rsidR="00555A57" w:rsidRPr="00E869D2">
              <w:rPr>
                <w:rFonts w:ascii="Times New Roman" w:eastAsia="Times New Roman" w:hAnsi="Times New Roman" w:cs="Times New Roman"/>
                <w:bCs/>
                <w:sz w:val="24"/>
                <w:szCs w:val="24"/>
                <w:lang w:eastAsia="ar-SA"/>
              </w:rPr>
              <w:t>.</w:t>
            </w:r>
            <w:r w:rsidRPr="00E869D2">
              <w:rPr>
                <w:rFonts w:ascii="Times New Roman" w:eastAsia="Times New Roman" w:hAnsi="Times New Roman" w:cs="Times New Roman"/>
                <w:bCs/>
                <w:sz w:val="24"/>
                <w:szCs w:val="24"/>
                <w:lang w:eastAsia="ar-SA"/>
              </w:rPr>
              <w:t>This process will include a detailed technical review. The Employer may request any Bidder to clarify its Bid according to the procedures set out in ITB 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w:t>
            </w:r>
            <w:r w:rsidR="00555A57" w:rsidRPr="00E869D2">
              <w:rPr>
                <w:rFonts w:ascii="Times New Roman" w:eastAsia="Times New Roman" w:hAnsi="Times New Roman" w:cs="Times New Roman"/>
                <w:bCs/>
                <w:sz w:val="24"/>
                <w:szCs w:val="24"/>
                <w:lang w:eastAsia="ar-SA"/>
              </w:rPr>
              <w:t>.</w:t>
            </w:r>
          </w:p>
          <w:p w14:paraId="76DCB109" w14:textId="6AD6F35C" w:rsidR="00087C96" w:rsidRPr="00E869D2" w:rsidRDefault="00087C96" w:rsidP="009672E3">
            <w:pPr>
              <w:widowControl w:val="0"/>
              <w:numPr>
                <w:ilvl w:val="0"/>
                <w:numId w:val="24"/>
              </w:numPr>
              <w:tabs>
                <w:tab w:val="left" w:pos="576"/>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
                <w:bCs/>
                <w:sz w:val="24"/>
                <w:szCs w:val="24"/>
                <w:lang w:eastAsia="ar-SA"/>
              </w:rPr>
              <w:t>Qualification review</w:t>
            </w:r>
            <w:r w:rsidRPr="00E869D2">
              <w:rPr>
                <w:rFonts w:ascii="Times New Roman" w:eastAsia="Times New Roman" w:hAnsi="Times New Roman" w:cs="Times New Roman"/>
                <w:bCs/>
                <w:sz w:val="24"/>
                <w:szCs w:val="24"/>
                <w:lang w:eastAsia="ar-SA"/>
              </w:rPr>
              <w:t xml:space="preserve"> shall be conducted to determine if the Bidder satisfies the qualification requirements as described in ITB 5, 6, 18.1</w:t>
            </w:r>
            <w:r w:rsidR="00772378"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Cs/>
                <w:sz w:val="24"/>
                <w:szCs w:val="24"/>
                <w:lang w:eastAsia="ar-SA"/>
              </w:rPr>
              <w:t>and Section III</w:t>
            </w:r>
            <w:r w:rsidR="00772378" w:rsidRPr="00E869D2">
              <w:rPr>
                <w:rFonts w:ascii="Times New Roman" w:eastAsia="Times New Roman" w:hAnsi="Times New Roman" w:cs="Times New Roman"/>
                <w:bCs/>
                <w:sz w:val="24"/>
                <w:szCs w:val="24"/>
                <w:lang w:eastAsia="ar-SA"/>
              </w:rPr>
              <w:t>.</w:t>
            </w:r>
            <w:r w:rsidR="009C3161" w:rsidRPr="00E869D2">
              <w:rPr>
                <w:rFonts w:ascii="Times New Roman" w:eastAsia="Times New Roman" w:hAnsi="Times New Roman" w:cs="Times New Roman"/>
                <w:bCs/>
                <w:sz w:val="24"/>
                <w:szCs w:val="24"/>
                <w:lang w:eastAsia="ar-SA"/>
              </w:rPr>
              <w:t xml:space="preserve"> Bid Review, Evaluation Criteria, and Bidder Qualification Requirements</w:t>
            </w:r>
            <w:r w:rsidRPr="00E869D2">
              <w:rPr>
                <w:rFonts w:ascii="Times New Roman" w:eastAsia="Times New Roman" w:hAnsi="Times New Roman" w:cs="Times New Roman"/>
                <w:bCs/>
                <w:sz w:val="24"/>
                <w:szCs w:val="24"/>
                <w:lang w:eastAsia="ar-SA"/>
              </w:rPr>
              <w:t>. The determination shall be based upon an examination of the documentary evidence of the Bidder’s qualifications submitted by the Bidder, pursuant to ITB 18.1, the Bidder’s record of past performance, a review of references, and any other source at the Employer’s discretion</w:t>
            </w:r>
            <w:r w:rsidR="00555A57" w:rsidRPr="00E869D2">
              <w:rPr>
                <w:rFonts w:ascii="Times New Roman" w:eastAsia="Times New Roman" w:hAnsi="Times New Roman" w:cs="Times New Roman"/>
                <w:bCs/>
                <w:sz w:val="24"/>
                <w:szCs w:val="24"/>
                <w:lang w:eastAsia="ar-SA"/>
              </w:rPr>
              <w:t>.</w:t>
            </w:r>
            <w:r w:rsidR="00CD4B4D"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Cs/>
                <w:sz w:val="24"/>
                <w:szCs w:val="24"/>
                <w:lang w:eastAsia="ar-SA"/>
              </w:rPr>
              <w:t xml:space="preserve">An affirmative determination of qualification shall be a prerequisite for award of the Contract to the Bidder. </w:t>
            </w:r>
          </w:p>
          <w:p w14:paraId="53431126" w14:textId="1346F57D" w:rsidR="00C1117B" w:rsidRPr="00E869D2" w:rsidRDefault="00C1117B" w:rsidP="00C1117B">
            <w:pPr>
              <w:widowControl w:val="0"/>
              <w:tabs>
                <w:tab w:val="left" w:pos="576"/>
              </w:tabs>
              <w:suppressAutoHyphens/>
              <w:autoSpaceDE w:val="0"/>
              <w:spacing w:line="240" w:lineRule="auto"/>
              <w:ind w:left="882"/>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76DCB10A" w14:textId="4E1805C7" w:rsidR="00087C96" w:rsidRPr="00E869D2" w:rsidRDefault="00087C96" w:rsidP="009672E3">
            <w:pPr>
              <w:widowControl w:val="0"/>
              <w:numPr>
                <w:ilvl w:val="0"/>
                <w:numId w:val="24"/>
              </w:numPr>
              <w:tabs>
                <w:tab w:val="left" w:pos="576"/>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
                <w:bCs/>
                <w:sz w:val="24"/>
                <w:szCs w:val="24"/>
                <w:lang w:eastAsia="ar-SA"/>
              </w:rPr>
              <w:t>Price review</w:t>
            </w:r>
            <w:r w:rsidRPr="00E869D2">
              <w:rPr>
                <w:rFonts w:ascii="Times New Roman" w:eastAsia="Times New Roman" w:hAnsi="Times New Roman" w:cs="Times New Roman"/>
                <w:bCs/>
                <w:sz w:val="24"/>
                <w:szCs w:val="24"/>
                <w:lang w:eastAsia="ar-SA"/>
              </w:rPr>
              <w:t xml:space="preserve"> is conducted to review the price forms for arithmetical errors, omissions or clarifications and to rank the Bids from lowest to highest price</w:t>
            </w:r>
            <w:r w:rsidR="00555A57" w:rsidRPr="00E869D2">
              <w:rPr>
                <w:rFonts w:ascii="Times New Roman" w:eastAsia="Times New Roman" w:hAnsi="Times New Roman" w:cs="Times New Roman"/>
                <w:bCs/>
                <w:sz w:val="24"/>
                <w:szCs w:val="24"/>
                <w:lang w:eastAsia="ar-SA"/>
              </w:rPr>
              <w:t>.</w:t>
            </w:r>
            <w:r w:rsidR="00CD4B4D" w:rsidRPr="00E869D2">
              <w:rPr>
                <w:rFonts w:ascii="Times New Roman" w:eastAsia="Times New Roman" w:hAnsi="Times New Roman" w:cs="Times New Roman"/>
                <w:bCs/>
                <w:sz w:val="24"/>
                <w:szCs w:val="24"/>
                <w:lang w:eastAsia="ar-SA"/>
              </w:rPr>
              <w:t xml:space="preserve"> </w:t>
            </w:r>
            <w:r w:rsidRPr="00E869D2">
              <w:rPr>
                <w:rFonts w:ascii="Times New Roman" w:eastAsia="Times New Roman" w:hAnsi="Times New Roman" w:cs="Times New Roman"/>
                <w:bCs/>
                <w:sz w:val="24"/>
                <w:szCs w:val="24"/>
                <w:lang w:eastAsia="ar-SA"/>
              </w:rPr>
              <w:t>The procedures for correcting arithmetical errors are set out in ITB 32.1. Bid prices shall also be reviewed for price reasonableness as required by the MCC Program Procurement Guidelines.</w:t>
            </w:r>
          </w:p>
          <w:p w14:paraId="76DCB10B" w14:textId="77777777" w:rsidR="00087C96" w:rsidRPr="00E869D2" w:rsidRDefault="00087C96" w:rsidP="009672E3">
            <w:pPr>
              <w:tabs>
                <w:tab w:val="left" w:pos="576"/>
              </w:tabs>
              <w:spacing w:line="240" w:lineRule="auto"/>
              <w:ind w:left="702"/>
              <w:jc w:val="both"/>
              <w:rPr>
                <w:rFonts w:ascii="Times New Roman" w:eastAsia="Times New Roman" w:hAnsi="Times New Roman" w:cs="Times New Roman"/>
                <w:bCs/>
                <w:sz w:val="24"/>
                <w:szCs w:val="20"/>
              </w:rPr>
            </w:pPr>
            <w:r w:rsidRPr="00E869D2">
              <w:rPr>
                <w:rFonts w:ascii="Times New Roman" w:eastAsia="Times New Roman" w:hAnsi="Times New Roman" w:cs="Times New Roman"/>
                <w:b/>
                <w:sz w:val="24"/>
                <w:szCs w:val="20"/>
              </w:rPr>
              <w:t>Sequence of review:</w:t>
            </w:r>
            <w:r w:rsidRPr="00E869D2">
              <w:rPr>
                <w:rFonts w:ascii="Times New Roman" w:eastAsia="Times New Roman" w:hAnsi="Times New Roman" w:cs="Times New Roman"/>
                <w:sz w:val="24"/>
                <w:szCs w:val="20"/>
              </w:rPr>
              <w:t xml:space="preserve"> The Employer reserves the right to carry out the review process in any sequence and the right not to review higher priced Bids unless a lower priced Bid is rejected.</w:t>
            </w:r>
          </w:p>
        </w:tc>
      </w:tr>
      <w:tr w:rsidR="00087C96" w:rsidRPr="00E869D2" w14:paraId="76DCB119" w14:textId="77777777" w:rsidTr="003B185E">
        <w:tc>
          <w:tcPr>
            <w:tcW w:w="2340" w:type="dxa"/>
          </w:tcPr>
          <w:p w14:paraId="76DCB10D"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Determination of Responsiveness and Nonmaterial Nonconformities</w:t>
            </w:r>
          </w:p>
        </w:tc>
        <w:tc>
          <w:tcPr>
            <w:tcW w:w="6768" w:type="dxa"/>
            <w:gridSpan w:val="2"/>
          </w:tcPr>
          <w:p w14:paraId="76DCB10E" w14:textId="10C29294" w:rsidR="00087C96" w:rsidRPr="00E869D2" w:rsidRDefault="00087C96" w:rsidP="003B185E">
            <w:pPr>
              <w:tabs>
                <w:tab w:val="left" w:pos="792"/>
              </w:tabs>
              <w:spacing w:line="240" w:lineRule="auto"/>
              <w:ind w:left="702" w:right="-90"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31.1 </w:t>
            </w:r>
            <w:r w:rsidR="008148E7"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The Employer’s determination of a Bid’s responsiveness is to be based on the contents of the Bid itself, as defined in ITB 12.</w:t>
            </w:r>
          </w:p>
          <w:p w14:paraId="76DCB10F" w14:textId="641E7E2B" w:rsidR="00087C96" w:rsidRPr="00E869D2" w:rsidRDefault="00387EAB" w:rsidP="008148E7">
            <w:pPr>
              <w:tabs>
                <w:tab w:val="left" w:pos="576"/>
                <w:tab w:val="left" w:pos="6552"/>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31.2 </w:t>
            </w:r>
            <w:r w:rsidR="00087C96" w:rsidRPr="00E869D2">
              <w:rPr>
                <w:rFonts w:ascii="Times New Roman" w:eastAsia="Times New Roman" w:hAnsi="Times New Roman" w:cs="Times New Roman"/>
                <w:bCs/>
                <w:sz w:val="24"/>
                <w:szCs w:val="24"/>
              </w:rPr>
              <w:t>A substantially responsive Bid is one that meets the requirements of this Bidding Document without material deviation, reservation, or omission</w:t>
            </w:r>
            <w:r w:rsidR="00555A57" w:rsidRPr="00E869D2">
              <w:rPr>
                <w:rFonts w:ascii="Times New Roman" w:eastAsia="Times New Roman" w:hAnsi="Times New Roman" w:cs="Times New Roman"/>
                <w:bCs/>
                <w:sz w:val="24"/>
                <w:szCs w:val="24"/>
              </w:rPr>
              <w:t>.</w:t>
            </w:r>
            <w:r w:rsidR="00E7199A" w:rsidRPr="00E869D2">
              <w:rPr>
                <w:rFonts w:ascii="Times New Roman" w:eastAsia="Times New Roman" w:hAnsi="Times New Roman" w:cs="Times New Roman"/>
                <w:bCs/>
                <w:sz w:val="24"/>
                <w:szCs w:val="24"/>
              </w:rPr>
              <w:t xml:space="preserve"> </w:t>
            </w:r>
            <w:r w:rsidR="00087C96" w:rsidRPr="00E869D2">
              <w:rPr>
                <w:rFonts w:ascii="Times New Roman" w:eastAsia="Times New Roman" w:hAnsi="Times New Roman" w:cs="Times New Roman"/>
                <w:bCs/>
                <w:sz w:val="24"/>
                <w:szCs w:val="24"/>
              </w:rPr>
              <w:t>A material deviation, reservation, or omission is one that,</w:t>
            </w:r>
          </w:p>
          <w:p w14:paraId="76DCB110" w14:textId="77777777" w:rsidR="00087C96" w:rsidRPr="00E869D2" w:rsidRDefault="00087C96" w:rsidP="008148E7">
            <w:pPr>
              <w:widowControl w:val="0"/>
              <w:numPr>
                <w:ilvl w:val="0"/>
                <w:numId w:val="25"/>
              </w:numPr>
              <w:tabs>
                <w:tab w:val="left" w:pos="121"/>
                <w:tab w:val="left" w:pos="972"/>
              </w:tabs>
              <w:suppressAutoHyphens/>
              <w:autoSpaceDE w:val="0"/>
              <w:spacing w:line="240" w:lineRule="auto"/>
              <w:ind w:left="882" w:right="778"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if accepted, would</w:t>
            </w:r>
            <w:r w:rsidR="004F25B8" w:rsidRPr="00E869D2">
              <w:rPr>
                <w:rFonts w:ascii="Times New Roman" w:eastAsia="Times New Roman" w:hAnsi="Times New Roman" w:cs="Times New Roman"/>
                <w:sz w:val="24"/>
                <w:szCs w:val="24"/>
                <w:lang w:eastAsia="ar-SA"/>
              </w:rPr>
              <w:t>:</w:t>
            </w:r>
          </w:p>
          <w:p w14:paraId="76DCB111" w14:textId="5AF48AF1" w:rsidR="00087C96" w:rsidRPr="00E869D2" w:rsidRDefault="00CD4B4D" w:rsidP="00772378">
            <w:pPr>
              <w:keepNext/>
              <w:widowControl w:val="0"/>
              <w:numPr>
                <w:ilvl w:val="0"/>
                <w:numId w:val="26"/>
              </w:numPr>
              <w:suppressAutoHyphens/>
              <w:autoSpaceDE w:val="0"/>
              <w:spacing w:line="240" w:lineRule="auto"/>
              <w:ind w:left="1290" w:firstLine="0"/>
              <w:jc w:val="both"/>
              <w:outlineLvl w:val="3"/>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Cs/>
                <w:sz w:val="24"/>
                <w:szCs w:val="24"/>
                <w:lang w:eastAsia="ar-SA"/>
              </w:rPr>
              <w:t xml:space="preserve"> </w:t>
            </w:r>
            <w:r w:rsidR="00087C96" w:rsidRPr="00E869D2">
              <w:rPr>
                <w:rFonts w:ascii="Times New Roman" w:eastAsia="Times New Roman" w:hAnsi="Times New Roman" w:cs="Times New Roman"/>
                <w:bCs/>
                <w:sz w:val="24"/>
                <w:szCs w:val="24"/>
                <w:lang w:eastAsia="ar-SA"/>
              </w:rPr>
              <w:t>affect in any substantial way the scope, quality, or performance of the Works specified in the Contract; or</w:t>
            </w:r>
          </w:p>
          <w:p w14:paraId="76DCB112" w14:textId="72831A36" w:rsidR="00087C96" w:rsidRPr="00E869D2" w:rsidRDefault="00CD4B4D" w:rsidP="00772378">
            <w:pPr>
              <w:keepNext/>
              <w:widowControl w:val="0"/>
              <w:numPr>
                <w:ilvl w:val="0"/>
                <w:numId w:val="26"/>
              </w:numPr>
              <w:suppressAutoHyphens/>
              <w:autoSpaceDE w:val="0"/>
              <w:spacing w:line="240" w:lineRule="auto"/>
              <w:ind w:left="1290" w:firstLine="0"/>
              <w:jc w:val="both"/>
              <w:outlineLvl w:val="3"/>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bCs/>
                <w:spacing w:val="-4"/>
                <w:sz w:val="24"/>
                <w:szCs w:val="24"/>
                <w:lang w:eastAsia="ar-SA"/>
              </w:rPr>
              <w:t xml:space="preserve"> </w:t>
            </w:r>
            <w:r w:rsidR="00087C96" w:rsidRPr="00E869D2">
              <w:rPr>
                <w:rFonts w:ascii="Times New Roman" w:eastAsia="Times New Roman" w:hAnsi="Times New Roman" w:cs="Times New Roman"/>
                <w:bCs/>
                <w:spacing w:val="-4"/>
                <w:sz w:val="24"/>
                <w:szCs w:val="24"/>
                <w:lang w:eastAsia="ar-SA"/>
              </w:rPr>
              <w:t>limit in any substantial way, inconsistent with this Bidding Document, the Employer’s rights or the Bidder’s obligations under the proposed Contract; or</w:t>
            </w:r>
          </w:p>
          <w:p w14:paraId="76DCB113" w14:textId="77777777" w:rsidR="00087C96" w:rsidRPr="00E869D2" w:rsidRDefault="00087C96" w:rsidP="00DA1D20">
            <w:pPr>
              <w:widowControl w:val="0"/>
              <w:numPr>
                <w:ilvl w:val="0"/>
                <w:numId w:val="25"/>
              </w:numPr>
              <w:tabs>
                <w:tab w:val="left" w:pos="121"/>
                <w:tab w:val="left" w:pos="97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if rectified, would unfairly affect the competitive position of other Bidders presenting substantially responsive Bids.</w:t>
            </w:r>
          </w:p>
          <w:p w14:paraId="76DCB114" w14:textId="07446034" w:rsidR="00087C96" w:rsidRPr="00E869D2" w:rsidRDefault="002915DB" w:rsidP="00DA1D20">
            <w:pPr>
              <w:tabs>
                <w:tab w:val="left" w:pos="576"/>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31.3 </w:t>
            </w:r>
            <w:r w:rsidR="00DA1D20" w:rsidRPr="00E869D2">
              <w:rPr>
                <w:rFonts w:ascii="Times New Roman" w:eastAsia="Times New Roman" w:hAnsi="Times New Roman" w:cs="Times New Roman"/>
                <w:bCs/>
                <w:sz w:val="24"/>
                <w:szCs w:val="24"/>
              </w:rPr>
              <w:t xml:space="preserve">  </w:t>
            </w:r>
            <w:r w:rsidR="00087C96" w:rsidRPr="00E869D2">
              <w:rPr>
                <w:rFonts w:ascii="Times New Roman" w:eastAsia="Times New Roman" w:hAnsi="Times New Roman" w:cs="Times New Roman"/>
                <w:bCs/>
                <w:sz w:val="24"/>
                <w:szCs w:val="24"/>
              </w:rPr>
              <w:t>The Employer shall examine the technical aspects of the Bid submitted in accordance with ITB 17, technical proposal, in particular, to confirm that all requirements of Part II</w:t>
            </w:r>
            <w:r w:rsidR="00CD4B4D" w:rsidRPr="00E869D2">
              <w:rPr>
                <w:rFonts w:ascii="Times New Roman" w:eastAsia="Times New Roman" w:hAnsi="Times New Roman" w:cs="Times New Roman"/>
                <w:bCs/>
                <w:sz w:val="24"/>
                <w:szCs w:val="24"/>
              </w:rPr>
              <w:t>.</w:t>
            </w:r>
            <w:r w:rsidR="00087C96" w:rsidRPr="00E869D2">
              <w:rPr>
                <w:rFonts w:ascii="Times New Roman" w:eastAsia="Times New Roman" w:hAnsi="Times New Roman" w:cs="Times New Roman"/>
                <w:bCs/>
                <w:sz w:val="24"/>
                <w:szCs w:val="24"/>
              </w:rPr>
              <w:t xml:space="preserve"> Works Requirements, have been met without any material deviation, reservation or omission. </w:t>
            </w:r>
          </w:p>
          <w:p w14:paraId="76DCB115" w14:textId="63546F79" w:rsidR="00087C96" w:rsidRPr="00E869D2" w:rsidRDefault="002915DB" w:rsidP="00DA1D20">
            <w:pPr>
              <w:tabs>
                <w:tab w:val="left" w:pos="576"/>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31.4</w:t>
            </w:r>
            <w:r w:rsidR="00DA1D20"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 xml:space="preserve"> </w:t>
            </w:r>
            <w:r w:rsidR="00087C96" w:rsidRPr="00E869D2">
              <w:rPr>
                <w:rFonts w:ascii="Times New Roman" w:eastAsia="Times New Roman" w:hAnsi="Times New Roman" w:cs="Times New Roman"/>
                <w:bCs/>
                <w:sz w:val="24"/>
                <w:szCs w:val="24"/>
              </w:rPr>
              <w:t>If a Bid is not substantially responsive to the requirements of this Bidding Document, it shall be rejected by the Employer and may not be subsequently made responsive by correction of the material deviation, reservation or omission.</w:t>
            </w:r>
          </w:p>
          <w:p w14:paraId="76DCB116" w14:textId="66C14160" w:rsidR="00087C96" w:rsidRPr="00E869D2" w:rsidRDefault="00087C96" w:rsidP="00DA1D20">
            <w:pPr>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31.5 </w:t>
            </w:r>
            <w:r w:rsidR="00DA1D20"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Provided that a Bid is substantially responsive, the Employer may waive any nonconformities in the Bid that do not constitute a material deviation, reservation or omission.</w:t>
            </w:r>
          </w:p>
          <w:p w14:paraId="76DCB117" w14:textId="41BA915B" w:rsidR="00087C96" w:rsidRPr="00E869D2" w:rsidRDefault="00087C96" w:rsidP="00DA1D20">
            <w:pPr>
              <w:tabs>
                <w:tab w:val="left" w:pos="522"/>
              </w:tabs>
              <w:spacing w:line="240" w:lineRule="auto"/>
              <w:ind w:left="702" w:hanging="630"/>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31.6 </w:t>
            </w:r>
            <w:r w:rsidR="00DA1D20"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Provided that a Bid is substantially responsive, the Employer may request that the Bidder submit the necessary information or documentation, within a reasonable period of time, to rectify nonmaterial nonconformities in the Bid related to documentation requirements</w:t>
            </w:r>
            <w:r w:rsidR="00555A57" w:rsidRPr="00E869D2">
              <w:rPr>
                <w:rFonts w:ascii="Times New Roman" w:eastAsia="Times New Roman" w:hAnsi="Times New Roman" w:cs="Times New Roman"/>
                <w:bCs/>
                <w:sz w:val="24"/>
                <w:szCs w:val="24"/>
              </w:rPr>
              <w:t>.</w:t>
            </w:r>
            <w:r w:rsidR="00CD4B4D"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Requesting information or documentation on such nonconformities shall not be related to any aspect of the price of the Bid</w:t>
            </w:r>
            <w:r w:rsidR="00555A57" w:rsidRPr="00E869D2">
              <w:rPr>
                <w:rFonts w:ascii="Times New Roman" w:eastAsia="Times New Roman" w:hAnsi="Times New Roman" w:cs="Times New Roman"/>
                <w:bCs/>
                <w:sz w:val="24"/>
                <w:szCs w:val="24"/>
              </w:rPr>
              <w:t>.</w:t>
            </w:r>
            <w:r w:rsidR="00CD4B4D"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Failure of the Bidder to comply with the request may result in the rejection of its Bid.</w:t>
            </w:r>
          </w:p>
          <w:p w14:paraId="76DCB118" w14:textId="5278BA83" w:rsidR="00087C96" w:rsidRPr="00E869D2" w:rsidRDefault="00087C96" w:rsidP="00AB75B2">
            <w:pPr>
              <w:tabs>
                <w:tab w:val="left" w:pos="522"/>
              </w:tabs>
              <w:spacing w:line="240" w:lineRule="auto"/>
              <w:ind w:left="702" w:hanging="630"/>
              <w:jc w:val="both"/>
              <w:rPr>
                <w:rFonts w:ascii="Times New Roman" w:eastAsia="Times New Roman" w:hAnsi="Times New Roman" w:cs="Times New Roman"/>
                <w:bCs/>
                <w:iCs/>
                <w:sz w:val="24"/>
                <w:szCs w:val="24"/>
              </w:rPr>
            </w:pPr>
            <w:r w:rsidRPr="00E869D2">
              <w:rPr>
                <w:rFonts w:ascii="Times New Roman" w:eastAsia="Times New Roman" w:hAnsi="Times New Roman" w:cs="Times New Roman"/>
                <w:bCs/>
                <w:sz w:val="24"/>
                <w:szCs w:val="24"/>
              </w:rPr>
              <w:t>31.7</w:t>
            </w:r>
            <w:r w:rsidRPr="00E869D2">
              <w:rPr>
                <w:rFonts w:ascii="Times New Roman" w:eastAsia="Times New Roman" w:hAnsi="Times New Roman" w:cs="Times New Roman"/>
                <w:bCs/>
                <w:sz w:val="24"/>
                <w:szCs w:val="24"/>
              </w:rPr>
              <w:tab/>
              <w:t xml:space="preserve">  Provided that a Bid is substantially responsive, the </w:t>
            </w:r>
            <w:r w:rsidRPr="00E869D2">
              <w:rPr>
                <w:rFonts w:ascii="Times New Roman" w:eastAsia="Times New Roman" w:hAnsi="Times New Roman" w:cs="Times New Roman"/>
                <w:bCs/>
                <w:iCs/>
                <w:sz w:val="24"/>
                <w:szCs w:val="24"/>
              </w:rPr>
              <w:t>Employer</w:t>
            </w:r>
            <w:r w:rsidRPr="00E869D2">
              <w:rPr>
                <w:rFonts w:ascii="Times New Roman" w:eastAsia="Times New Roman" w:hAnsi="Times New Roman" w:cs="Times New Roman"/>
                <w:bCs/>
                <w:sz w:val="24"/>
                <w:szCs w:val="24"/>
              </w:rPr>
              <w:t xml:space="preserve"> shall rectify quantifiable nonmaterial nonconformities related to the Bid price</w:t>
            </w:r>
            <w:r w:rsidR="00555A57" w:rsidRPr="00E869D2">
              <w:rPr>
                <w:rFonts w:ascii="Times New Roman" w:eastAsia="Times New Roman" w:hAnsi="Times New Roman" w:cs="Times New Roman"/>
                <w:bCs/>
                <w:sz w:val="24"/>
                <w:szCs w:val="24"/>
              </w:rPr>
              <w:t>.</w:t>
            </w:r>
            <w:r w:rsidR="00CD4B4D" w:rsidRPr="00E869D2">
              <w:rPr>
                <w:rFonts w:ascii="Times New Roman" w:eastAsia="Times New Roman" w:hAnsi="Times New Roman" w:cs="Times New Roman"/>
                <w:bCs/>
                <w:sz w:val="24"/>
                <w:szCs w:val="24"/>
              </w:rPr>
              <w:t xml:space="preserve"> </w:t>
            </w:r>
            <w:r w:rsidRPr="00E869D2">
              <w:rPr>
                <w:rFonts w:ascii="Times New Roman" w:eastAsia="Times New Roman" w:hAnsi="Times New Roman" w:cs="Times New Roman"/>
                <w:bCs/>
                <w:sz w:val="24"/>
                <w:szCs w:val="24"/>
              </w:rPr>
              <w:t>To this effect, the Bid price shall be adjusted, for comparison purposes only, to reflect the price of a missing or non-conforming item or component.</w:t>
            </w:r>
            <w:r w:rsidRPr="00E869D2">
              <w:rPr>
                <w:rFonts w:ascii="Times New Roman" w:eastAsia="Times New Roman" w:hAnsi="Times New Roman" w:cs="Times New Roman"/>
                <w:bCs/>
                <w:i/>
                <w:sz w:val="24"/>
                <w:szCs w:val="24"/>
              </w:rPr>
              <w:t xml:space="preserve"> </w:t>
            </w:r>
            <w:r w:rsidRPr="00E869D2">
              <w:rPr>
                <w:rFonts w:ascii="Times New Roman" w:eastAsia="Times New Roman" w:hAnsi="Times New Roman" w:cs="Times New Roman"/>
                <w:bCs/>
                <w:iCs/>
                <w:sz w:val="24"/>
                <w:szCs w:val="24"/>
              </w:rPr>
              <w:t>The adjustment shall be made using the method indicated in Section III</w:t>
            </w:r>
            <w:r w:rsidR="00BD4282" w:rsidRPr="00E869D2">
              <w:rPr>
                <w:rFonts w:ascii="Times New Roman" w:eastAsia="Times New Roman" w:hAnsi="Times New Roman" w:cs="Times New Roman"/>
                <w:bCs/>
                <w:iCs/>
                <w:sz w:val="24"/>
                <w:szCs w:val="24"/>
              </w:rPr>
              <w:t>.</w:t>
            </w:r>
            <w:r w:rsidRPr="00E869D2">
              <w:rPr>
                <w:rFonts w:ascii="Times New Roman" w:eastAsia="Times New Roman" w:hAnsi="Times New Roman" w:cs="Times New Roman"/>
                <w:bCs/>
                <w:iCs/>
                <w:sz w:val="24"/>
                <w:szCs w:val="24"/>
              </w:rPr>
              <w:t xml:space="preserve"> Bid Review, Evaluation Criteria, and Bidder Qualification Requirements.</w:t>
            </w:r>
          </w:p>
        </w:tc>
      </w:tr>
      <w:tr w:rsidR="00087C96" w:rsidRPr="00E869D2" w14:paraId="76DCB120" w14:textId="77777777" w:rsidTr="003B185E">
        <w:trPr>
          <w:trHeight w:val="4770"/>
        </w:trPr>
        <w:tc>
          <w:tcPr>
            <w:tcW w:w="2340" w:type="dxa"/>
          </w:tcPr>
          <w:p w14:paraId="76DCB11A" w14:textId="77777777" w:rsidR="00087C96" w:rsidRPr="00E869D2" w:rsidRDefault="00087C96" w:rsidP="003865A2">
            <w:pPr>
              <w:widowControl w:val="0"/>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Correction of Arithmetical Errors</w:t>
            </w:r>
          </w:p>
        </w:tc>
        <w:tc>
          <w:tcPr>
            <w:tcW w:w="6768" w:type="dxa"/>
            <w:gridSpan w:val="2"/>
          </w:tcPr>
          <w:p w14:paraId="76DCB11B" w14:textId="77777777" w:rsidR="00087C96" w:rsidRPr="00E869D2" w:rsidRDefault="00087C96" w:rsidP="00AB75B2">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32.1</w:t>
            </w:r>
            <w:r w:rsidRPr="00E869D2">
              <w:rPr>
                <w:rFonts w:ascii="Times New Roman" w:eastAsia="Times New Roman" w:hAnsi="Times New Roman" w:cs="Times New Roman"/>
                <w:bCs/>
                <w:sz w:val="24"/>
                <w:szCs w:val="20"/>
              </w:rPr>
              <w:tab/>
              <w:t>During the price review as per ITB 30.1(d), the Employer shall correct arithmetical errors on the following basis:</w:t>
            </w:r>
          </w:p>
          <w:p w14:paraId="76DCB11C" w14:textId="77777777" w:rsidR="00087C96" w:rsidRPr="00E869D2" w:rsidRDefault="00087C96" w:rsidP="00AB75B2">
            <w:pPr>
              <w:widowControl w:val="0"/>
              <w:numPr>
                <w:ilvl w:val="0"/>
                <w:numId w:val="27"/>
              </w:numPr>
              <w:tabs>
                <w:tab w:val="left" w:pos="72"/>
                <w:tab w:val="num" w:pos="1062"/>
              </w:tabs>
              <w:suppressAutoHyphens/>
              <w:autoSpaceDE w:val="0"/>
              <w:spacing w:after="160"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if there is a discrepancy between the unit price and the total price that is obtained by multiplying the unit price and quantity, the unit price shall prevail and the total price shall be corrected, unless in the opinion of the</w:t>
            </w:r>
            <w:r w:rsidRPr="00E869D2">
              <w:rPr>
                <w:rFonts w:ascii="Times New Roman" w:eastAsia="Times New Roman" w:hAnsi="Times New Roman" w:cs="Times New Roman"/>
                <w:i/>
                <w:iCs/>
                <w:sz w:val="24"/>
                <w:szCs w:val="24"/>
                <w:lang w:eastAsia="ar-SA"/>
              </w:rPr>
              <w:t xml:space="preserve"> </w:t>
            </w:r>
            <w:r w:rsidRPr="00E869D2">
              <w:rPr>
                <w:rFonts w:ascii="Times New Roman" w:eastAsia="Times New Roman" w:hAnsi="Times New Roman" w:cs="Times New Roman"/>
                <w:iCs/>
                <w:sz w:val="24"/>
                <w:szCs w:val="24"/>
                <w:lang w:eastAsia="ar-SA"/>
              </w:rPr>
              <w:t>Employer</w:t>
            </w:r>
            <w:r w:rsidRPr="00E869D2">
              <w:rPr>
                <w:rFonts w:ascii="Times New Roman" w:eastAsia="Times New Roman" w:hAnsi="Times New Roman" w:cs="Times New Roman"/>
                <w:sz w:val="24"/>
                <w:szCs w:val="24"/>
                <w:lang w:eastAsia="ar-SA"/>
              </w:rPr>
              <w:t xml:space="preserve"> there is an obvious misplacement of the decimal point in the unit price, in which case the total price as quoted shall govern and the unit price shall be corrected;</w:t>
            </w:r>
          </w:p>
          <w:p w14:paraId="76DCB11D" w14:textId="77777777" w:rsidR="00087C96" w:rsidRPr="00E869D2" w:rsidRDefault="00087C96" w:rsidP="00AB75B2">
            <w:pPr>
              <w:widowControl w:val="0"/>
              <w:numPr>
                <w:ilvl w:val="0"/>
                <w:numId w:val="27"/>
              </w:numPr>
              <w:tabs>
                <w:tab w:val="left" w:pos="72"/>
                <w:tab w:val="num" w:pos="972"/>
              </w:tabs>
              <w:suppressAutoHyphens/>
              <w:autoSpaceDE w:val="0"/>
              <w:spacing w:after="160"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if there is an error in a total corresponding to the addition or subtraction of subtotals, the subtotals shall prevail and the total shall be corrected; and</w:t>
            </w:r>
          </w:p>
          <w:p w14:paraId="76DCB11E" w14:textId="77777777" w:rsidR="00087C96" w:rsidRPr="00E869D2" w:rsidRDefault="00087C96" w:rsidP="00AB75B2">
            <w:pPr>
              <w:widowControl w:val="0"/>
              <w:numPr>
                <w:ilvl w:val="0"/>
                <w:numId w:val="27"/>
              </w:numPr>
              <w:tabs>
                <w:tab w:val="left" w:pos="72"/>
                <w:tab w:val="num" w:pos="972"/>
                <w:tab w:val="left" w:pos="1062"/>
              </w:tabs>
              <w:suppressAutoHyphens/>
              <w:autoSpaceDE w:val="0"/>
              <w:spacing w:after="160" w:line="240" w:lineRule="auto"/>
              <w:ind w:left="882" w:firstLine="0"/>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if there is a discrepancy between words and figures, the amount in words shall prevail, unless the amount expressed in words is related to an arithmetical error, in which case the amount in figures shall prevail subject to (a) and (b) above.</w:t>
            </w:r>
          </w:p>
          <w:p w14:paraId="76DCB11F" w14:textId="401DA59C" w:rsidR="00087C96" w:rsidRPr="00E869D2" w:rsidRDefault="00087C96" w:rsidP="00AB75B2">
            <w:pPr>
              <w:widowControl w:val="0"/>
              <w:numPr>
                <w:ilvl w:val="2"/>
                <w:numId w:val="0"/>
              </w:numPr>
              <w:tabs>
                <w:tab w:val="num" w:pos="612"/>
                <w:tab w:val="left" w:pos="702"/>
                <w:tab w:val="left" w:pos="1062"/>
              </w:tabs>
              <w:spacing w:after="160"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32.2</w:t>
            </w:r>
            <w:r w:rsidRPr="00E869D2">
              <w:rPr>
                <w:rFonts w:ascii="Times New Roman" w:eastAsia="Times New Roman" w:hAnsi="Times New Roman" w:cs="Times New Roman"/>
                <w:bCs/>
                <w:sz w:val="24"/>
                <w:szCs w:val="20"/>
              </w:rPr>
              <w:tab/>
            </w:r>
            <w:r w:rsidR="00AB75B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If the Bidder does not accept the correction of errors, its Bid shall be rejected</w:t>
            </w:r>
            <w:r w:rsidR="00EA44E8" w:rsidRPr="00E869D2">
              <w:rPr>
                <w:rFonts w:ascii="Times New Roman" w:eastAsia="Times New Roman" w:hAnsi="Times New Roman" w:cs="Times New Roman"/>
                <w:bCs/>
                <w:sz w:val="24"/>
                <w:szCs w:val="20"/>
              </w:rPr>
              <w:t xml:space="preserve"> </w:t>
            </w:r>
            <w:r w:rsidR="00EA44E8" w:rsidRPr="00E869D2">
              <w:rPr>
                <w:rFonts w:ascii="Times New Roman" w:eastAsia="Times New Roman" w:hAnsi="Times New Roman" w:cs="Times New Roman"/>
                <w:bCs/>
                <w:sz w:val="24"/>
                <w:szCs w:val="24"/>
              </w:rPr>
              <w:t xml:space="preserve">and </w:t>
            </w:r>
            <w:r w:rsidR="00EA44E8" w:rsidRPr="00E869D2">
              <w:rPr>
                <w:rFonts w:ascii="Times New Roman" w:hAnsi="Times New Roman" w:cs="Times New Roman"/>
                <w:sz w:val="24"/>
                <w:szCs w:val="24"/>
              </w:rPr>
              <w:t>the Bid Security may be forfeited in accordance with ITB Clause 20.6</w:t>
            </w:r>
            <w:r w:rsidRPr="00E869D2">
              <w:rPr>
                <w:rFonts w:ascii="Times New Roman" w:eastAsia="Times New Roman" w:hAnsi="Times New Roman" w:cs="Times New Roman"/>
                <w:bCs/>
                <w:sz w:val="24"/>
                <w:szCs w:val="20"/>
              </w:rPr>
              <w:t>.</w:t>
            </w:r>
          </w:p>
        </w:tc>
      </w:tr>
      <w:tr w:rsidR="00087C96" w:rsidRPr="00E869D2" w14:paraId="76DCB123" w14:textId="77777777" w:rsidTr="003B185E">
        <w:tc>
          <w:tcPr>
            <w:tcW w:w="2340" w:type="dxa"/>
          </w:tcPr>
          <w:p w14:paraId="76DCB121"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Conversion to Single Currency </w:t>
            </w:r>
          </w:p>
        </w:tc>
        <w:tc>
          <w:tcPr>
            <w:tcW w:w="6768" w:type="dxa"/>
            <w:gridSpan w:val="2"/>
          </w:tcPr>
          <w:p w14:paraId="76DCB122" w14:textId="77777777" w:rsidR="00087C96" w:rsidRPr="00E869D2" w:rsidRDefault="00087C96"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33.1</w:t>
            </w:r>
            <w:r w:rsidRPr="00E869D2">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Pr="00E869D2">
              <w:rPr>
                <w:rFonts w:ascii="Times New Roman" w:eastAsia="Times New Roman" w:hAnsi="Times New Roman" w:cs="Times New Roman"/>
                <w:b/>
                <w:bCs/>
                <w:sz w:val="24"/>
                <w:szCs w:val="20"/>
              </w:rPr>
              <w:t>specified in the BDS</w:t>
            </w:r>
            <w:r w:rsidRPr="00E869D2">
              <w:rPr>
                <w:rFonts w:ascii="Times New Roman" w:eastAsia="Times New Roman" w:hAnsi="Times New Roman" w:cs="Times New Roman"/>
                <w:bCs/>
                <w:sz w:val="24"/>
                <w:szCs w:val="20"/>
              </w:rPr>
              <w:t>.</w:t>
            </w:r>
          </w:p>
        </w:tc>
      </w:tr>
      <w:tr w:rsidR="00087C96" w:rsidRPr="00E869D2" w14:paraId="76DCB127" w14:textId="77777777" w:rsidTr="003B185E">
        <w:tc>
          <w:tcPr>
            <w:tcW w:w="2340" w:type="dxa"/>
          </w:tcPr>
          <w:p w14:paraId="76DCB124"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Price Reasonableness</w:t>
            </w:r>
          </w:p>
        </w:tc>
        <w:tc>
          <w:tcPr>
            <w:tcW w:w="6768" w:type="dxa"/>
            <w:gridSpan w:val="2"/>
          </w:tcPr>
          <w:p w14:paraId="76DCB125" w14:textId="769EE377" w:rsidR="00087C96" w:rsidRPr="00E869D2" w:rsidRDefault="002915DB" w:rsidP="00A368B9">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sz w:val="24"/>
                <w:szCs w:val="20"/>
              </w:rPr>
              <w:t xml:space="preserve">34.1 </w:t>
            </w:r>
            <w:r w:rsidR="00A368B9" w:rsidRPr="00E869D2">
              <w:rPr>
                <w:rFonts w:ascii="Times New Roman" w:eastAsia="Times New Roman" w:hAnsi="Times New Roman" w:cs="Times New Roman"/>
                <w:sz w:val="24"/>
                <w:szCs w:val="20"/>
              </w:rPr>
              <w:t xml:space="preserve"> </w:t>
            </w:r>
            <w:r w:rsidR="00B378F7" w:rsidRPr="00E869D2">
              <w:rPr>
                <w:rFonts w:ascii="Times New Roman" w:eastAsia="Times New Roman" w:hAnsi="Times New Roman" w:cs="Times New Roman"/>
                <w:sz w:val="24"/>
                <w:szCs w:val="20"/>
              </w:rPr>
              <w:t xml:space="preserve">The Employer shall make a determination of price reasonableness as required in the MCC Program Procurement Guidelines. </w:t>
            </w:r>
            <w:r w:rsidR="00087C96" w:rsidRPr="00E869D2">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Bill of Quantities that </w:t>
            </w:r>
            <w:r w:rsidR="00087C96" w:rsidRPr="00E869D2">
              <w:rPr>
                <w:rFonts w:ascii="Times New Roman" w:eastAsia="Times New Roman" w:hAnsi="Times New Roman" w:cs="Times New Roman"/>
                <w:iCs/>
                <w:sz w:val="24"/>
                <w:szCs w:val="20"/>
              </w:rPr>
              <w:t>demonstrates the internal consistency of prices with the construction methods and schedule proposed.</w:t>
            </w:r>
            <w:r w:rsidR="00087C96" w:rsidRPr="00E869D2">
              <w:rPr>
                <w:rFonts w:ascii="Times New Roman" w:eastAsia="Times New Roman" w:hAnsi="Times New Roman" w:cs="Times New Roman"/>
                <w:bCs/>
                <w:sz w:val="24"/>
                <w:szCs w:val="20"/>
              </w:rPr>
              <w:t xml:space="preserve"> </w:t>
            </w:r>
            <w:r w:rsidR="008267BC" w:rsidRPr="008267BC">
              <w:rPr>
                <w:rFonts w:ascii="Times New Roman" w:eastAsia="Times New Roman" w:hAnsi="Times New Roman" w:cs="Times New Roman"/>
                <w:bCs/>
                <w:sz w:val="24"/>
                <w:szCs w:val="20"/>
              </w:rPr>
              <w:t>The Employer reserves the right to seek clarification; however, the clarification will not be used to change the Bid price.</w:t>
            </w:r>
          </w:p>
          <w:p w14:paraId="3890065E" w14:textId="4792FD52" w:rsidR="00CD4B4D" w:rsidRPr="00E869D2" w:rsidRDefault="00087C96" w:rsidP="00E7199A">
            <w:pPr>
              <w:spacing w:before="120" w:after="0" w:line="240" w:lineRule="auto"/>
              <w:ind w:left="723" w:hanging="709"/>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34.2 </w:t>
            </w:r>
            <w:r w:rsidR="00CD4B4D" w:rsidRPr="00E869D2">
              <w:rPr>
                <w:rFonts w:ascii="Times New Roman" w:eastAsia="Times New Roman" w:hAnsi="Times New Roman" w:cs="Times New Roman"/>
                <w:sz w:val="24"/>
                <w:szCs w:val="20"/>
              </w:rPr>
              <w:t xml:space="preserve">  After the evaluation of the information and detailed price analyses presented by the Bidder, the Employer may</w:t>
            </w:r>
            <w:r w:rsidR="008E74B1" w:rsidRPr="00E869D2">
              <w:rPr>
                <w:rFonts w:ascii="Times New Roman" w:eastAsia="Times New Roman" w:hAnsi="Times New Roman" w:cs="Times New Roman"/>
                <w:sz w:val="24"/>
                <w:szCs w:val="20"/>
              </w:rPr>
              <w:t>,</w:t>
            </w:r>
            <w:r w:rsidR="00CD4B4D" w:rsidRPr="00E869D2">
              <w:rPr>
                <w:rFonts w:ascii="Times New Roman" w:eastAsia="Times New Roman" w:hAnsi="Times New Roman" w:cs="Times New Roman"/>
                <w:sz w:val="24"/>
                <w:szCs w:val="20"/>
              </w:rPr>
              <w:t xml:space="preserve"> as appropriate:</w:t>
            </w:r>
          </w:p>
          <w:p w14:paraId="085122C9" w14:textId="77777777" w:rsidR="00CD4B4D" w:rsidRPr="00E869D2" w:rsidRDefault="00CD4B4D" w:rsidP="00E7199A">
            <w:pPr>
              <w:pStyle w:val="sub-clausetext"/>
              <w:spacing w:before="120" w:beforeAutospacing="0" w:after="0" w:afterAutospacing="0"/>
              <w:ind w:left="723" w:right="-85"/>
              <w:jc w:val="both"/>
              <w:rPr>
                <w:szCs w:val="20"/>
                <w:lang w:val="en-US" w:eastAsia="en-US"/>
              </w:rPr>
            </w:pPr>
            <w:r w:rsidRPr="00E869D2">
              <w:rPr>
                <w:szCs w:val="20"/>
                <w:lang w:val="en-US" w:eastAsia="en-US"/>
              </w:rPr>
              <w:t>(a)   accept the Bid; or </w:t>
            </w:r>
          </w:p>
          <w:p w14:paraId="2BB03C4F" w14:textId="6D897C4E" w:rsidR="00CD4B4D" w:rsidRPr="00E869D2" w:rsidRDefault="00CD4B4D" w:rsidP="00E7199A">
            <w:pPr>
              <w:pStyle w:val="sub-clausetext"/>
              <w:spacing w:before="120" w:beforeAutospacing="0" w:after="0" w:afterAutospacing="0"/>
              <w:ind w:left="1148" w:right="-85" w:hanging="425"/>
              <w:jc w:val="both"/>
              <w:rPr>
                <w:szCs w:val="20"/>
                <w:lang w:val="en-US" w:eastAsia="en-US"/>
              </w:rPr>
            </w:pPr>
            <w:r w:rsidRPr="00E869D2">
              <w:rPr>
                <w:szCs w:val="20"/>
                <w:lang w:val="en-US" w:eastAsia="en-US"/>
              </w:rPr>
              <w:t xml:space="preserve">(b)  require that the total amount of the Performance Security be increased at the expense of the Bidder to a level not exceeding </w:t>
            </w:r>
            <w:r w:rsidR="00E7199A" w:rsidRPr="00E869D2">
              <w:rPr>
                <w:szCs w:val="20"/>
                <w:lang w:val="en-US" w:eastAsia="en-US"/>
              </w:rPr>
              <w:t xml:space="preserve">the percentage </w:t>
            </w:r>
            <w:r w:rsidR="00E7199A" w:rsidRPr="00E869D2">
              <w:rPr>
                <w:b/>
                <w:bCs/>
                <w:szCs w:val="20"/>
                <w:lang w:val="en-US" w:eastAsia="en-US"/>
              </w:rPr>
              <w:t>specified in the BDS</w:t>
            </w:r>
            <w:r w:rsidRPr="00E869D2">
              <w:rPr>
                <w:szCs w:val="20"/>
                <w:lang w:val="en-US" w:eastAsia="en-US"/>
              </w:rPr>
              <w:t>; or </w:t>
            </w:r>
          </w:p>
          <w:p w14:paraId="10BADC15" w14:textId="4E72AAC8" w:rsidR="00CD4B4D" w:rsidRPr="00E869D2" w:rsidRDefault="00CD4B4D" w:rsidP="00E7199A">
            <w:pPr>
              <w:pStyle w:val="sub-clausetext"/>
              <w:spacing w:before="120" w:beforeAutospacing="0" w:after="0" w:afterAutospacing="0"/>
              <w:ind w:left="723" w:right="-85"/>
              <w:jc w:val="both"/>
              <w:rPr>
                <w:szCs w:val="20"/>
                <w:lang w:val="en-US" w:eastAsia="en-US"/>
              </w:rPr>
            </w:pPr>
            <w:r w:rsidRPr="00E869D2">
              <w:rPr>
                <w:szCs w:val="20"/>
                <w:lang w:val="en-US" w:eastAsia="en-US"/>
              </w:rPr>
              <w:t>(c)   reject the Bid.</w:t>
            </w:r>
          </w:p>
          <w:p w14:paraId="76DCB126" w14:textId="6D0916C1" w:rsidR="00087C96" w:rsidRPr="00E869D2" w:rsidRDefault="00087C96" w:rsidP="00E7199A">
            <w:pPr>
              <w:tabs>
                <w:tab w:val="left" w:pos="792"/>
              </w:tabs>
              <w:spacing w:before="120" w:line="240" w:lineRule="auto"/>
              <w:ind w:left="703" w:firstLine="23"/>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E869D2" w14:paraId="76DCB12A" w14:textId="77777777" w:rsidTr="003B185E">
        <w:tc>
          <w:tcPr>
            <w:tcW w:w="2340" w:type="dxa"/>
          </w:tcPr>
          <w:p w14:paraId="76DCB128"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No Margin of Preference</w:t>
            </w:r>
          </w:p>
        </w:tc>
        <w:tc>
          <w:tcPr>
            <w:tcW w:w="6768" w:type="dxa"/>
            <w:gridSpan w:val="2"/>
          </w:tcPr>
          <w:p w14:paraId="76DCB129" w14:textId="77777777" w:rsidR="00087C96" w:rsidRPr="00E869D2" w:rsidRDefault="00087C96" w:rsidP="00A368B9">
            <w:pPr>
              <w:tabs>
                <w:tab w:val="left" w:pos="7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sz w:val="24"/>
                <w:szCs w:val="20"/>
              </w:rPr>
              <w:t>35.1</w:t>
            </w:r>
            <w:r w:rsidRPr="00E869D2">
              <w:rPr>
                <w:rFonts w:ascii="Times New Roman" w:eastAsia="Times New Roman" w:hAnsi="Times New Roman" w:cs="Times New Roman"/>
                <w:sz w:val="24"/>
                <w:szCs w:val="20"/>
              </w:rPr>
              <w:tab/>
            </w:r>
            <w:r w:rsidRPr="00E869D2">
              <w:rPr>
                <w:rFonts w:ascii="Times New Roman" w:eastAsia="Times New Roman" w:hAnsi="Times New Roman" w:cs="Times New Roman"/>
                <w:bCs/>
                <w:sz w:val="24"/>
                <w:szCs w:val="20"/>
              </w:rPr>
              <w:t>In accordance with the MCC Program Procurement Guidelines,</w:t>
            </w:r>
            <w:r w:rsidRPr="00E869D2">
              <w:rPr>
                <w:rFonts w:ascii="Times New Roman" w:eastAsia="Times New Roman" w:hAnsi="Times New Roman" w:cs="Times New Roman"/>
                <w:sz w:val="24"/>
                <w:szCs w:val="20"/>
              </w:rPr>
              <w:t xml:space="preserve"> a</w:t>
            </w:r>
            <w:r w:rsidRPr="00E869D2">
              <w:rPr>
                <w:rFonts w:ascii="Times New Roman" w:eastAsia="Times New Roman" w:hAnsi="Times New Roman" w:cs="Times New Roman"/>
                <w:bCs/>
                <w:sz w:val="24"/>
                <w:szCs w:val="20"/>
              </w:rPr>
              <w:t xml:space="preserve"> margin of preference for domestic Bidders shall not be used.</w:t>
            </w:r>
          </w:p>
        </w:tc>
      </w:tr>
      <w:tr w:rsidR="00087C96" w:rsidRPr="00E869D2" w14:paraId="76DCB12D" w14:textId="77777777" w:rsidTr="003B185E">
        <w:tc>
          <w:tcPr>
            <w:tcW w:w="2340" w:type="dxa"/>
          </w:tcPr>
          <w:p w14:paraId="76DCB12B"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Past Performance and Reference Check</w:t>
            </w:r>
          </w:p>
        </w:tc>
        <w:tc>
          <w:tcPr>
            <w:tcW w:w="6768" w:type="dxa"/>
            <w:gridSpan w:val="2"/>
          </w:tcPr>
          <w:p w14:paraId="76DCB12C" w14:textId="47A2889C" w:rsidR="00087C96" w:rsidRPr="00E869D2" w:rsidRDefault="00087C96" w:rsidP="00A368B9">
            <w:pPr>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36.1 </w:t>
            </w:r>
            <w:r w:rsidR="00A368B9"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In accordance with the MCC Program Procurement Guidelines, the Bidder’s performance on earlier contracts will be considered a factor in the Employer’s qualification of the Bidder</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E869D2">
              <w:rPr>
                <w:rFonts w:ascii="Times New Roman" w:eastAsia="Times New Roman" w:hAnsi="Times New Roman" w:cs="Times New Roman"/>
                <w:sz w:val="24"/>
                <w:szCs w:val="20"/>
              </w:rPr>
              <w:t>whether as a lead contractor, affiliate, associate, subsidiary, subcontractor, or in any other role</w:t>
            </w:r>
            <w:r w:rsidRPr="00E869D2">
              <w:rPr>
                <w:rFonts w:ascii="Times New Roman" w:eastAsia="Times New Roman" w:hAnsi="Times New Roman" w:cs="Times New Roman"/>
                <w:bCs/>
                <w:sz w:val="24"/>
                <w:szCs w:val="20"/>
              </w:rPr>
              <w:t>, the Bidder must identify the contract in its list of references submitted with its Bid</w:t>
            </w:r>
            <w:r w:rsidR="00F62E7B" w:rsidRPr="00E869D2">
              <w:rPr>
                <w:rFonts w:ascii="Times New Roman" w:eastAsia="Times New Roman" w:hAnsi="Times New Roman" w:cs="Times New Roman"/>
                <w:bCs/>
                <w:sz w:val="24"/>
                <w:szCs w:val="20"/>
              </w:rPr>
              <w:t xml:space="preserve"> </w:t>
            </w:r>
            <w:r w:rsidR="00F62E7B" w:rsidRPr="00E869D2">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00555A57" w:rsidRPr="00E869D2">
              <w:rPr>
                <w:rFonts w:ascii="Times New Roman" w:hAnsi="Times New Roman" w:cs="Times New Roman"/>
                <w:sz w:val="24"/>
                <w:szCs w:val="24"/>
              </w:rPr>
              <w:t>.</w:t>
            </w:r>
            <w:r w:rsidR="00BD4282" w:rsidRPr="00E869D2">
              <w:rPr>
                <w:rFonts w:ascii="Times New Roman" w:hAnsi="Times New Roman" w:cs="Times New Roman"/>
                <w:sz w:val="24"/>
                <w:szCs w:val="24"/>
              </w:rPr>
              <w:t xml:space="preserve"> </w:t>
            </w:r>
            <w:r w:rsidRPr="00E869D2">
              <w:rPr>
                <w:rFonts w:ascii="Times New Roman" w:eastAsia="Times New Roman" w:hAnsi="Times New Roman" w:cs="Times New Roman"/>
                <w:bCs/>
                <w:sz w:val="24"/>
                <w:szCs w:val="20"/>
              </w:rPr>
              <w:t>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r w:rsidR="00555A57" w:rsidRPr="00E869D2">
              <w:rPr>
                <w:rFonts w:ascii="Times New Roman" w:eastAsia="Times New Roman" w:hAnsi="Times New Roman" w:cs="Times New Roman"/>
                <w:bCs/>
                <w:sz w:val="24"/>
                <w:szCs w:val="20"/>
              </w:rPr>
              <w:t>.</w:t>
            </w:r>
          </w:p>
        </w:tc>
      </w:tr>
      <w:tr w:rsidR="00087C96" w:rsidRPr="00E869D2" w14:paraId="76DCB130" w14:textId="77777777" w:rsidTr="003B185E">
        <w:tc>
          <w:tcPr>
            <w:tcW w:w="2340" w:type="dxa"/>
          </w:tcPr>
          <w:p w14:paraId="76DCB12E"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Employer’s Right to Accept Any Bid, and to Reject Any or All Bids</w:t>
            </w:r>
          </w:p>
        </w:tc>
        <w:tc>
          <w:tcPr>
            <w:tcW w:w="6768" w:type="dxa"/>
            <w:gridSpan w:val="2"/>
          </w:tcPr>
          <w:p w14:paraId="76DCB12F" w14:textId="28B86B9A" w:rsidR="00087C96" w:rsidRPr="00E869D2" w:rsidRDefault="00087C96"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37.1</w:t>
            </w:r>
            <w:r w:rsidRPr="00E869D2">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Rejection of all Bids and canceling the procurement requires prior approval by MCC.</w:t>
            </w:r>
          </w:p>
        </w:tc>
      </w:tr>
      <w:tr w:rsidR="00087C96" w:rsidRPr="00E869D2" w14:paraId="76DCB133" w14:textId="77777777" w:rsidTr="003B185E">
        <w:trPr>
          <w:trHeight w:val="423"/>
        </w:trPr>
        <w:tc>
          <w:tcPr>
            <w:tcW w:w="2340" w:type="dxa"/>
          </w:tcPr>
          <w:p w14:paraId="76DCB131" w14:textId="77777777" w:rsidR="00087C96" w:rsidRPr="00E869D2"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132" w14:textId="600D33CE" w:rsidR="00087C96" w:rsidRPr="00E869D2" w:rsidRDefault="00087C96" w:rsidP="003B185E">
            <w:pPr>
              <w:pStyle w:val="Heading3forTOC"/>
            </w:pPr>
            <w:r w:rsidRPr="00E869D2">
              <w:t>Award of Contract</w:t>
            </w:r>
          </w:p>
        </w:tc>
      </w:tr>
      <w:tr w:rsidR="00087C96" w:rsidRPr="00E869D2" w14:paraId="76DCB136" w14:textId="77777777" w:rsidTr="003B185E">
        <w:tc>
          <w:tcPr>
            <w:tcW w:w="2340" w:type="dxa"/>
          </w:tcPr>
          <w:p w14:paraId="76DCB134"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Award Criteria</w:t>
            </w:r>
          </w:p>
        </w:tc>
        <w:tc>
          <w:tcPr>
            <w:tcW w:w="6768" w:type="dxa"/>
            <w:gridSpan w:val="2"/>
          </w:tcPr>
          <w:p w14:paraId="76DCB135" w14:textId="758951F4" w:rsidR="00087C96" w:rsidRPr="00E869D2" w:rsidRDefault="00087C96" w:rsidP="00FE6B8A">
            <w:pPr>
              <w:tabs>
                <w:tab w:val="left" w:pos="522"/>
              </w:tabs>
              <w:spacing w:after="240"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38.1 </w:t>
            </w:r>
            <w:r w:rsidR="00A368B9"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Subject to ITB 3</w:t>
            </w:r>
            <w:r w:rsidR="00F62E7B" w:rsidRPr="00E869D2">
              <w:rPr>
                <w:rFonts w:ascii="Times New Roman" w:eastAsia="Times New Roman" w:hAnsi="Times New Roman" w:cs="Times New Roman"/>
                <w:bCs/>
                <w:sz w:val="24"/>
                <w:szCs w:val="20"/>
              </w:rPr>
              <w:t>7</w:t>
            </w:r>
            <w:r w:rsidRPr="00E869D2">
              <w:rPr>
                <w:rFonts w:ascii="Times New Roman" w:eastAsia="Times New Roman" w:hAnsi="Times New Roman" w:cs="Times New Roman"/>
                <w:bCs/>
                <w:sz w:val="24"/>
                <w:szCs w:val="20"/>
              </w:rPr>
              <w:t>.1,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087C96" w:rsidRPr="00E869D2" w14:paraId="76DCB13A" w14:textId="77777777" w:rsidTr="00E90995">
        <w:trPr>
          <w:trHeight w:val="573"/>
        </w:trPr>
        <w:tc>
          <w:tcPr>
            <w:tcW w:w="2340" w:type="dxa"/>
          </w:tcPr>
          <w:p w14:paraId="76DCB137" w14:textId="01081395"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Noti</w:t>
            </w:r>
            <w:r w:rsidR="002F2CF1" w:rsidRPr="00E869D2">
              <w:rPr>
                <w:rFonts w:ascii="Times New Roman" w:eastAsia="Times New Roman" w:hAnsi="Times New Roman" w:cs="Times New Roman"/>
                <w:b/>
                <w:sz w:val="24"/>
                <w:szCs w:val="20"/>
              </w:rPr>
              <w:t>ce</w:t>
            </w:r>
            <w:r w:rsidRPr="00E869D2">
              <w:rPr>
                <w:rFonts w:ascii="Times New Roman" w:eastAsia="Times New Roman" w:hAnsi="Times New Roman" w:cs="Times New Roman"/>
                <w:b/>
                <w:sz w:val="24"/>
                <w:szCs w:val="20"/>
              </w:rPr>
              <w:t xml:space="preserve"> of </w:t>
            </w:r>
            <w:r w:rsidR="00F62E7B" w:rsidRPr="00E869D2">
              <w:rPr>
                <w:rFonts w:ascii="Times New Roman" w:eastAsia="Times New Roman" w:hAnsi="Times New Roman" w:cs="Times New Roman"/>
                <w:b/>
                <w:sz w:val="24"/>
                <w:szCs w:val="20"/>
              </w:rPr>
              <w:t xml:space="preserve">Intent to </w:t>
            </w:r>
            <w:r w:rsidRPr="00E869D2">
              <w:rPr>
                <w:rFonts w:ascii="Times New Roman" w:eastAsia="Times New Roman" w:hAnsi="Times New Roman" w:cs="Times New Roman"/>
                <w:b/>
                <w:sz w:val="24"/>
                <w:szCs w:val="20"/>
              </w:rPr>
              <w:t>Award</w:t>
            </w:r>
          </w:p>
        </w:tc>
        <w:tc>
          <w:tcPr>
            <w:tcW w:w="6768" w:type="dxa"/>
            <w:gridSpan w:val="2"/>
          </w:tcPr>
          <w:p w14:paraId="76DCB138" w14:textId="73288737" w:rsidR="00087C96" w:rsidRPr="00E869D2" w:rsidRDefault="00087C96"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39.1</w:t>
            </w:r>
            <w:r w:rsidRPr="00E869D2">
              <w:rPr>
                <w:rFonts w:ascii="Times New Roman" w:eastAsia="Times New Roman" w:hAnsi="Times New Roman" w:cs="Times New Roman"/>
                <w:sz w:val="24"/>
                <w:szCs w:val="20"/>
              </w:rPr>
              <w:tab/>
              <w:t>Prior to the expiration of the period of Bid validity, the Employer shall send the Notice of Intent to Award to the successful Bidder</w:t>
            </w:r>
            <w:r w:rsidR="00555A57" w:rsidRPr="00E869D2">
              <w:rPr>
                <w:rFonts w:ascii="Times New Roman" w:eastAsia="Times New Roman" w:hAnsi="Times New Roman" w:cs="Times New Roman"/>
                <w:sz w:val="24"/>
                <w:szCs w:val="20"/>
              </w:rPr>
              <w:t>.</w:t>
            </w:r>
            <w:r w:rsidR="00BD4282"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The Notice of Intent to Award shall include a statement that the Employer shall issue a formal Letter of Acceptance and draft Contract Agreement after expiration of the period for filing a </w:t>
            </w:r>
            <w:r w:rsidR="00EF6548" w:rsidRPr="00E869D2">
              <w:rPr>
                <w:rFonts w:ascii="Times New Roman" w:eastAsia="Times New Roman" w:hAnsi="Times New Roman" w:cs="Times New Roman"/>
                <w:sz w:val="24"/>
                <w:szCs w:val="20"/>
              </w:rPr>
              <w:t>B</w:t>
            </w:r>
            <w:r w:rsidR="00D35E30" w:rsidRPr="00E869D2">
              <w:rPr>
                <w:rFonts w:ascii="Times New Roman" w:eastAsia="Times New Roman" w:hAnsi="Times New Roman" w:cs="Times New Roman"/>
                <w:sz w:val="24"/>
                <w:szCs w:val="20"/>
              </w:rPr>
              <w:t xml:space="preserve">id </w:t>
            </w:r>
            <w:r w:rsidRPr="00E869D2">
              <w:rPr>
                <w:rFonts w:ascii="Times New Roman" w:eastAsia="Times New Roman" w:hAnsi="Times New Roman" w:cs="Times New Roman"/>
                <w:sz w:val="24"/>
                <w:szCs w:val="20"/>
              </w:rPr>
              <w:t xml:space="preserve">challenge and the resolution of any </w:t>
            </w:r>
            <w:r w:rsidR="00EF6548" w:rsidRPr="00E869D2">
              <w:rPr>
                <w:rFonts w:ascii="Times New Roman" w:eastAsia="Times New Roman" w:hAnsi="Times New Roman" w:cs="Times New Roman"/>
                <w:sz w:val="24"/>
                <w:szCs w:val="20"/>
              </w:rPr>
              <w:t>B</w:t>
            </w:r>
            <w:r w:rsidR="00D35E30" w:rsidRPr="00E869D2">
              <w:rPr>
                <w:rFonts w:ascii="Times New Roman" w:eastAsia="Times New Roman" w:hAnsi="Times New Roman" w:cs="Times New Roman"/>
                <w:sz w:val="24"/>
                <w:szCs w:val="20"/>
              </w:rPr>
              <w:t xml:space="preserve">id </w:t>
            </w:r>
            <w:r w:rsidRPr="00E869D2">
              <w:rPr>
                <w:rFonts w:ascii="Times New Roman" w:eastAsia="Times New Roman" w:hAnsi="Times New Roman" w:cs="Times New Roman"/>
                <w:sz w:val="24"/>
                <w:szCs w:val="20"/>
              </w:rPr>
              <w:t>challenges that are submitted</w:t>
            </w:r>
            <w:r w:rsidR="00555A57" w:rsidRPr="00E869D2">
              <w:rPr>
                <w:rFonts w:ascii="Times New Roman" w:eastAsia="Times New Roman" w:hAnsi="Times New Roman" w:cs="Times New Roman"/>
                <w:sz w:val="24"/>
                <w:szCs w:val="20"/>
              </w:rPr>
              <w:t>.</w:t>
            </w:r>
            <w:r w:rsidR="00BD4282"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Delivery of the Notice of Intent to Award </w:t>
            </w:r>
            <w:r w:rsidRPr="00E869D2">
              <w:rPr>
                <w:rFonts w:ascii="Times New Roman" w:eastAsia="Times New Roman" w:hAnsi="Times New Roman" w:cs="Times New Roman"/>
                <w:b/>
                <w:sz w:val="24"/>
                <w:szCs w:val="20"/>
              </w:rPr>
              <w:t>shall not constitute the formation of a contract</w:t>
            </w:r>
            <w:r w:rsidRPr="00E869D2">
              <w:rPr>
                <w:rFonts w:ascii="Times New Roman" w:eastAsia="Times New Roman" w:hAnsi="Times New Roman" w:cs="Times New Roman"/>
                <w:sz w:val="24"/>
                <w:szCs w:val="20"/>
              </w:rPr>
              <w:t xml:space="preserve"> between the Employer and the successful Bidder and no legal or equitable rights will be created through the delivery of the Notice of Intent to Award.</w:t>
            </w:r>
          </w:p>
          <w:p w14:paraId="76DCB139" w14:textId="19B90B9D" w:rsidR="00087C96" w:rsidRPr="00E869D2" w:rsidRDefault="00087C96"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39.2 </w:t>
            </w:r>
            <w:r w:rsidR="00A368B9"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At the same time it issues the Notice of Intent to Award, the Employer shall also notify, in writing, all other Bidders of the results of the bidding. The Employer</w:t>
            </w:r>
            <w:r w:rsidRPr="00E869D2" w:rsidDel="00381C85">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or submits a formal </w:t>
            </w:r>
            <w:r w:rsidR="00C42BAF" w:rsidRPr="00E869D2">
              <w:rPr>
                <w:rFonts w:ascii="Times New Roman" w:eastAsia="Times New Roman" w:hAnsi="Times New Roman" w:cs="Times New Roman"/>
                <w:bCs/>
                <w:sz w:val="24"/>
                <w:szCs w:val="20"/>
              </w:rPr>
              <w:t>B</w:t>
            </w:r>
            <w:r w:rsidRPr="00E869D2">
              <w:rPr>
                <w:rFonts w:ascii="Times New Roman" w:eastAsia="Times New Roman" w:hAnsi="Times New Roman" w:cs="Times New Roman"/>
                <w:bCs/>
                <w:sz w:val="24"/>
                <w:szCs w:val="20"/>
              </w:rPr>
              <w:t>id challenge.</w:t>
            </w:r>
          </w:p>
        </w:tc>
      </w:tr>
      <w:tr w:rsidR="00087C96" w:rsidRPr="00E869D2" w14:paraId="76DCB13D" w14:textId="77777777" w:rsidTr="003B185E">
        <w:tc>
          <w:tcPr>
            <w:tcW w:w="2340" w:type="dxa"/>
          </w:tcPr>
          <w:p w14:paraId="76DCB13B" w14:textId="51C1C756"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Bid Challenges</w:t>
            </w:r>
            <w:r w:rsidR="00523CBD" w:rsidRPr="00E869D2">
              <w:rPr>
                <w:rStyle w:val="FootnoteReference"/>
                <w:rFonts w:ascii="Times New Roman" w:eastAsia="Times New Roman" w:hAnsi="Times New Roman" w:cs="Times New Roman"/>
                <w:b/>
                <w:bCs/>
                <w:sz w:val="24"/>
                <w:szCs w:val="20"/>
              </w:rPr>
              <w:footnoteReference w:id="4"/>
            </w:r>
          </w:p>
        </w:tc>
        <w:tc>
          <w:tcPr>
            <w:tcW w:w="6768" w:type="dxa"/>
            <w:gridSpan w:val="2"/>
          </w:tcPr>
          <w:p w14:paraId="76DCB13C" w14:textId="00BE3FA5" w:rsidR="00087C96" w:rsidRPr="00E869D2" w:rsidRDefault="00087C96"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1"/>
              </w:rPr>
              <w:t xml:space="preserve">40.1 </w:t>
            </w:r>
            <w:r w:rsidR="00A368B9" w:rsidRPr="00E869D2">
              <w:rPr>
                <w:rFonts w:ascii="Times New Roman" w:eastAsia="Times New Roman" w:hAnsi="Times New Roman" w:cs="Times New Roman"/>
                <w:bCs/>
                <w:sz w:val="24"/>
                <w:szCs w:val="21"/>
              </w:rPr>
              <w:t xml:space="preserve"> </w:t>
            </w:r>
            <w:r w:rsidRPr="00E869D2">
              <w:rPr>
                <w:rFonts w:ascii="Times New Roman" w:eastAsia="Times New Roman" w:hAnsi="Times New Roman" w:cs="Times New Roman"/>
                <w:bCs/>
                <w:sz w:val="24"/>
                <w:szCs w:val="21"/>
              </w:rPr>
              <w:t xml:space="preserve">Bidders may challenge the results of a </w:t>
            </w:r>
            <w:r w:rsidR="00D35E30" w:rsidRPr="00E869D2">
              <w:rPr>
                <w:rFonts w:ascii="Times New Roman" w:eastAsia="Times New Roman" w:hAnsi="Times New Roman" w:cs="Times New Roman"/>
                <w:bCs/>
                <w:sz w:val="24"/>
                <w:szCs w:val="21"/>
              </w:rPr>
              <w:t xml:space="preserve">procurement </w:t>
            </w:r>
            <w:r w:rsidRPr="00E869D2">
              <w:rPr>
                <w:rFonts w:ascii="Times New Roman" w:eastAsia="Times New Roman" w:hAnsi="Times New Roman" w:cs="Times New Roman"/>
                <w:bCs/>
                <w:sz w:val="24"/>
                <w:szCs w:val="21"/>
              </w:rPr>
              <w:t xml:space="preserve">only according to the rules established in the Bid Challenge System developed by the Employer and approved by MCC. The rules and provisions of the Bid Challenge System are as published on the Employer’s website </w:t>
            </w:r>
            <w:r w:rsidRPr="00E869D2">
              <w:rPr>
                <w:rFonts w:ascii="Times New Roman" w:eastAsia="Times New Roman" w:hAnsi="Times New Roman" w:cs="Times New Roman"/>
                <w:b/>
                <w:bCs/>
                <w:sz w:val="24"/>
                <w:szCs w:val="21"/>
              </w:rPr>
              <w:t>indicated in the BDS.</w:t>
            </w:r>
          </w:p>
        </w:tc>
      </w:tr>
      <w:tr w:rsidR="00087C96" w:rsidRPr="00E869D2" w14:paraId="76DCB143" w14:textId="77777777" w:rsidTr="003B185E">
        <w:tc>
          <w:tcPr>
            <w:tcW w:w="2340" w:type="dxa"/>
          </w:tcPr>
          <w:p w14:paraId="76DCB13E" w14:textId="77777777" w:rsidR="00087C96" w:rsidRPr="00E869D2" w:rsidRDefault="00087C96" w:rsidP="002B48D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Signing of Contract</w:t>
            </w:r>
          </w:p>
        </w:tc>
        <w:tc>
          <w:tcPr>
            <w:tcW w:w="6768" w:type="dxa"/>
            <w:gridSpan w:val="2"/>
          </w:tcPr>
          <w:p w14:paraId="76DCB13F" w14:textId="348F8899" w:rsidR="00087C96" w:rsidRPr="00E869D2" w:rsidRDefault="00087C96" w:rsidP="00A368B9">
            <w:pPr>
              <w:tabs>
                <w:tab w:val="left" w:pos="3222"/>
              </w:tabs>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41.1 </w:t>
            </w:r>
            <w:r w:rsidR="00A368B9"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Upon expiration of the period for timely filing of </w:t>
            </w:r>
            <w:r w:rsidR="00C42BAF" w:rsidRPr="00E869D2">
              <w:rPr>
                <w:rFonts w:ascii="Times New Roman" w:eastAsia="Times New Roman" w:hAnsi="Times New Roman" w:cs="Times New Roman"/>
                <w:sz w:val="24"/>
                <w:szCs w:val="20"/>
              </w:rPr>
              <w:t>B</w:t>
            </w:r>
            <w:r w:rsidR="00D35E30" w:rsidRPr="00E869D2">
              <w:rPr>
                <w:rFonts w:ascii="Times New Roman" w:eastAsia="Times New Roman" w:hAnsi="Times New Roman" w:cs="Times New Roman"/>
                <w:sz w:val="24"/>
                <w:szCs w:val="20"/>
              </w:rPr>
              <w:t xml:space="preserve">id </w:t>
            </w:r>
            <w:r w:rsidRPr="00E869D2">
              <w:rPr>
                <w:rFonts w:ascii="Times New Roman" w:eastAsia="Times New Roman" w:hAnsi="Times New Roman" w:cs="Times New Roman"/>
                <w:sz w:val="24"/>
                <w:szCs w:val="20"/>
              </w:rPr>
              <w:t xml:space="preserve">challenges and the resolution of any </w:t>
            </w:r>
            <w:r w:rsidR="00C42BAF" w:rsidRPr="00E869D2">
              <w:rPr>
                <w:rFonts w:ascii="Times New Roman" w:eastAsia="Times New Roman" w:hAnsi="Times New Roman" w:cs="Times New Roman"/>
                <w:sz w:val="24"/>
                <w:szCs w:val="20"/>
              </w:rPr>
              <w:t>B</w:t>
            </w:r>
            <w:r w:rsidR="00D35E30" w:rsidRPr="00E869D2">
              <w:rPr>
                <w:rFonts w:ascii="Times New Roman" w:eastAsia="Times New Roman" w:hAnsi="Times New Roman" w:cs="Times New Roman"/>
                <w:sz w:val="24"/>
                <w:szCs w:val="20"/>
              </w:rPr>
              <w:t xml:space="preserve">id </w:t>
            </w:r>
            <w:r w:rsidRPr="00E869D2">
              <w:rPr>
                <w:rFonts w:ascii="Times New Roman" w:eastAsia="Times New Roman" w:hAnsi="Times New Roman" w:cs="Times New Roman"/>
                <w:sz w:val="24"/>
                <w:szCs w:val="20"/>
              </w:rPr>
              <w:t>challenges that are submitted, the Employer shall send the Letter of Acceptance to the successful Bidder</w:t>
            </w:r>
            <w:r w:rsidR="00555A57" w:rsidRPr="00E869D2">
              <w:rPr>
                <w:rFonts w:ascii="Times New Roman" w:eastAsia="Times New Roman" w:hAnsi="Times New Roman" w:cs="Times New Roman"/>
                <w:sz w:val="24"/>
                <w:szCs w:val="20"/>
              </w:rPr>
              <w:t>.</w:t>
            </w:r>
            <w:r w:rsidR="00BD4282"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76DCB140" w14:textId="77777777" w:rsidR="00087C96" w:rsidRPr="00E869D2" w:rsidRDefault="00087C96" w:rsidP="00A368B9">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41.2</w:t>
            </w:r>
            <w:r w:rsidRPr="00E869D2">
              <w:rPr>
                <w:rFonts w:ascii="Times New Roman" w:eastAsia="Times New Roman" w:hAnsi="Times New Roman" w:cs="Times New Roman"/>
                <w:sz w:val="24"/>
                <w:szCs w:val="20"/>
              </w:rPr>
              <w:tab/>
              <w:t xml:space="preserve">The Letter of Acceptance shall include the Contract Agreement for the review and signature of the successful Bidder. </w:t>
            </w:r>
          </w:p>
          <w:p w14:paraId="76DCB141" w14:textId="7C8563E0" w:rsidR="00087C96" w:rsidRPr="00E869D2" w:rsidRDefault="00087C96" w:rsidP="00A368B9">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41.3 </w:t>
            </w:r>
            <w:r w:rsidR="00A368B9"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Within twenty-eight (28) days of issuance from the Employer of the Contract Agreement, the successful Bidder shall sign, date, and return it to the Employer, along with a Performance Security as per ITB 42</w:t>
            </w:r>
            <w:r w:rsidR="00287A8B" w:rsidRPr="00E869D2">
              <w:rPr>
                <w:rFonts w:ascii="Times New Roman" w:eastAsia="Times New Roman" w:hAnsi="Times New Roman" w:cs="Times New Roman"/>
                <w:sz w:val="24"/>
                <w:szCs w:val="20"/>
              </w:rPr>
              <w:t xml:space="preserve"> </w:t>
            </w:r>
            <w:r w:rsidR="00243431" w:rsidRPr="00E869D2">
              <w:rPr>
                <w:rFonts w:ascii="Times New Roman" w:eastAsia="Times New Roman" w:hAnsi="Times New Roman" w:cs="Times New Roman"/>
                <w:sz w:val="24"/>
                <w:szCs w:val="20"/>
              </w:rPr>
              <w:t xml:space="preserve">and </w:t>
            </w:r>
            <w:r w:rsidR="00287A8B" w:rsidRPr="00E869D2">
              <w:rPr>
                <w:rFonts w:ascii="Times New Roman" w:eastAsia="Times New Roman" w:hAnsi="Times New Roman" w:cs="Times New Roman"/>
                <w:sz w:val="24"/>
                <w:szCs w:val="20"/>
              </w:rPr>
              <w:t xml:space="preserve">the </w:t>
            </w:r>
            <w:r w:rsidR="00670984" w:rsidRPr="00E869D2">
              <w:rPr>
                <w:rFonts w:ascii="Times New Roman" w:eastAsia="Times New Roman" w:hAnsi="Times New Roman" w:cs="Times New Roman"/>
                <w:sz w:val="24"/>
                <w:szCs w:val="20"/>
              </w:rPr>
              <w:t xml:space="preserve">completed </w:t>
            </w:r>
            <w:r w:rsidR="00287A8B" w:rsidRPr="00E869D2">
              <w:rPr>
                <w:rFonts w:ascii="Times New Roman" w:eastAsia="Times New Roman" w:hAnsi="Times New Roman" w:cs="Times New Roman"/>
                <w:sz w:val="24"/>
                <w:szCs w:val="20"/>
              </w:rPr>
              <w:t>the Compliance with Sanctions Certification Form</w:t>
            </w:r>
            <w:r w:rsidR="0040016A" w:rsidRPr="00E869D2">
              <w:rPr>
                <w:rFonts w:ascii="Times New Roman" w:eastAsia="Times New Roman" w:hAnsi="Times New Roman" w:cs="Times New Roman"/>
                <w:sz w:val="24"/>
                <w:szCs w:val="20"/>
              </w:rPr>
              <w:t xml:space="preserve"> and Supplier Self-Certification Form</w:t>
            </w:r>
            <w:r w:rsidR="00287A8B" w:rsidRPr="00E869D2">
              <w:rPr>
                <w:rFonts w:ascii="Times New Roman" w:eastAsia="Times New Roman" w:hAnsi="Times New Roman" w:cs="Times New Roman"/>
                <w:sz w:val="24"/>
                <w:szCs w:val="20"/>
              </w:rPr>
              <w:t xml:space="preserve"> included in Section IX</w:t>
            </w:r>
            <w:r w:rsidR="00BD4282" w:rsidRPr="00E869D2">
              <w:rPr>
                <w:rFonts w:ascii="Times New Roman" w:eastAsia="Times New Roman" w:hAnsi="Times New Roman" w:cs="Times New Roman"/>
                <w:sz w:val="24"/>
                <w:szCs w:val="20"/>
              </w:rPr>
              <w:t>.</w:t>
            </w:r>
            <w:r w:rsidR="00287A8B" w:rsidRPr="00E869D2">
              <w:rPr>
                <w:rFonts w:ascii="Times New Roman" w:eastAsia="Times New Roman" w:hAnsi="Times New Roman" w:cs="Times New Roman"/>
                <w:sz w:val="24"/>
                <w:szCs w:val="20"/>
              </w:rPr>
              <w:t xml:space="preserve"> Particular Conditions of Contract</w:t>
            </w:r>
            <w:r w:rsidR="00B70B74" w:rsidRPr="00E869D2">
              <w:rPr>
                <w:rFonts w:ascii="Times New Roman" w:eastAsia="Times New Roman" w:hAnsi="Times New Roman" w:cs="Times New Roman"/>
                <w:sz w:val="24"/>
                <w:szCs w:val="20"/>
              </w:rPr>
              <w:t>.</w:t>
            </w:r>
          </w:p>
          <w:p w14:paraId="76DCB142" w14:textId="51411D1E" w:rsidR="00087C96" w:rsidRPr="00E869D2" w:rsidRDefault="00087C96" w:rsidP="00A368B9">
            <w:pPr>
              <w:spacing w:line="240" w:lineRule="auto"/>
              <w:ind w:left="702" w:hanging="630"/>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 xml:space="preserve">41.4 </w:t>
            </w:r>
            <w:r w:rsidR="00A368B9"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If any negotiations or clarifications are required either by the Employer or by the successful Bidder, they shall be completed within the same twenty</w:t>
            </w:r>
            <w:r w:rsidR="007A3931"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42.1</w:t>
            </w:r>
            <w:r w:rsidR="00287A8B" w:rsidRPr="00E869D2">
              <w:rPr>
                <w:rFonts w:ascii="Times New Roman" w:eastAsia="Times New Roman" w:hAnsi="Times New Roman" w:cs="Times New Roman"/>
                <w:bCs/>
                <w:sz w:val="24"/>
                <w:szCs w:val="20"/>
              </w:rPr>
              <w:t xml:space="preserve">, </w:t>
            </w:r>
            <w:r w:rsidR="00243431" w:rsidRPr="00E869D2">
              <w:rPr>
                <w:rFonts w:ascii="Times New Roman" w:eastAsia="Times New Roman" w:hAnsi="Times New Roman" w:cs="Times New Roman"/>
                <w:bCs/>
                <w:sz w:val="24"/>
                <w:szCs w:val="20"/>
              </w:rPr>
              <w:t xml:space="preserve">and </w:t>
            </w:r>
            <w:r w:rsidR="00287A8B" w:rsidRPr="00E869D2">
              <w:rPr>
                <w:rFonts w:ascii="Times New Roman" w:eastAsia="Times New Roman" w:hAnsi="Times New Roman" w:cs="Times New Roman"/>
                <w:bCs/>
                <w:sz w:val="24"/>
                <w:szCs w:val="20"/>
              </w:rPr>
              <w:t xml:space="preserve">submission of </w:t>
            </w:r>
            <w:r w:rsidR="00287A8B" w:rsidRPr="00E869D2">
              <w:rPr>
                <w:rFonts w:ascii="Times New Roman" w:eastAsia="Times New Roman" w:hAnsi="Times New Roman" w:cs="Times New Roman"/>
                <w:sz w:val="24"/>
                <w:szCs w:val="20"/>
              </w:rPr>
              <w:t>the Compliance with Sanctions Certification Form</w:t>
            </w:r>
            <w:r w:rsidR="001E1AA5" w:rsidRPr="00E869D2">
              <w:rPr>
                <w:rFonts w:ascii="Times New Roman" w:eastAsia="Times New Roman" w:hAnsi="Times New Roman" w:cs="Times New Roman"/>
                <w:sz w:val="24"/>
                <w:szCs w:val="20"/>
              </w:rPr>
              <w:t xml:space="preserve"> and the Self-Certification Form for Contractors</w:t>
            </w:r>
            <w:r w:rsidR="00287A8B" w:rsidRPr="00E869D2">
              <w:rPr>
                <w:rFonts w:ascii="Times New Roman" w:eastAsia="Times New Roman" w:hAnsi="Times New Roman" w:cs="Times New Roman"/>
                <w:sz w:val="24"/>
                <w:szCs w:val="20"/>
              </w:rPr>
              <w:t xml:space="preserve"> included in Section IX Particular Conditions of Contract</w:t>
            </w:r>
          </w:p>
        </w:tc>
      </w:tr>
      <w:tr w:rsidR="00087C96" w:rsidRPr="00E869D2" w14:paraId="76DCB147" w14:textId="77777777" w:rsidTr="003B185E">
        <w:tc>
          <w:tcPr>
            <w:tcW w:w="2340" w:type="dxa"/>
          </w:tcPr>
          <w:p w14:paraId="76DCB144"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Performance Security</w:t>
            </w:r>
          </w:p>
        </w:tc>
        <w:tc>
          <w:tcPr>
            <w:tcW w:w="6768" w:type="dxa"/>
            <w:gridSpan w:val="2"/>
          </w:tcPr>
          <w:p w14:paraId="76DCB145" w14:textId="5BF024F4" w:rsidR="004F25B8" w:rsidRPr="00E869D2" w:rsidRDefault="00087C96" w:rsidP="00A368B9">
            <w:pPr>
              <w:spacing w:line="240" w:lineRule="auto"/>
              <w:ind w:left="702" w:hanging="630"/>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Cs/>
                <w:sz w:val="24"/>
                <w:szCs w:val="20"/>
              </w:rPr>
              <w:t>42.1</w:t>
            </w:r>
            <w:r w:rsidRPr="00E869D2">
              <w:rPr>
                <w:rFonts w:ascii="Times New Roman" w:eastAsia="Times New Roman" w:hAnsi="Times New Roman" w:cs="Times New Roman"/>
                <w:bCs/>
                <w:sz w:val="24"/>
                <w:szCs w:val="20"/>
              </w:rPr>
              <w:tab/>
              <w:t>Within twenty-eight (28) days of the receipt of</w:t>
            </w:r>
            <w:r w:rsidRPr="00E869D2">
              <w:rPr>
                <w:rFonts w:ascii="Times New Roman" w:eastAsia="Times New Roman" w:hAnsi="Times New Roman" w:cs="Times New Roman"/>
                <w:b/>
                <w:bCs/>
                <w:sz w:val="24"/>
                <w:szCs w:val="20"/>
              </w:rPr>
              <w:t xml:space="preserve"> </w:t>
            </w:r>
            <w:r w:rsidRPr="00E869D2">
              <w:rPr>
                <w:rFonts w:ascii="Times New Roman" w:eastAsia="Times New Roman" w:hAnsi="Times New Roman" w:cs="Times New Roman"/>
                <w:bCs/>
                <w:sz w:val="24"/>
                <w:szCs w:val="20"/>
              </w:rPr>
              <w:t xml:space="preserve">the Letter of Acceptance, the successful Bidder shall furnish the performance security pursuant to Sub-Clause 4.2 of the Contract, using for that purpose the </w:t>
            </w:r>
            <w:r w:rsidR="00F62E7B" w:rsidRPr="00E869D2">
              <w:rPr>
                <w:rFonts w:ascii="Times New Roman" w:eastAsia="Times New Roman" w:hAnsi="Times New Roman" w:cs="Times New Roman"/>
                <w:bCs/>
                <w:sz w:val="24"/>
                <w:szCs w:val="20"/>
              </w:rPr>
              <w:t xml:space="preserve">Form of </w:t>
            </w:r>
            <w:r w:rsidRPr="00E869D2">
              <w:rPr>
                <w:rFonts w:ascii="Times New Roman" w:eastAsia="Times New Roman" w:hAnsi="Times New Roman" w:cs="Times New Roman"/>
                <w:bCs/>
                <w:sz w:val="24"/>
                <w:szCs w:val="20"/>
              </w:rPr>
              <w:t xml:space="preserve">Performance Security included in Section </w:t>
            </w:r>
            <w:r w:rsidR="00F62E7B" w:rsidRPr="00E869D2">
              <w:rPr>
                <w:rFonts w:ascii="Times New Roman" w:eastAsia="Times New Roman" w:hAnsi="Times New Roman" w:cs="Times New Roman"/>
                <w:bCs/>
                <w:sz w:val="24"/>
                <w:szCs w:val="20"/>
              </w:rPr>
              <w:t>IX</w:t>
            </w:r>
            <w:r w:rsidR="00BD4282"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 xml:space="preserve"> </w:t>
            </w:r>
            <w:r w:rsidR="00F62E7B" w:rsidRPr="00E869D2">
              <w:rPr>
                <w:rFonts w:ascii="Times New Roman" w:eastAsia="Times New Roman" w:hAnsi="Times New Roman" w:cs="Times New Roman"/>
                <w:bCs/>
                <w:sz w:val="24"/>
                <w:szCs w:val="20"/>
              </w:rPr>
              <w:t>Annex to the Particular Conditions of Contract – Contract Forms</w:t>
            </w:r>
            <w:r w:rsidRPr="00E869D2">
              <w:rPr>
                <w:rFonts w:ascii="Times New Roman" w:eastAsia="Times New Roman" w:hAnsi="Times New Roman" w:cs="Times New Roman"/>
                <w:bCs/>
                <w:sz w:val="24"/>
                <w:szCs w:val="20"/>
              </w:rPr>
              <w:t>, or another form acceptable to</w:t>
            </w:r>
            <w:r w:rsidRPr="00E869D2">
              <w:rPr>
                <w:rFonts w:ascii="Times New Roman" w:eastAsia="Times New Roman" w:hAnsi="Times New Roman" w:cs="Times New Roman"/>
                <w:b/>
                <w:bCs/>
                <w:sz w:val="24"/>
                <w:szCs w:val="20"/>
              </w:rPr>
              <w:t xml:space="preserve"> </w:t>
            </w:r>
            <w:r w:rsidRPr="00E869D2">
              <w:rPr>
                <w:rFonts w:ascii="Times New Roman" w:eastAsia="Times New Roman" w:hAnsi="Times New Roman" w:cs="Times New Roman"/>
                <w:bCs/>
                <w:sz w:val="24"/>
                <w:szCs w:val="20"/>
              </w:rPr>
              <w:t xml:space="preserve">the Employer. A foreign institution providing a performance security shall have a correspondent </w:t>
            </w:r>
            <w:r w:rsidRPr="00E869D2">
              <w:rPr>
                <w:rFonts w:ascii="Times New Roman" w:eastAsia="Times New Roman" w:hAnsi="Times New Roman" w:cs="Times New Roman"/>
                <w:bCs/>
                <w:spacing w:val="-2"/>
                <w:sz w:val="24"/>
                <w:szCs w:val="20"/>
              </w:rPr>
              <w:t xml:space="preserve">financial institution </w:t>
            </w:r>
            <w:r w:rsidRPr="00E869D2">
              <w:rPr>
                <w:rFonts w:ascii="Times New Roman" w:eastAsia="Times New Roman" w:hAnsi="Times New Roman" w:cs="Times New Roman"/>
                <w:bCs/>
                <w:sz w:val="24"/>
                <w:szCs w:val="20"/>
              </w:rPr>
              <w:t>located in the Employer’s country.</w:t>
            </w:r>
          </w:p>
          <w:p w14:paraId="76DCB146" w14:textId="2A820088" w:rsidR="00087C96" w:rsidRPr="00E869D2" w:rsidRDefault="00087C96" w:rsidP="00A368B9">
            <w:pPr>
              <w:tabs>
                <w:tab w:val="left" w:pos="70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42.2</w:t>
            </w:r>
            <w:r w:rsidRPr="00E869D2">
              <w:rPr>
                <w:rFonts w:ascii="Times New Roman" w:eastAsia="Times New Roman" w:hAnsi="Times New Roman" w:cs="Times New Roman"/>
                <w:bCs/>
                <w:sz w:val="24"/>
                <w:szCs w:val="20"/>
              </w:rPr>
              <w:tab/>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In that event the Employer</w:t>
            </w:r>
            <w:r w:rsidRPr="00E869D2" w:rsidDel="00381C85">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may award the Contract to the next lowest evaluated Bid that is substantially responsive and whose Bidder is determined by the Employer to be qualified to perform the Contract satisfactorily.</w:t>
            </w:r>
          </w:p>
        </w:tc>
      </w:tr>
      <w:tr w:rsidR="00087C96" w:rsidRPr="00E869D2" w14:paraId="76DCB14D" w14:textId="77777777" w:rsidTr="003B185E">
        <w:tc>
          <w:tcPr>
            <w:tcW w:w="2340" w:type="dxa"/>
          </w:tcPr>
          <w:p w14:paraId="76DCB148"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Posting of Award Notice</w:t>
            </w:r>
          </w:p>
        </w:tc>
        <w:tc>
          <w:tcPr>
            <w:tcW w:w="6768" w:type="dxa"/>
            <w:gridSpan w:val="2"/>
          </w:tcPr>
          <w:p w14:paraId="76DCB149" w14:textId="77777777" w:rsidR="00087C96" w:rsidRPr="00E869D2" w:rsidRDefault="00087C96" w:rsidP="009654B1">
            <w:pPr>
              <w:spacing w:line="240" w:lineRule="auto"/>
              <w:ind w:left="702" w:hanging="630"/>
              <w:jc w:val="both"/>
              <w:rPr>
                <w:rFonts w:ascii="Times New Roman" w:eastAsia="Times New Roman" w:hAnsi="Times New Roman" w:cs="Times New Roman"/>
                <w:spacing w:val="-4"/>
                <w:sz w:val="24"/>
                <w:szCs w:val="24"/>
              </w:rPr>
            </w:pPr>
            <w:r w:rsidRPr="00E869D2">
              <w:rPr>
                <w:rFonts w:ascii="Times New Roman" w:eastAsia="Times New Roman" w:hAnsi="Times New Roman" w:cs="Times New Roman"/>
                <w:sz w:val="24"/>
                <w:szCs w:val="24"/>
              </w:rPr>
              <w:t>43.1  Upon receipt of the signed Contract Agreement and a valid Performance Security, the Employer shall</w:t>
            </w:r>
            <w:r w:rsidRPr="00E869D2">
              <w:rPr>
                <w:rFonts w:ascii="Times New Roman" w:eastAsia="Times New Roman" w:hAnsi="Times New Roman" w:cs="Times New Roman"/>
                <w:spacing w:val="-4"/>
                <w:sz w:val="24"/>
                <w:szCs w:val="24"/>
              </w:rPr>
              <w:t xml:space="preserve"> return the Bid Securities of unsuccessful Bidders and shall publish in </w:t>
            </w:r>
            <w:r w:rsidRPr="00E869D2">
              <w:rPr>
                <w:rFonts w:ascii="Times New Roman" w:eastAsia="Times New Roman" w:hAnsi="Times New Roman" w:cs="Times New Roman"/>
                <w:i/>
                <w:iCs/>
                <w:spacing w:val="-4"/>
                <w:sz w:val="24"/>
                <w:szCs w:val="24"/>
              </w:rPr>
              <w:t xml:space="preserve">UNDBOnline, </w:t>
            </w:r>
            <w:r w:rsidRPr="00E869D2">
              <w:rPr>
                <w:rFonts w:ascii="Times New Roman" w:eastAsia="Times New Roman" w:hAnsi="Times New Roman" w:cs="Times New Roman"/>
                <w:spacing w:val="-4"/>
                <w:sz w:val="24"/>
                <w:szCs w:val="24"/>
              </w:rPr>
              <w:t xml:space="preserve">in </w:t>
            </w:r>
            <w:r w:rsidRPr="00E869D2">
              <w:rPr>
                <w:rFonts w:ascii="Times New Roman" w:eastAsia="Times New Roman" w:hAnsi="Times New Roman" w:cs="Times New Roman"/>
                <w:i/>
                <w:iCs/>
                <w:spacing w:val="-4"/>
                <w:sz w:val="24"/>
                <w:szCs w:val="24"/>
              </w:rPr>
              <w:t>dgMarket</w:t>
            </w:r>
            <w:r w:rsidRPr="00E869D2">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76DCB14A" w14:textId="77777777" w:rsidR="00087C96" w:rsidRPr="00E869D2" w:rsidRDefault="00087C96" w:rsidP="009654B1">
            <w:pPr>
              <w:widowControl w:val="0"/>
              <w:numPr>
                <w:ilvl w:val="0"/>
                <w:numId w:val="28"/>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E869D2">
              <w:rPr>
                <w:rFonts w:ascii="Times New Roman" w:eastAsia="Times New Roman" w:hAnsi="Times New Roman" w:cs="Times New Roman"/>
                <w:bCs/>
                <w:spacing w:val="-4"/>
                <w:sz w:val="24"/>
                <w:szCs w:val="24"/>
                <w:lang w:eastAsia="ar-SA"/>
              </w:rPr>
              <w:t xml:space="preserve">the name of the winning Bidder; </w:t>
            </w:r>
          </w:p>
          <w:p w14:paraId="76DCB14B" w14:textId="77777777" w:rsidR="00087C96" w:rsidRPr="00E869D2" w:rsidRDefault="00087C96" w:rsidP="009654B1">
            <w:pPr>
              <w:widowControl w:val="0"/>
              <w:numPr>
                <w:ilvl w:val="0"/>
                <w:numId w:val="28"/>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E869D2">
              <w:rPr>
                <w:rFonts w:ascii="Times New Roman" w:eastAsia="Times New Roman" w:hAnsi="Times New Roman" w:cs="Times New Roman"/>
                <w:bCs/>
                <w:spacing w:val="-4"/>
                <w:sz w:val="24"/>
                <w:szCs w:val="24"/>
                <w:lang w:eastAsia="ar-SA"/>
              </w:rPr>
              <w:t>the price of the winning Bid and the price of Contract award if different; and</w:t>
            </w:r>
          </w:p>
          <w:p w14:paraId="76DCB14C" w14:textId="77777777" w:rsidR="00087C96" w:rsidRPr="00E869D2" w:rsidRDefault="00087C96" w:rsidP="009654B1">
            <w:pPr>
              <w:widowControl w:val="0"/>
              <w:numPr>
                <w:ilvl w:val="0"/>
                <w:numId w:val="28"/>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E869D2">
              <w:rPr>
                <w:rFonts w:ascii="Times New Roman" w:eastAsia="Times New Roman" w:hAnsi="Times New Roman" w:cs="Times New Roman"/>
                <w:bCs/>
                <w:spacing w:val="-4"/>
                <w:sz w:val="24"/>
                <w:szCs w:val="24"/>
                <w:lang w:eastAsia="ar-SA"/>
              </w:rPr>
              <w:t>the duration and the summary scope of the Contract awarded.</w:t>
            </w:r>
          </w:p>
        </w:tc>
      </w:tr>
      <w:tr w:rsidR="00087C96" w:rsidRPr="00E869D2" w14:paraId="76DCB154" w14:textId="77777777" w:rsidTr="003B185E">
        <w:tc>
          <w:tcPr>
            <w:tcW w:w="2340" w:type="dxa"/>
          </w:tcPr>
          <w:p w14:paraId="76DCB151" w14:textId="77777777" w:rsidR="00087C96" w:rsidRPr="00E869D2"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Inconsistencies with MCC Program Procurement Guidelines</w:t>
            </w:r>
          </w:p>
          <w:p w14:paraId="76DCB152" w14:textId="77777777" w:rsidR="00087C96" w:rsidRPr="00E869D2"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3" w14:textId="128AF28F" w:rsidR="00087C96" w:rsidRPr="00E869D2" w:rsidRDefault="00087C96" w:rsidP="00295007">
            <w:pPr>
              <w:tabs>
                <w:tab w:val="left" w:pos="792"/>
              </w:tabs>
              <w:spacing w:line="240" w:lineRule="auto"/>
              <w:ind w:left="702" w:hanging="630"/>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4</w:t>
            </w:r>
            <w:r w:rsidR="002F2CF1" w:rsidRPr="00E869D2">
              <w:rPr>
                <w:rFonts w:ascii="Times New Roman" w:eastAsia="Times New Roman" w:hAnsi="Times New Roman" w:cs="Times New Roman"/>
                <w:bCs/>
                <w:sz w:val="24"/>
                <w:szCs w:val="20"/>
              </w:rPr>
              <w:t>4</w:t>
            </w:r>
            <w:r w:rsidRPr="00E869D2">
              <w:rPr>
                <w:rFonts w:ascii="Times New Roman" w:eastAsia="Times New Roman" w:hAnsi="Times New Roman" w:cs="Times New Roman"/>
                <w:bCs/>
                <w:sz w:val="24"/>
                <w:szCs w:val="20"/>
              </w:rPr>
              <w:t xml:space="preserve">.1 </w:t>
            </w:r>
            <w:r w:rsidR="00295007"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procurement that is the subject of this Bidding Document is being conducted in accordance with and is subject in all respects to MCC’s Program Procurement Guidelines</w:t>
            </w:r>
            <w:r w:rsidR="00555A57" w:rsidRPr="00E869D2">
              <w:rPr>
                <w:rFonts w:ascii="Times New Roman" w:eastAsia="Times New Roman" w:hAnsi="Times New Roman" w:cs="Times New Roman"/>
                <w:bCs/>
                <w:sz w:val="24"/>
                <w:szCs w:val="20"/>
              </w:rPr>
              <w:t>.</w:t>
            </w:r>
            <w:r w:rsidR="00BD4282"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E869D2" w14:paraId="76DCB158" w14:textId="77777777" w:rsidTr="003B185E">
        <w:tc>
          <w:tcPr>
            <w:tcW w:w="2340" w:type="dxa"/>
          </w:tcPr>
          <w:p w14:paraId="76DCB155" w14:textId="77777777" w:rsidR="00087C96" w:rsidRPr="00E869D2"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Applicable Compact Conditions</w:t>
            </w:r>
          </w:p>
          <w:p w14:paraId="76DCB156" w14:textId="77777777" w:rsidR="00087C96" w:rsidRPr="00E869D2" w:rsidRDefault="00087C96" w:rsidP="00087C96">
            <w:pPr>
              <w:tabs>
                <w:tab w:val="left" w:pos="342"/>
              </w:tabs>
              <w:spacing w:after="0" w:line="240" w:lineRule="auto"/>
              <w:ind w:left="342"/>
              <w:rPr>
                <w:rFonts w:ascii="Times New Roman" w:eastAsia="Times New Roman" w:hAnsi="Times New Roman" w:cs="Times New Roman"/>
                <w:b/>
                <w:sz w:val="24"/>
                <w:szCs w:val="20"/>
              </w:rPr>
            </w:pPr>
          </w:p>
        </w:tc>
        <w:tc>
          <w:tcPr>
            <w:tcW w:w="6768" w:type="dxa"/>
            <w:gridSpan w:val="2"/>
          </w:tcPr>
          <w:p w14:paraId="76DCB157" w14:textId="77882307" w:rsidR="00087C96" w:rsidRPr="00E869D2" w:rsidRDefault="00087C96" w:rsidP="00295007">
            <w:pPr>
              <w:tabs>
                <w:tab w:val="left" w:pos="432"/>
                <w:tab w:val="left" w:pos="702"/>
              </w:tabs>
              <w:spacing w:line="240" w:lineRule="auto"/>
              <w:ind w:left="702" w:hanging="630"/>
              <w:jc w:val="both"/>
              <w:rPr>
                <w:rFonts w:ascii="Times New Roman" w:eastAsia="Times New Roman" w:hAnsi="Times New Roman" w:cs="Times New Roman"/>
                <w:bCs/>
                <w:sz w:val="24"/>
              </w:rPr>
            </w:pPr>
            <w:r w:rsidRPr="00E869D2">
              <w:rPr>
                <w:rFonts w:ascii="Times New Roman" w:eastAsia="Times New Roman" w:hAnsi="Times New Roman" w:cs="Times New Roman"/>
                <w:bCs/>
                <w:sz w:val="24"/>
              </w:rPr>
              <w:t>4</w:t>
            </w:r>
            <w:r w:rsidR="002F2CF1" w:rsidRPr="00E869D2">
              <w:rPr>
                <w:rFonts w:ascii="Times New Roman" w:eastAsia="Times New Roman" w:hAnsi="Times New Roman" w:cs="Times New Roman"/>
                <w:bCs/>
                <w:sz w:val="24"/>
              </w:rPr>
              <w:t>5</w:t>
            </w:r>
            <w:r w:rsidRPr="00E869D2">
              <w:rPr>
                <w:rFonts w:ascii="Times New Roman" w:eastAsia="Times New Roman" w:hAnsi="Times New Roman" w:cs="Times New Roman"/>
                <w:bCs/>
                <w:sz w:val="24"/>
              </w:rPr>
              <w:t>.1  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funding is involved.</w:t>
            </w:r>
          </w:p>
        </w:tc>
      </w:tr>
      <w:tr w:rsidR="00087C96" w:rsidRPr="00E869D2" w14:paraId="76DCB15B" w14:textId="77777777" w:rsidTr="003B185E">
        <w:trPr>
          <w:trHeight w:val="1377"/>
        </w:trPr>
        <w:tc>
          <w:tcPr>
            <w:tcW w:w="2340" w:type="dxa"/>
          </w:tcPr>
          <w:p w14:paraId="76DCB159" w14:textId="77777777" w:rsidR="00087C96" w:rsidRPr="00E869D2" w:rsidRDefault="00087C96" w:rsidP="00DB02F0">
            <w:pPr>
              <w:numPr>
                <w:ilvl w:val="0"/>
                <w:numId w:val="2"/>
              </w:numPr>
              <w:tabs>
                <w:tab w:val="clear" w:pos="540"/>
                <w:tab w:val="left" w:pos="342"/>
              </w:tabs>
              <w:spacing w:after="0" w:line="240" w:lineRule="auto"/>
              <w:ind w:left="342"/>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Contractor Past Performance Reporting System</w:t>
            </w:r>
          </w:p>
        </w:tc>
        <w:tc>
          <w:tcPr>
            <w:tcW w:w="6768" w:type="dxa"/>
            <w:gridSpan w:val="2"/>
          </w:tcPr>
          <w:p w14:paraId="76DCB15A" w14:textId="3CB4B489" w:rsidR="00087C96" w:rsidRPr="00E869D2" w:rsidRDefault="002915DB" w:rsidP="00295007">
            <w:pPr>
              <w:spacing w:after="0" w:line="240" w:lineRule="auto"/>
              <w:ind w:left="702" w:hanging="720"/>
              <w:jc w:val="both"/>
              <w:rPr>
                <w:rFonts w:ascii="Times New Roman" w:eastAsia="Times New Roman" w:hAnsi="Times New Roman" w:cs="Times New Roman"/>
                <w:bCs/>
                <w:sz w:val="24"/>
                <w:szCs w:val="20"/>
              </w:rPr>
            </w:pPr>
            <w:r w:rsidRPr="00E869D2">
              <w:rPr>
                <w:rFonts w:ascii="Times New Roman" w:eastAsia="SimSun" w:hAnsi="Times New Roman" w:cs="Times New Roman"/>
                <w:sz w:val="24"/>
                <w:szCs w:val="28"/>
                <w:lang w:eastAsia="zh-CN"/>
              </w:rPr>
              <w:t>4</w:t>
            </w:r>
            <w:r w:rsidR="002F2CF1" w:rsidRPr="00E869D2">
              <w:rPr>
                <w:rFonts w:ascii="Times New Roman" w:eastAsia="SimSun" w:hAnsi="Times New Roman" w:cs="Times New Roman"/>
                <w:sz w:val="24"/>
                <w:szCs w:val="28"/>
                <w:lang w:eastAsia="zh-CN"/>
              </w:rPr>
              <w:t>6</w:t>
            </w:r>
            <w:r w:rsidRPr="00E869D2">
              <w:rPr>
                <w:rFonts w:ascii="Times New Roman" w:eastAsia="SimSun" w:hAnsi="Times New Roman" w:cs="Times New Roman"/>
                <w:sz w:val="24"/>
                <w:szCs w:val="28"/>
                <w:lang w:eastAsia="zh-CN"/>
              </w:rPr>
              <w:t xml:space="preserve">.1 </w:t>
            </w:r>
            <w:r w:rsidR="00295007" w:rsidRPr="00E869D2">
              <w:rPr>
                <w:rFonts w:ascii="Times New Roman" w:eastAsia="SimSun" w:hAnsi="Times New Roman" w:cs="Times New Roman"/>
                <w:sz w:val="24"/>
                <w:szCs w:val="28"/>
                <w:lang w:eastAsia="zh-CN"/>
              </w:rPr>
              <w:t xml:space="preserve">   </w:t>
            </w:r>
            <w:r w:rsidR="00087C96" w:rsidRPr="00E869D2">
              <w:rPr>
                <w:rFonts w:ascii="Times New Roman" w:eastAsia="SimSun" w:hAnsi="Times New Roman" w:cs="Times New Roman"/>
                <w:sz w:val="24"/>
                <w:szCs w:val="28"/>
                <w:lang w:eastAsia="zh-CN"/>
              </w:rPr>
              <w:t>During the performance of the Contract, the Employer shall maintain a performance record of the Contractor in accordance with MCC’s Contractor Past Performance Reporting System as described on MCC’s website.</w:t>
            </w:r>
          </w:p>
        </w:tc>
      </w:tr>
    </w:tbl>
    <w:p w14:paraId="76DCB15C"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Pr="00E869D2" w:rsidRDefault="00433449" w:rsidP="00087C96">
      <w:pPr>
        <w:spacing w:after="0" w:line="240" w:lineRule="auto"/>
        <w:jc w:val="both"/>
        <w:rPr>
          <w:rFonts w:ascii="Times New Roman" w:eastAsia="Times New Roman" w:hAnsi="Times New Roman" w:cs="Times New Roman"/>
          <w:sz w:val="24"/>
          <w:szCs w:val="20"/>
        </w:rPr>
        <w:sectPr w:rsidR="00433449" w:rsidRPr="00E869D2" w:rsidSect="0019461D">
          <w:headerReference w:type="default" r:id="rId19"/>
          <w:footerReference w:type="default" r:id="rId20"/>
          <w:pgSz w:w="12240" w:h="15840"/>
          <w:pgMar w:top="1440" w:right="1440" w:bottom="1440" w:left="1440" w:header="720" w:footer="720" w:gutter="0"/>
          <w:pgNumType w:start="1"/>
          <w:cols w:space="720"/>
          <w:docGrid w:linePitch="360"/>
        </w:sectPr>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8280"/>
      </w:tblGrid>
      <w:tr w:rsidR="00087C96" w:rsidRPr="00E869D2" w14:paraId="76DCB161" w14:textId="77777777" w:rsidTr="003B185E">
        <w:trPr>
          <w:cantSplit/>
        </w:trPr>
        <w:tc>
          <w:tcPr>
            <w:tcW w:w="10008" w:type="dxa"/>
            <w:gridSpan w:val="2"/>
            <w:tcBorders>
              <w:top w:val="nil"/>
              <w:left w:val="nil"/>
              <w:bottom w:val="single" w:sz="8" w:space="0" w:color="000000"/>
              <w:right w:val="nil"/>
            </w:tcBorders>
            <w:vAlign w:val="center"/>
          </w:tcPr>
          <w:p w14:paraId="0A034719" w14:textId="25F31072" w:rsidR="00C94D99" w:rsidRPr="00E869D2" w:rsidRDefault="00087C96" w:rsidP="00C94D99">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r w:rsidRPr="00E869D2">
              <w:rPr>
                <w:rFonts w:ascii="Times New Roman" w:hAnsi="Times New Roman" w:cs="Times New Roman"/>
                <w:sz w:val="32"/>
              </w:rPr>
              <w:br w:type="page"/>
            </w:r>
            <w:bookmarkStart w:id="120" w:name="_Toc202854888"/>
            <w:bookmarkStart w:id="121" w:name="_Toc202862502"/>
            <w:bookmarkStart w:id="122" w:name="_Toc202862659"/>
            <w:bookmarkStart w:id="123" w:name="_Toc516840149"/>
            <w:bookmarkStart w:id="124" w:name="_Toc31859995"/>
            <w:bookmarkStart w:id="125" w:name="_Toc31861077"/>
            <w:bookmarkStart w:id="126" w:name="_Toc31861701"/>
            <w:bookmarkStart w:id="127" w:name="_Toc38710390"/>
            <w:bookmarkStart w:id="128" w:name="_Toc331027806"/>
            <w:bookmarkStart w:id="129" w:name="_Toc351536534"/>
            <w:bookmarkStart w:id="130" w:name="_Toc351641531"/>
            <w:bookmarkStart w:id="131" w:name="_Toc360118813"/>
            <w:bookmarkStart w:id="132" w:name="_Toc360451763"/>
            <w:bookmarkStart w:id="133" w:name="_Toc438366665"/>
            <w:bookmarkStart w:id="134" w:name="_Toc101929320"/>
            <w:bookmarkStart w:id="135" w:name="_Toc101931204"/>
            <w:r w:rsidR="00C94D99" w:rsidRPr="00E869D2">
              <w:rPr>
                <w:rFonts w:ascii="Times New Roman" w:eastAsia="SimSun" w:hAnsi="Times New Roman" w:cs="Times New Roman"/>
                <w:b/>
                <w:sz w:val="38"/>
                <w:szCs w:val="24"/>
                <w:lang w:eastAsia="zh-CN"/>
              </w:rPr>
              <w:t>Section II</w:t>
            </w:r>
            <w:r w:rsidR="00555A57" w:rsidRPr="00E869D2">
              <w:rPr>
                <w:rFonts w:ascii="Times New Roman" w:eastAsia="SimSun" w:hAnsi="Times New Roman" w:cs="Times New Roman"/>
                <w:b/>
                <w:sz w:val="38"/>
                <w:szCs w:val="24"/>
                <w:lang w:eastAsia="zh-CN"/>
              </w:rPr>
              <w:t>.</w:t>
            </w:r>
            <w:r w:rsidR="00687050" w:rsidRPr="00E869D2">
              <w:rPr>
                <w:rFonts w:ascii="Times New Roman" w:eastAsia="SimSun" w:hAnsi="Times New Roman" w:cs="Times New Roman"/>
                <w:b/>
                <w:sz w:val="38"/>
                <w:szCs w:val="24"/>
                <w:lang w:eastAsia="zh-CN"/>
              </w:rPr>
              <w:t xml:space="preserve"> </w:t>
            </w:r>
            <w:r w:rsidR="00C94D99" w:rsidRPr="00E869D2">
              <w:rPr>
                <w:rFonts w:ascii="Times New Roman" w:eastAsia="SimSun" w:hAnsi="Times New Roman" w:cs="Times New Roman"/>
                <w:b/>
                <w:sz w:val="38"/>
                <w:szCs w:val="24"/>
                <w:lang w:eastAsia="zh-CN"/>
              </w:rPr>
              <w:t>Bid Data Sheet</w:t>
            </w:r>
            <w:bookmarkEnd w:id="120"/>
            <w:bookmarkEnd w:id="121"/>
            <w:bookmarkEnd w:id="122"/>
            <w:bookmarkEnd w:id="123"/>
            <w:bookmarkEnd w:id="124"/>
            <w:bookmarkEnd w:id="125"/>
            <w:bookmarkEnd w:id="126"/>
            <w:bookmarkEnd w:id="127"/>
          </w:p>
          <w:bookmarkEnd w:id="128"/>
          <w:bookmarkEnd w:id="129"/>
          <w:bookmarkEnd w:id="130"/>
          <w:bookmarkEnd w:id="131"/>
          <w:bookmarkEnd w:id="132"/>
          <w:bookmarkEnd w:id="133"/>
          <w:bookmarkEnd w:id="134"/>
          <w:bookmarkEnd w:id="135"/>
          <w:p w14:paraId="76DCB160" w14:textId="77777777" w:rsidR="00087C96" w:rsidRPr="00E869D2" w:rsidRDefault="00087C96" w:rsidP="007E450B">
            <w:pPr>
              <w:pStyle w:val="Heading2forTOC"/>
              <w:rPr>
                <w:lang w:val="en-US"/>
              </w:rPr>
            </w:pPr>
          </w:p>
        </w:tc>
      </w:tr>
      <w:tr w:rsidR="00087C96" w:rsidRPr="00E869D2" w14:paraId="76DCB163" w14:textId="77777777" w:rsidTr="003B185E">
        <w:trPr>
          <w:cantSplit/>
        </w:trPr>
        <w:tc>
          <w:tcPr>
            <w:tcW w:w="10008" w:type="dxa"/>
            <w:gridSpan w:val="2"/>
            <w:tcBorders>
              <w:top w:val="single" w:sz="8" w:space="0" w:color="000000"/>
              <w:left w:val="single" w:sz="8" w:space="0" w:color="000000"/>
              <w:bottom w:val="single" w:sz="6" w:space="0" w:color="000000"/>
              <w:right w:val="single" w:sz="8" w:space="0" w:color="000000"/>
            </w:tcBorders>
            <w:vAlign w:val="center"/>
          </w:tcPr>
          <w:p w14:paraId="696139F1" w14:textId="77777777" w:rsidR="00C94D99" w:rsidRPr="00E869D2" w:rsidRDefault="00C94D99" w:rsidP="003B185E">
            <w:pPr>
              <w:tabs>
                <w:tab w:val="left" w:pos="-1440"/>
                <w:tab w:val="left" w:pos="-720"/>
              </w:tabs>
              <w:suppressAutoHyphens/>
              <w:spacing w:after="0" w:line="240" w:lineRule="auto"/>
              <w:ind w:left="2880" w:hanging="2880"/>
              <w:rPr>
                <w:rFonts w:ascii="Times New Roman" w:eastAsia="Times New Roman" w:hAnsi="Times New Roman" w:cs="Times New Roman"/>
                <w:b/>
                <w:sz w:val="24"/>
                <w:szCs w:val="20"/>
              </w:rPr>
            </w:pPr>
          </w:p>
          <w:p w14:paraId="76DCB162" w14:textId="6833E22F" w:rsidR="00087C96" w:rsidRPr="00E869D2" w:rsidRDefault="00087C96" w:rsidP="003B185E">
            <w:pPr>
              <w:tabs>
                <w:tab w:val="left" w:pos="-1440"/>
                <w:tab w:val="left" w:pos="-720"/>
              </w:tabs>
              <w:suppressAutoHyphens/>
              <w:spacing w:after="0" w:line="240" w:lineRule="auto"/>
              <w:ind w:left="2880" w:hanging="2880"/>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A</w:t>
            </w:r>
            <w:r w:rsidR="00555A57" w:rsidRPr="00E869D2">
              <w:rPr>
                <w:rFonts w:ascii="Times New Roman" w:eastAsia="Times New Roman" w:hAnsi="Times New Roman" w:cs="Times New Roman"/>
                <w:b/>
                <w:sz w:val="24"/>
                <w:szCs w:val="20"/>
              </w:rPr>
              <w:t>.</w:t>
            </w:r>
            <w:r w:rsidR="00E7199A"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Introduction</w:t>
            </w:r>
          </w:p>
        </w:tc>
      </w:tr>
      <w:tr w:rsidR="00BB5D13" w:rsidRPr="00E869D2" w14:paraId="28E17731" w14:textId="77777777" w:rsidTr="003B185E">
        <w:trPr>
          <w:cantSplit/>
        </w:trPr>
        <w:tc>
          <w:tcPr>
            <w:tcW w:w="1728" w:type="dxa"/>
            <w:tcBorders>
              <w:top w:val="single" w:sz="6" w:space="0" w:color="000000"/>
              <w:left w:val="single" w:sz="8" w:space="0" w:color="000000"/>
              <w:bottom w:val="single" w:sz="6" w:space="0" w:color="000000"/>
              <w:right w:val="single" w:sz="6" w:space="0" w:color="000000"/>
            </w:tcBorders>
          </w:tcPr>
          <w:p w14:paraId="78355453" w14:textId="77777777" w:rsidR="00BB5D13" w:rsidRPr="00E869D2" w:rsidRDefault="00BB5D1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ITB </w:t>
            </w:r>
          </w:p>
          <w:p w14:paraId="7A20714A" w14:textId="716E94F2" w:rsidR="00BB5D13" w:rsidRPr="00E869D2" w:rsidRDefault="00BB5D1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Definitions</w:t>
            </w:r>
          </w:p>
        </w:tc>
        <w:tc>
          <w:tcPr>
            <w:tcW w:w="8280" w:type="dxa"/>
            <w:tcBorders>
              <w:top w:val="single" w:sz="6" w:space="0" w:color="000000"/>
              <w:left w:val="single" w:sz="6" w:space="0" w:color="000000"/>
              <w:bottom w:val="single" w:sz="6" w:space="0" w:color="000000"/>
              <w:right w:val="single" w:sz="8" w:space="0" w:color="000000"/>
            </w:tcBorders>
          </w:tcPr>
          <w:p w14:paraId="1821CC0E" w14:textId="77777777" w:rsidR="00BB5D13" w:rsidRPr="00E869D2" w:rsidRDefault="00BB5D13" w:rsidP="00BB5D13">
            <w:pPr>
              <w:pStyle w:val="BDSDefault"/>
            </w:pPr>
            <w:r w:rsidRPr="00E869D2">
              <w:t xml:space="preserve">(l) “Compact” means the Millennium Challenge Compact between the United States of America, acting through the Millennium Challenge Corporation, and the Government, entered into on </w:t>
            </w:r>
            <w:r w:rsidRPr="00E869D2">
              <w:rPr>
                <w:b/>
              </w:rPr>
              <w:t>[date]</w:t>
            </w:r>
            <w:r w:rsidRPr="00E869D2">
              <w:t>, as may be amended from time to time.</w:t>
            </w:r>
          </w:p>
          <w:p w14:paraId="639DFC44" w14:textId="6B9553AD" w:rsidR="00BB5D13" w:rsidRPr="00E869D2" w:rsidRDefault="00BB5D13" w:rsidP="00BB5D13">
            <w:pPr>
              <w:pStyle w:val="BDSDefault"/>
            </w:pPr>
            <w:r w:rsidRPr="00E869D2">
              <w:t xml:space="preserve">(w) “Government” means the government of </w:t>
            </w:r>
            <w:r w:rsidRPr="00E869D2">
              <w:rPr>
                <w:b/>
              </w:rPr>
              <w:t>[country]</w:t>
            </w:r>
            <w:r w:rsidRPr="00E869D2">
              <w:t>.</w:t>
            </w:r>
          </w:p>
          <w:p w14:paraId="49A70E6E" w14:textId="77777777" w:rsidR="00BB5D13" w:rsidRPr="00E869D2" w:rsidRDefault="00BB5D1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E869D2" w14:paraId="76DCB169" w14:textId="77777777" w:rsidTr="003B185E">
        <w:trPr>
          <w:cantSplit/>
        </w:trPr>
        <w:tc>
          <w:tcPr>
            <w:tcW w:w="1728" w:type="dxa"/>
            <w:tcBorders>
              <w:top w:val="single" w:sz="6" w:space="0" w:color="000000"/>
              <w:left w:val="single" w:sz="8" w:space="0" w:color="000000"/>
              <w:bottom w:val="single" w:sz="6" w:space="0" w:color="000000"/>
              <w:right w:val="single" w:sz="6" w:space="0" w:color="000000"/>
            </w:tcBorders>
          </w:tcPr>
          <w:p w14:paraId="76DCB167" w14:textId="7777777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1.1</w:t>
            </w:r>
          </w:p>
        </w:tc>
        <w:tc>
          <w:tcPr>
            <w:tcW w:w="8280" w:type="dxa"/>
            <w:tcBorders>
              <w:top w:val="single" w:sz="6" w:space="0" w:color="000000"/>
              <w:left w:val="single" w:sz="6" w:space="0" w:color="000000"/>
              <w:bottom w:val="single" w:sz="6" w:space="0" w:color="000000"/>
              <w:right w:val="single" w:sz="8" w:space="0" w:color="000000"/>
            </w:tcBorders>
          </w:tcPr>
          <w:p w14:paraId="76DCB168" w14:textId="7777777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of Employer: </w:t>
            </w:r>
            <w:r w:rsidRPr="00E869D2">
              <w:rPr>
                <w:rFonts w:ascii="Times New Roman" w:eastAsia="Times New Roman" w:hAnsi="Times New Roman" w:cs="Times New Roman"/>
                <w:b/>
                <w:sz w:val="24"/>
                <w:szCs w:val="20"/>
                <w:u w:val="single"/>
              </w:rPr>
              <w:t>[insert name]</w:t>
            </w:r>
          </w:p>
        </w:tc>
      </w:tr>
      <w:tr w:rsidR="00087C96" w:rsidRPr="00E869D2" w14:paraId="76DCB16E" w14:textId="77777777" w:rsidTr="003B185E">
        <w:trPr>
          <w:cantSplit/>
        </w:trPr>
        <w:tc>
          <w:tcPr>
            <w:tcW w:w="1728" w:type="dxa"/>
            <w:tcBorders>
              <w:top w:val="single" w:sz="6" w:space="0" w:color="000000"/>
              <w:left w:val="single" w:sz="8" w:space="0" w:color="000000"/>
              <w:bottom w:val="single" w:sz="6" w:space="0" w:color="000000"/>
            </w:tcBorders>
          </w:tcPr>
          <w:p w14:paraId="76DCB16A" w14:textId="7777777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1.1</w:t>
            </w:r>
          </w:p>
        </w:tc>
        <w:tc>
          <w:tcPr>
            <w:tcW w:w="8280" w:type="dxa"/>
            <w:tcBorders>
              <w:top w:val="single" w:sz="6" w:space="0" w:color="000000"/>
              <w:bottom w:val="single" w:sz="6" w:space="0" w:color="000000"/>
              <w:right w:val="single" w:sz="8" w:space="0" w:color="000000"/>
            </w:tcBorders>
          </w:tcPr>
          <w:p w14:paraId="76DCB16B" w14:textId="7777777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of this CB procurement is:  </w:t>
            </w:r>
            <w:r w:rsidRPr="00E869D2">
              <w:rPr>
                <w:rFonts w:ascii="Times New Roman" w:eastAsia="Times New Roman" w:hAnsi="Times New Roman" w:cs="Times New Roman"/>
                <w:b/>
                <w:sz w:val="24"/>
                <w:szCs w:val="20"/>
              </w:rPr>
              <w:t>[insert name]</w:t>
            </w:r>
          </w:p>
          <w:p w14:paraId="76DCB16C" w14:textId="7777777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Identification number</w:t>
            </w:r>
            <w:r w:rsidRPr="00E869D2">
              <w:rPr>
                <w:rFonts w:ascii="Times New Roman" w:eastAsia="Times New Roman" w:hAnsi="Times New Roman" w:cs="Times New Roman"/>
                <w:i/>
                <w:sz w:val="24"/>
                <w:szCs w:val="20"/>
              </w:rPr>
              <w:t xml:space="preserve"> </w:t>
            </w:r>
            <w:r w:rsidRPr="00E869D2">
              <w:rPr>
                <w:rFonts w:ascii="Times New Roman" w:eastAsia="Times New Roman" w:hAnsi="Times New Roman" w:cs="Times New Roman"/>
                <w:sz w:val="24"/>
                <w:szCs w:val="20"/>
              </w:rPr>
              <w:t xml:space="preserve">of this CB procurement is  </w:t>
            </w:r>
            <w:r w:rsidRPr="00E869D2">
              <w:rPr>
                <w:rFonts w:ascii="Times New Roman" w:eastAsia="Times New Roman" w:hAnsi="Times New Roman" w:cs="Times New Roman"/>
                <w:b/>
                <w:sz w:val="24"/>
                <w:szCs w:val="20"/>
              </w:rPr>
              <w:t>[insert number]</w:t>
            </w:r>
            <w:r w:rsidRPr="00E869D2">
              <w:rPr>
                <w:rFonts w:ascii="Times New Roman" w:eastAsia="Times New Roman" w:hAnsi="Times New Roman" w:cs="Times New Roman"/>
                <w:sz w:val="24"/>
                <w:szCs w:val="20"/>
                <w:u w:val="single"/>
              </w:rPr>
              <w:t xml:space="preserve"> </w:t>
            </w:r>
          </w:p>
          <w:p w14:paraId="76DCB16D" w14:textId="55CEE1E7" w:rsidR="00087C96" w:rsidRPr="00E869D2"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w:t>
            </w:r>
            <w:r w:rsidRPr="00E869D2">
              <w:rPr>
                <w:rFonts w:ascii="Times New Roman" w:eastAsia="Times New Roman" w:hAnsi="Times New Roman" w:cs="Times New Roman"/>
                <w:iCs/>
                <w:sz w:val="24"/>
                <w:szCs w:val="20"/>
              </w:rPr>
              <w:t>lots</w:t>
            </w:r>
            <w:r w:rsidRPr="00E869D2">
              <w:rPr>
                <w:rFonts w:ascii="Times New Roman" w:eastAsia="Times New Roman" w:hAnsi="Times New Roman" w:cs="Times New Roman"/>
                <w:i/>
                <w:sz w:val="24"/>
                <w:szCs w:val="20"/>
              </w:rPr>
              <w:t xml:space="preserve"> </w:t>
            </w:r>
            <w:r w:rsidRPr="00E869D2">
              <w:rPr>
                <w:rFonts w:ascii="Times New Roman" w:eastAsia="Times New Roman" w:hAnsi="Times New Roman" w:cs="Times New Roman"/>
                <w:sz w:val="24"/>
                <w:szCs w:val="20"/>
              </w:rPr>
              <w:t xml:space="preserve">comprising this CB procurement are:  </w:t>
            </w:r>
            <w:r w:rsidRPr="00E869D2">
              <w:rPr>
                <w:rFonts w:ascii="Times New Roman" w:eastAsia="Times New Roman" w:hAnsi="Times New Roman" w:cs="Times New Roman"/>
                <w:b/>
                <w:sz w:val="24"/>
                <w:szCs w:val="20"/>
              </w:rPr>
              <w:t>[insert information]</w:t>
            </w:r>
          </w:p>
        </w:tc>
      </w:tr>
      <w:tr w:rsidR="00A54789" w:rsidRPr="00E869D2" w14:paraId="0F633A56" w14:textId="77777777" w:rsidTr="003B185E">
        <w:trPr>
          <w:cantSplit/>
        </w:trPr>
        <w:tc>
          <w:tcPr>
            <w:tcW w:w="1728" w:type="dxa"/>
            <w:tcBorders>
              <w:top w:val="single" w:sz="6" w:space="0" w:color="000000"/>
              <w:left w:val="single" w:sz="8" w:space="0" w:color="000000"/>
              <w:bottom w:val="single" w:sz="6" w:space="0" w:color="000000"/>
            </w:tcBorders>
          </w:tcPr>
          <w:p w14:paraId="36AAF087" w14:textId="67B6977B"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1.2</w:t>
            </w:r>
          </w:p>
        </w:tc>
        <w:tc>
          <w:tcPr>
            <w:tcW w:w="8280" w:type="dxa"/>
            <w:tcBorders>
              <w:top w:val="single" w:sz="6" w:space="0" w:color="000000"/>
              <w:bottom w:val="single" w:sz="6" w:space="0" w:color="000000"/>
              <w:right w:val="single" w:sz="8" w:space="0" w:color="000000"/>
            </w:tcBorders>
          </w:tcPr>
          <w:p w14:paraId="62DE3188" w14:textId="77777777" w:rsidR="00A54789" w:rsidRPr="00E869D2" w:rsidRDefault="00A54789" w:rsidP="00A54789">
            <w:pPr>
              <w:pStyle w:val="BDSDefault"/>
            </w:pPr>
            <w:r w:rsidRPr="00E869D2">
              <w:t>The Employer will provide the following inputs and facilities:</w:t>
            </w:r>
          </w:p>
          <w:p w14:paraId="011F252C" w14:textId="77777777" w:rsidR="00A54789" w:rsidRPr="00E869D2" w:rsidRDefault="00A54789" w:rsidP="00A54789">
            <w:pPr>
              <w:pStyle w:val="BDSDefault"/>
              <w:rPr>
                <w:b/>
                <w:bCs/>
              </w:rPr>
            </w:pPr>
            <w:r w:rsidRPr="00E869D2">
              <w:rPr>
                <w:b/>
                <w:bCs/>
              </w:rPr>
              <w:t>[Insert List or “None”]</w:t>
            </w:r>
          </w:p>
          <w:p w14:paraId="56DA4A5A" w14:textId="22E1B8A4" w:rsidR="00A54789" w:rsidRPr="00E869D2" w:rsidRDefault="00A54789" w:rsidP="008B3A0C">
            <w:pPr>
              <w:tabs>
                <w:tab w:val="left" w:pos="-1440"/>
                <w:tab w:val="left" w:pos="-720"/>
              </w:tabs>
              <w:suppressAutoHyphens/>
              <w:spacing w:after="0" w:line="240" w:lineRule="auto"/>
              <w:ind w:left="53" w:hanging="37"/>
              <w:jc w:val="both"/>
              <w:rPr>
                <w:rFonts w:ascii="Times New Roman" w:eastAsia="Times New Roman" w:hAnsi="Times New Roman" w:cs="Times New Roman"/>
                <w:sz w:val="24"/>
                <w:szCs w:val="20"/>
              </w:rPr>
            </w:pPr>
            <w:r w:rsidRPr="00E869D2">
              <w:rPr>
                <w:rFonts w:ascii="Times New Roman" w:hAnsi="Times New Roman" w:cs="Times New Roman"/>
                <w:i/>
                <w:iCs/>
                <w:sz w:val="24"/>
                <w:szCs w:val="24"/>
              </w:rPr>
              <w:t>[if there are any specific requirements for local registration of foreign Contractor working in the Country of MCA Entity, please provide details of such requirements]</w:t>
            </w:r>
          </w:p>
        </w:tc>
      </w:tr>
      <w:tr w:rsidR="00A54789" w:rsidRPr="00E869D2" w14:paraId="76DCB170"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76DCB16F" w14:textId="273D1A39"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B. Bidding Document</w:t>
            </w:r>
          </w:p>
        </w:tc>
      </w:tr>
      <w:tr w:rsidR="00A54789" w:rsidRPr="00E869D2" w14:paraId="76DCB17B"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71"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76DCB172"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To request clarification of this Bidding Document only, the Employer’s address is:</w:t>
            </w:r>
          </w:p>
          <w:p w14:paraId="76DCB173"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Attention: </w:t>
            </w:r>
            <w:r w:rsidRPr="00E869D2">
              <w:rPr>
                <w:rFonts w:ascii="Times New Roman" w:eastAsia="Times New Roman" w:hAnsi="Times New Roman" w:cs="Times New Roman"/>
                <w:sz w:val="24"/>
                <w:szCs w:val="20"/>
                <w:u w:val="single"/>
              </w:rPr>
              <w:tab/>
            </w:r>
          </w:p>
          <w:p w14:paraId="76DCB174"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Street Address: </w:t>
            </w:r>
            <w:r w:rsidRPr="00E869D2">
              <w:rPr>
                <w:rFonts w:ascii="Times New Roman" w:eastAsia="Times New Roman" w:hAnsi="Times New Roman" w:cs="Times New Roman"/>
                <w:sz w:val="24"/>
                <w:szCs w:val="20"/>
                <w:u w:val="single"/>
              </w:rPr>
              <w:tab/>
            </w:r>
          </w:p>
          <w:p w14:paraId="76DCB175"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Floor/Room number: </w:t>
            </w:r>
            <w:r w:rsidRPr="00E869D2">
              <w:rPr>
                <w:rFonts w:ascii="Times New Roman" w:eastAsia="Times New Roman" w:hAnsi="Times New Roman" w:cs="Times New Roman"/>
                <w:sz w:val="24"/>
                <w:szCs w:val="20"/>
                <w:u w:val="single"/>
              </w:rPr>
              <w:tab/>
            </w:r>
          </w:p>
          <w:p w14:paraId="76DCB176"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City: </w:t>
            </w:r>
            <w:r w:rsidRPr="00E869D2">
              <w:rPr>
                <w:rFonts w:ascii="Times New Roman" w:eastAsia="Times New Roman" w:hAnsi="Times New Roman" w:cs="Times New Roman"/>
                <w:sz w:val="24"/>
                <w:szCs w:val="20"/>
                <w:u w:val="single"/>
              </w:rPr>
              <w:tab/>
            </w:r>
          </w:p>
          <w:p w14:paraId="76DCB177"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Country: </w:t>
            </w:r>
            <w:r w:rsidRPr="00E869D2">
              <w:rPr>
                <w:rFonts w:ascii="Times New Roman" w:eastAsia="Times New Roman" w:hAnsi="Times New Roman" w:cs="Times New Roman"/>
                <w:sz w:val="24"/>
                <w:szCs w:val="20"/>
                <w:u w:val="single"/>
              </w:rPr>
              <w:tab/>
            </w:r>
          </w:p>
          <w:p w14:paraId="76DCB178"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Telephone: </w:t>
            </w:r>
            <w:r w:rsidRPr="00E869D2">
              <w:rPr>
                <w:rFonts w:ascii="Times New Roman" w:eastAsia="Times New Roman" w:hAnsi="Times New Roman" w:cs="Times New Roman"/>
                <w:sz w:val="24"/>
                <w:szCs w:val="20"/>
                <w:u w:val="single"/>
              </w:rPr>
              <w:tab/>
            </w:r>
          </w:p>
          <w:p w14:paraId="76DCB179"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Facsimile number: </w:t>
            </w:r>
            <w:r w:rsidRPr="00E869D2">
              <w:rPr>
                <w:rFonts w:ascii="Times New Roman" w:eastAsia="Times New Roman" w:hAnsi="Times New Roman" w:cs="Times New Roman"/>
                <w:sz w:val="24"/>
                <w:szCs w:val="20"/>
                <w:u w:val="single"/>
              </w:rPr>
              <w:tab/>
            </w:r>
          </w:p>
          <w:p w14:paraId="76DCB17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Electronic mail address: </w:t>
            </w:r>
            <w:r w:rsidRPr="00E869D2">
              <w:rPr>
                <w:rFonts w:ascii="Times New Roman" w:eastAsia="Times New Roman" w:hAnsi="Times New Roman" w:cs="Times New Roman"/>
                <w:sz w:val="24"/>
                <w:szCs w:val="20"/>
                <w:u w:val="single"/>
              </w:rPr>
              <w:tab/>
            </w:r>
          </w:p>
        </w:tc>
      </w:tr>
      <w:tr w:rsidR="00A54789" w:rsidRPr="00E869D2" w14:paraId="76DCB180"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7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76DCB17D"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number]</w:t>
            </w:r>
            <w:r w:rsidRPr="00E869D2">
              <w:rPr>
                <w:rFonts w:ascii="Times New Roman" w:eastAsia="Times New Roman" w:hAnsi="Times New Roman" w:cs="Times New Roman"/>
                <w:sz w:val="24"/>
                <w:szCs w:val="20"/>
              </w:rPr>
              <w:t xml:space="preserve"> days.</w:t>
            </w:r>
          </w:p>
          <w:p w14:paraId="76DCB17E"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76DCB17F" w14:textId="77777777" w:rsidR="00A54789" w:rsidRPr="00E869D2" w:rsidDel="006D1B8E"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minimum number of days prior the submission of Bids the Employer will respond is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number</w:t>
            </w:r>
            <w:r w:rsidRPr="00E869D2">
              <w:rPr>
                <w:rFonts w:ascii="Times New Roman" w:eastAsia="Times New Roman" w:hAnsi="Times New Roman" w:cs="Times New Roman"/>
                <w:sz w:val="24"/>
                <w:szCs w:val="20"/>
              </w:rPr>
              <w:t>] days by posting the responses on the Employer’s website.</w:t>
            </w:r>
          </w:p>
        </w:tc>
      </w:tr>
      <w:tr w:rsidR="00A54789" w:rsidRPr="00E869D2" w14:paraId="76DCB187"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81"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8.2</w:t>
            </w:r>
          </w:p>
        </w:tc>
        <w:tc>
          <w:tcPr>
            <w:tcW w:w="8280" w:type="dxa"/>
            <w:tcBorders>
              <w:top w:val="single" w:sz="6" w:space="0" w:color="000000"/>
              <w:bottom w:val="single" w:sz="6" w:space="0" w:color="000000"/>
              <w:right w:val="single" w:sz="8" w:space="0" w:color="000000"/>
            </w:tcBorders>
          </w:tcPr>
          <w:p w14:paraId="76DCB182"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 Site visit organized by the Employer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shall</w:t>
            </w:r>
            <w:r w:rsidRPr="00E869D2">
              <w:rPr>
                <w:rFonts w:ascii="Times New Roman" w:eastAsia="Times New Roman" w:hAnsi="Times New Roman" w:cs="Times New Roman"/>
                <w:sz w:val="24"/>
                <w:szCs w:val="20"/>
              </w:rPr>
              <w:t xml:space="preserve"> or </w:t>
            </w:r>
            <w:r w:rsidRPr="00E869D2">
              <w:rPr>
                <w:rFonts w:ascii="Times New Roman" w:eastAsia="Times New Roman" w:hAnsi="Times New Roman" w:cs="Times New Roman"/>
                <w:b/>
                <w:sz w:val="24"/>
                <w:szCs w:val="20"/>
              </w:rPr>
              <w:t>shall not]</w:t>
            </w:r>
            <w:r w:rsidRPr="00E869D2">
              <w:rPr>
                <w:rFonts w:ascii="Times New Roman" w:eastAsia="Times New Roman" w:hAnsi="Times New Roman" w:cs="Times New Roman"/>
                <w:sz w:val="24"/>
                <w:szCs w:val="20"/>
              </w:rPr>
              <w:t xml:space="preserve"> take place at the following date, time and place:</w:t>
            </w:r>
          </w:p>
          <w:p w14:paraId="76DCB183"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Date:</w:t>
            </w:r>
            <w:r w:rsidRPr="00E869D2">
              <w:rPr>
                <w:rFonts w:ascii="Times New Roman" w:eastAsia="Times New Roman" w:hAnsi="Times New Roman" w:cs="Times New Roman"/>
                <w:sz w:val="24"/>
                <w:szCs w:val="20"/>
                <w:u w:val="single"/>
              </w:rPr>
              <w:tab/>
            </w:r>
          </w:p>
          <w:p w14:paraId="76DCB184"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Time: </w:t>
            </w:r>
            <w:r w:rsidRPr="00E869D2">
              <w:rPr>
                <w:rFonts w:ascii="Times New Roman" w:eastAsia="Times New Roman" w:hAnsi="Times New Roman" w:cs="Times New Roman"/>
                <w:sz w:val="24"/>
                <w:szCs w:val="20"/>
                <w:u w:val="single"/>
              </w:rPr>
              <w:tab/>
            </w:r>
          </w:p>
          <w:p w14:paraId="76DCB185"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Place: </w:t>
            </w:r>
            <w:r w:rsidRPr="00E869D2">
              <w:rPr>
                <w:rFonts w:ascii="Times New Roman" w:eastAsia="Times New Roman" w:hAnsi="Times New Roman" w:cs="Times New Roman"/>
                <w:sz w:val="24"/>
                <w:szCs w:val="20"/>
                <w:u w:val="single"/>
              </w:rPr>
              <w:tab/>
            </w:r>
          </w:p>
          <w:p w14:paraId="76DCB186"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54789" w:rsidRPr="00E869D2" w14:paraId="76DCB18E"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88"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8.4</w:t>
            </w:r>
          </w:p>
        </w:tc>
        <w:tc>
          <w:tcPr>
            <w:tcW w:w="8280" w:type="dxa"/>
            <w:tcBorders>
              <w:top w:val="single" w:sz="6" w:space="0" w:color="000000"/>
              <w:bottom w:val="single" w:sz="6" w:space="0" w:color="000000"/>
              <w:right w:val="single" w:sz="8" w:space="0" w:color="000000"/>
            </w:tcBorders>
          </w:tcPr>
          <w:p w14:paraId="76DCB189" w14:textId="6B8BAD51"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 pre-Bid conference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shall</w:t>
            </w:r>
            <w:r w:rsidRPr="00E869D2">
              <w:rPr>
                <w:rFonts w:ascii="Times New Roman" w:eastAsia="Times New Roman" w:hAnsi="Times New Roman" w:cs="Times New Roman"/>
                <w:sz w:val="24"/>
                <w:szCs w:val="20"/>
              </w:rPr>
              <w:t xml:space="preserve"> or </w:t>
            </w:r>
            <w:r w:rsidRPr="00E869D2">
              <w:rPr>
                <w:rFonts w:ascii="Times New Roman" w:eastAsia="Times New Roman" w:hAnsi="Times New Roman" w:cs="Times New Roman"/>
                <w:b/>
                <w:sz w:val="24"/>
                <w:szCs w:val="20"/>
              </w:rPr>
              <w:t>shall not]</w:t>
            </w:r>
            <w:r w:rsidRPr="00E869D2">
              <w:rPr>
                <w:rFonts w:ascii="Times New Roman" w:eastAsia="Times New Roman" w:hAnsi="Times New Roman" w:cs="Times New Roman"/>
                <w:sz w:val="24"/>
                <w:szCs w:val="20"/>
              </w:rPr>
              <w:t xml:space="preserve"> take place at the following date, time and place:</w:t>
            </w:r>
          </w:p>
          <w:p w14:paraId="76DCB18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Date:</w:t>
            </w:r>
            <w:r w:rsidRPr="00E869D2">
              <w:rPr>
                <w:rFonts w:ascii="Times New Roman" w:eastAsia="Times New Roman" w:hAnsi="Times New Roman" w:cs="Times New Roman"/>
                <w:sz w:val="24"/>
                <w:szCs w:val="20"/>
                <w:u w:val="single"/>
              </w:rPr>
              <w:tab/>
            </w:r>
          </w:p>
          <w:p w14:paraId="76DCB18B"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Time: </w:t>
            </w:r>
            <w:r w:rsidRPr="00E869D2">
              <w:rPr>
                <w:rFonts w:ascii="Times New Roman" w:eastAsia="Times New Roman" w:hAnsi="Times New Roman" w:cs="Times New Roman"/>
                <w:sz w:val="24"/>
                <w:szCs w:val="20"/>
                <w:u w:val="single"/>
              </w:rPr>
              <w:tab/>
            </w:r>
          </w:p>
          <w:p w14:paraId="76DCB18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Place: </w:t>
            </w:r>
            <w:r w:rsidRPr="00E869D2">
              <w:rPr>
                <w:rFonts w:ascii="Times New Roman" w:eastAsia="Times New Roman" w:hAnsi="Times New Roman" w:cs="Times New Roman"/>
                <w:sz w:val="24"/>
                <w:szCs w:val="20"/>
                <w:u w:val="single"/>
              </w:rPr>
              <w:tab/>
            </w:r>
          </w:p>
          <w:p w14:paraId="76DCB18D"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54789" w:rsidRPr="00E869D2" w14:paraId="76DCB191"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8F"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8.5</w:t>
            </w:r>
          </w:p>
        </w:tc>
        <w:tc>
          <w:tcPr>
            <w:tcW w:w="8280" w:type="dxa"/>
            <w:tcBorders>
              <w:top w:val="single" w:sz="6" w:space="0" w:color="000000"/>
              <w:bottom w:val="single" w:sz="6" w:space="0" w:color="000000"/>
              <w:right w:val="single" w:sz="8" w:space="0" w:color="000000"/>
            </w:tcBorders>
          </w:tcPr>
          <w:p w14:paraId="76DCB190" w14:textId="6884EE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Questions should be submitted to the Employer in writing not later than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number]</w:t>
            </w:r>
            <w:r w:rsidRPr="00E869D2">
              <w:rPr>
                <w:rFonts w:ascii="Times New Roman" w:eastAsia="Times New Roman" w:hAnsi="Times New Roman" w:cs="Times New Roman"/>
                <w:sz w:val="24"/>
                <w:szCs w:val="20"/>
              </w:rPr>
              <w:t xml:space="preserve"> days prior to the date of the pre-Bid conference.</w:t>
            </w:r>
          </w:p>
        </w:tc>
      </w:tr>
      <w:tr w:rsidR="00A54789" w:rsidRPr="00E869D2" w14:paraId="76DCB194"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92"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8.6</w:t>
            </w:r>
          </w:p>
        </w:tc>
        <w:tc>
          <w:tcPr>
            <w:tcW w:w="8280" w:type="dxa"/>
            <w:tcBorders>
              <w:top w:val="single" w:sz="6" w:space="0" w:color="000000"/>
              <w:bottom w:val="single" w:sz="6" w:space="0" w:color="000000"/>
              <w:right w:val="single" w:sz="8" w:space="0" w:color="000000"/>
            </w:tcBorders>
          </w:tcPr>
          <w:p w14:paraId="76DCB193" w14:textId="4EBD36C1"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Minutes of pre-Bid conference shall be posted on Employer’s website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
                <w:sz w:val="24"/>
                <w:szCs w:val="20"/>
              </w:rPr>
              <w:t>web address</w:t>
            </w:r>
            <w:r w:rsidRPr="00E869D2">
              <w:rPr>
                <w:rFonts w:ascii="Times New Roman" w:eastAsia="Times New Roman" w:hAnsi="Times New Roman" w:cs="Times New Roman"/>
                <w:sz w:val="24"/>
                <w:szCs w:val="20"/>
              </w:rPr>
              <w:t>]</w:t>
            </w:r>
          </w:p>
        </w:tc>
      </w:tr>
      <w:tr w:rsidR="00A54789" w:rsidRPr="00E869D2" w14:paraId="76DCB196"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76DCB195" w14:textId="4D2384DD"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 Preparation of Bids</w:t>
            </w:r>
          </w:p>
        </w:tc>
      </w:tr>
      <w:tr w:rsidR="00A54789" w:rsidRPr="00E869D2" w14:paraId="76DCB199"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97"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ITB 10.1</w:t>
            </w:r>
          </w:p>
        </w:tc>
        <w:tc>
          <w:tcPr>
            <w:tcW w:w="8280" w:type="dxa"/>
            <w:tcBorders>
              <w:top w:val="single" w:sz="6" w:space="0" w:color="000000"/>
              <w:bottom w:val="single" w:sz="6" w:space="0" w:color="000000"/>
              <w:right w:val="single" w:sz="8" w:space="0" w:color="000000"/>
            </w:tcBorders>
          </w:tcPr>
          <w:p w14:paraId="76DCB198" w14:textId="4BEA56B1"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If the Employer shall pay any costs of the site visit, those are listed below. </w:t>
            </w:r>
            <w:r w:rsidRPr="00E869D2">
              <w:rPr>
                <w:rFonts w:ascii="Times New Roman" w:eastAsia="Times New Roman" w:hAnsi="Times New Roman" w:cs="Times New Roman"/>
                <w:b/>
                <w:iCs/>
                <w:sz w:val="24"/>
                <w:szCs w:val="20"/>
              </w:rPr>
              <w:t>[insert</w:t>
            </w:r>
            <w:r w:rsidRPr="00E869D2">
              <w:rPr>
                <w:rFonts w:ascii="Times New Roman" w:eastAsia="Times New Roman" w:hAnsi="Times New Roman" w:cs="Times New Roman"/>
                <w:iCs/>
                <w:sz w:val="24"/>
                <w:szCs w:val="20"/>
              </w:rPr>
              <w:t xml:space="preserve"> </w:t>
            </w:r>
            <w:r w:rsidRPr="00E869D2">
              <w:rPr>
                <w:rFonts w:ascii="Times New Roman" w:eastAsia="Times New Roman" w:hAnsi="Times New Roman" w:cs="Times New Roman"/>
                <w:b/>
                <w:iCs/>
                <w:sz w:val="24"/>
                <w:szCs w:val="20"/>
              </w:rPr>
              <w:t>list of expenses that Employer will cover or state NONE]</w:t>
            </w:r>
          </w:p>
        </w:tc>
      </w:tr>
      <w:tr w:rsidR="00A54789" w:rsidRPr="00E869D2" w14:paraId="76DCB19D"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9A" w14:textId="780C9033"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12.1 (h)</w:t>
            </w:r>
          </w:p>
        </w:tc>
        <w:tc>
          <w:tcPr>
            <w:tcW w:w="8280" w:type="dxa"/>
            <w:tcBorders>
              <w:top w:val="single" w:sz="6" w:space="0" w:color="000000"/>
              <w:bottom w:val="single" w:sz="6" w:space="0" w:color="000000"/>
              <w:right w:val="single" w:sz="8" w:space="0" w:color="000000"/>
            </w:tcBorders>
          </w:tcPr>
          <w:p w14:paraId="76DCB19B"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Bidder shall submit with its Bid the following additional documents:</w:t>
            </w:r>
          </w:p>
          <w:p w14:paraId="76DCB19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rPr>
              <w:t>[insert details]</w:t>
            </w:r>
          </w:p>
        </w:tc>
      </w:tr>
      <w:tr w:rsidR="00A54789" w:rsidRPr="00E869D2" w14:paraId="76DCB1A1"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9E"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15.1</w:t>
            </w:r>
          </w:p>
        </w:tc>
        <w:tc>
          <w:tcPr>
            <w:tcW w:w="8280" w:type="dxa"/>
            <w:tcBorders>
              <w:top w:val="single" w:sz="6" w:space="0" w:color="000000"/>
              <w:bottom w:val="single" w:sz="6" w:space="0" w:color="000000"/>
              <w:right w:val="single" w:sz="8" w:space="0" w:color="000000"/>
            </w:tcBorders>
          </w:tcPr>
          <w:p w14:paraId="76DCB19F"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Discounts </w:t>
            </w:r>
            <w:r w:rsidRPr="00E869D2">
              <w:rPr>
                <w:rFonts w:ascii="Times New Roman" w:eastAsia="Times New Roman" w:hAnsi="Times New Roman" w:cs="Times New Roman"/>
                <w:b/>
                <w:iCs/>
                <w:sz w:val="24"/>
                <w:szCs w:val="20"/>
              </w:rPr>
              <w:t>[insert shall or shall not]</w:t>
            </w:r>
            <w:r w:rsidRPr="00E869D2">
              <w:rPr>
                <w:rFonts w:ascii="Times New Roman" w:eastAsia="Times New Roman" w:hAnsi="Times New Roman" w:cs="Times New Roman"/>
                <w:iCs/>
                <w:sz w:val="24"/>
                <w:szCs w:val="20"/>
              </w:rPr>
              <w:t xml:space="preserve"> be considered.</w:t>
            </w:r>
          </w:p>
          <w:p w14:paraId="76DCB1A0" w14:textId="1504F4CF"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The requirements for allowable discounts, if any, are defined in Part </w:t>
            </w:r>
            <w:r w:rsidR="001A0EDF">
              <w:rPr>
                <w:rFonts w:ascii="Times New Roman" w:eastAsia="Times New Roman" w:hAnsi="Times New Roman" w:cs="Times New Roman"/>
                <w:iCs/>
                <w:sz w:val="24"/>
                <w:szCs w:val="20"/>
              </w:rPr>
              <w:t>2</w:t>
            </w:r>
            <w:r w:rsidRPr="00E869D2">
              <w:rPr>
                <w:rFonts w:ascii="Times New Roman" w:eastAsia="Times New Roman" w:hAnsi="Times New Roman" w:cs="Times New Roman"/>
                <w:iCs/>
                <w:sz w:val="24"/>
                <w:szCs w:val="20"/>
              </w:rPr>
              <w:t xml:space="preserve">, Works Requirements. If discounts are permitted, the evaluation method is specified in Section III, Bid Review, Evaluation Criteria and Bidder Qualification Requirements. </w:t>
            </w:r>
          </w:p>
        </w:tc>
      </w:tr>
      <w:tr w:rsidR="00A54789" w:rsidRPr="00E869D2" w14:paraId="76DCB1A5"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A2" w14:textId="0A230CCE"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15.5</w:t>
            </w:r>
          </w:p>
        </w:tc>
        <w:tc>
          <w:tcPr>
            <w:tcW w:w="8280" w:type="dxa"/>
            <w:tcBorders>
              <w:top w:val="single" w:sz="6" w:space="0" w:color="000000"/>
              <w:bottom w:val="single" w:sz="6" w:space="0" w:color="000000"/>
              <w:right w:val="single" w:sz="8" w:space="0" w:color="000000"/>
            </w:tcBorders>
          </w:tcPr>
          <w:p w14:paraId="76DCB1A3" w14:textId="29741DED" w:rsidR="00A54789" w:rsidRPr="00E869D2" w:rsidRDefault="00A54789" w:rsidP="00A54789">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sidRPr="00E869D2">
              <w:rPr>
                <w:rFonts w:ascii="Times New Roman" w:eastAsia="Times New Roman" w:hAnsi="Times New Roman" w:cs="Times New Roman"/>
                <w:iCs/>
                <w:sz w:val="24"/>
                <w:szCs w:val="20"/>
              </w:rPr>
              <w:t xml:space="preserve">The prices quoted by the Bidder </w:t>
            </w:r>
            <w:r w:rsidRPr="00E869D2">
              <w:rPr>
                <w:rFonts w:ascii="Times New Roman" w:eastAsia="Times New Roman" w:hAnsi="Times New Roman" w:cs="Times New Roman"/>
                <w:b/>
                <w:iCs/>
                <w:sz w:val="24"/>
                <w:szCs w:val="20"/>
              </w:rPr>
              <w:t>[insert shall or shall not]</w:t>
            </w:r>
            <w:r w:rsidRPr="00E869D2">
              <w:rPr>
                <w:rFonts w:ascii="Times New Roman" w:eastAsia="Times New Roman" w:hAnsi="Times New Roman" w:cs="Times New Roman"/>
                <w:iCs/>
                <w:sz w:val="24"/>
                <w:szCs w:val="20"/>
              </w:rPr>
              <w:t xml:space="preserve"> be subject to adjustment.</w:t>
            </w:r>
          </w:p>
          <w:p w14:paraId="76DCB1A4"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9A5CF8" w:rsidRPr="00E869D2" w14:paraId="48ABC89A" w14:textId="77777777" w:rsidTr="008E62D6">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5FF6DFD4" w14:textId="4F6B4284" w:rsidR="009A5CF8" w:rsidRPr="009A5CF8" w:rsidRDefault="009A5CF8" w:rsidP="008E62D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bookmarkStart w:id="136" w:name="_Hlk37336122"/>
            <w:r w:rsidRPr="009A5CF8">
              <w:rPr>
                <w:rFonts w:ascii="Times New Roman" w:eastAsia="Times New Roman" w:hAnsi="Times New Roman" w:cs="Times New Roman"/>
                <w:b/>
                <w:sz w:val="24"/>
                <w:szCs w:val="20"/>
              </w:rPr>
              <w:t>ITB 15.8</w:t>
            </w:r>
          </w:p>
        </w:tc>
        <w:tc>
          <w:tcPr>
            <w:tcW w:w="8280" w:type="dxa"/>
            <w:tcBorders>
              <w:top w:val="single" w:sz="6" w:space="0" w:color="000000"/>
              <w:bottom w:val="single" w:sz="6" w:space="0" w:color="000000"/>
              <w:right w:val="single" w:sz="8" w:space="0" w:color="000000"/>
            </w:tcBorders>
          </w:tcPr>
          <w:p w14:paraId="1CF5B94F" w14:textId="77777777" w:rsidR="009A5CF8" w:rsidRPr="009A5CF8" w:rsidRDefault="009A5CF8" w:rsidP="008E62D6">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9A5CF8">
              <w:rPr>
                <w:rFonts w:ascii="Times New Roman" w:eastAsia="Times New Roman" w:hAnsi="Times New Roman" w:cs="Times New Roman"/>
                <w:iCs/>
                <w:sz w:val="24"/>
                <w:szCs w:val="20"/>
              </w:rPr>
              <w:t>Bids are being invited for lots (or packages) as follows:</w:t>
            </w:r>
          </w:p>
          <w:p w14:paraId="19D2D7C1" w14:textId="77777777" w:rsidR="009A5CF8" w:rsidRPr="009A5CF8" w:rsidRDefault="009A5CF8" w:rsidP="008E62D6">
            <w:pPr>
              <w:tabs>
                <w:tab w:val="left" w:pos="-1440"/>
                <w:tab w:val="left" w:pos="-720"/>
              </w:tabs>
              <w:suppressAutoHyphens/>
              <w:spacing w:after="0" w:line="240" w:lineRule="auto"/>
              <w:ind w:left="-18" w:firstLine="18"/>
              <w:jc w:val="both"/>
              <w:rPr>
                <w:rFonts w:ascii="Times New Roman" w:eastAsia="Times New Roman" w:hAnsi="Times New Roman" w:cs="Times New Roman"/>
                <w:b/>
                <w:bCs/>
                <w:iCs/>
                <w:sz w:val="24"/>
                <w:szCs w:val="20"/>
              </w:rPr>
            </w:pPr>
            <w:r w:rsidRPr="009A5CF8">
              <w:rPr>
                <w:rFonts w:ascii="Times New Roman" w:eastAsia="Times New Roman" w:hAnsi="Times New Roman" w:cs="Times New Roman"/>
                <w:b/>
                <w:bCs/>
                <w:iCs/>
                <w:sz w:val="24"/>
                <w:szCs w:val="20"/>
              </w:rPr>
              <w:t>[insert lot/package information or state “Not applicable”]</w:t>
            </w:r>
          </w:p>
        </w:tc>
      </w:tr>
      <w:bookmarkEnd w:id="136"/>
      <w:tr w:rsidR="00985726" w:rsidRPr="00E869D2" w14:paraId="163E6338"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241DC0D1" w14:textId="112D42B3" w:rsidR="00985726" w:rsidRPr="00E869D2" w:rsidRDefault="00985726"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15.</w:t>
            </w:r>
            <w:r w:rsidR="006F3DBE">
              <w:rPr>
                <w:rFonts w:ascii="Times New Roman" w:eastAsia="Times New Roman" w:hAnsi="Times New Roman" w:cs="Times New Roman"/>
                <w:b/>
                <w:sz w:val="24"/>
                <w:szCs w:val="20"/>
              </w:rPr>
              <w:t>10</w:t>
            </w:r>
          </w:p>
        </w:tc>
        <w:tc>
          <w:tcPr>
            <w:tcW w:w="8280" w:type="dxa"/>
            <w:tcBorders>
              <w:top w:val="single" w:sz="6" w:space="0" w:color="000000"/>
              <w:bottom w:val="single" w:sz="6" w:space="0" w:color="000000"/>
              <w:right w:val="single" w:sz="8" w:space="0" w:color="000000"/>
            </w:tcBorders>
          </w:tcPr>
          <w:p w14:paraId="247ACE05" w14:textId="10649423" w:rsidR="00985726" w:rsidRPr="00E869D2" w:rsidRDefault="00985726" w:rsidP="00A54789">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The </w:t>
            </w:r>
            <w:r w:rsidR="0085392F">
              <w:rPr>
                <w:rFonts w:ascii="Times New Roman" w:eastAsia="Times New Roman" w:hAnsi="Times New Roman" w:cs="Times New Roman"/>
                <w:iCs/>
                <w:sz w:val="24"/>
                <w:szCs w:val="20"/>
              </w:rPr>
              <w:t>B</w:t>
            </w:r>
            <w:r w:rsidRPr="00E869D2">
              <w:rPr>
                <w:rFonts w:ascii="Times New Roman" w:eastAsia="Times New Roman" w:hAnsi="Times New Roman" w:cs="Times New Roman"/>
                <w:iCs/>
                <w:sz w:val="24"/>
                <w:szCs w:val="20"/>
              </w:rPr>
              <w:t xml:space="preserve">id </w:t>
            </w:r>
            <w:r w:rsidRPr="00E869D2">
              <w:rPr>
                <w:rFonts w:ascii="Times New Roman" w:eastAsia="Times New Roman" w:hAnsi="Times New Roman" w:cs="Times New Roman"/>
                <w:b/>
                <w:iCs/>
                <w:sz w:val="24"/>
                <w:szCs w:val="20"/>
              </w:rPr>
              <w:t>[insert shall or shall not]</w:t>
            </w:r>
            <w:r w:rsidRPr="00E869D2">
              <w:rPr>
                <w:rFonts w:ascii="Times New Roman" w:eastAsia="Times New Roman" w:hAnsi="Times New Roman" w:cs="Times New Roman"/>
                <w:iCs/>
                <w:sz w:val="24"/>
                <w:szCs w:val="20"/>
              </w:rPr>
              <w:t xml:space="preserve"> be all-inclusive for all of the Works and Installation Services on a “single responsibility” basis.</w:t>
            </w:r>
          </w:p>
        </w:tc>
      </w:tr>
      <w:tr w:rsidR="00A54789" w:rsidRPr="00E869D2" w14:paraId="76DCB1AD" w14:textId="77777777" w:rsidTr="003B185E">
        <w:tblPrEx>
          <w:tblBorders>
            <w:insideH w:val="single" w:sz="8" w:space="0" w:color="000000"/>
          </w:tblBorders>
        </w:tblPrEx>
        <w:trPr>
          <w:trHeight w:val="750"/>
        </w:trPr>
        <w:tc>
          <w:tcPr>
            <w:tcW w:w="1728" w:type="dxa"/>
            <w:tcBorders>
              <w:top w:val="single" w:sz="6" w:space="0" w:color="000000"/>
              <w:left w:val="single" w:sz="8" w:space="0" w:color="000000"/>
              <w:bottom w:val="single" w:sz="6" w:space="0" w:color="000000"/>
            </w:tcBorders>
          </w:tcPr>
          <w:p w14:paraId="76DCB1A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E869D2">
              <w:rPr>
                <w:rFonts w:ascii="Times New Roman" w:eastAsia="Times New Roman" w:hAnsi="Times New Roman" w:cs="Times New Roman"/>
                <w:b/>
                <w:sz w:val="24"/>
                <w:szCs w:val="20"/>
              </w:rPr>
              <w:t>ITB 16.1</w:t>
            </w:r>
            <w:r w:rsidRPr="00E869D2">
              <w:rPr>
                <w:rFonts w:ascii="Times New Roman" w:eastAsia="Times New Roman" w:hAnsi="Times New Roman" w:cs="Times New Roman"/>
                <w:b/>
                <w:i/>
                <w:sz w:val="24"/>
                <w:szCs w:val="20"/>
              </w:rPr>
              <w:t xml:space="preserve"> </w:t>
            </w:r>
          </w:p>
        </w:tc>
        <w:tc>
          <w:tcPr>
            <w:tcW w:w="8280" w:type="dxa"/>
            <w:tcBorders>
              <w:top w:val="single" w:sz="6" w:space="0" w:color="000000"/>
              <w:bottom w:val="single" w:sz="6" w:space="0" w:color="000000"/>
              <w:right w:val="single" w:sz="8" w:space="0" w:color="000000"/>
            </w:tcBorders>
          </w:tcPr>
          <w:p w14:paraId="76DCB1AB" w14:textId="77777777" w:rsidR="00A54789" w:rsidRPr="00E869D2" w:rsidRDefault="00A54789" w:rsidP="00A54789">
            <w:pPr>
              <w:tabs>
                <w:tab w:val="right" w:pos="7254"/>
              </w:tabs>
              <w:spacing w:before="60" w:after="60"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iCs/>
                <w:sz w:val="24"/>
                <w:szCs w:val="20"/>
              </w:rPr>
              <w:t>The</w:t>
            </w:r>
            <w:r w:rsidRPr="00E869D2">
              <w:rPr>
                <w:rFonts w:ascii="Times New Roman" w:eastAsia="Times New Roman" w:hAnsi="Times New Roman" w:cs="Times New Roman"/>
                <w:sz w:val="24"/>
                <w:szCs w:val="20"/>
              </w:rPr>
              <w:t xml:space="preserve"> currency(ies) of the Bid shall be </w:t>
            </w:r>
            <w:r w:rsidRPr="00E869D2">
              <w:rPr>
                <w:rFonts w:ascii="Times New Roman" w:eastAsia="Times New Roman" w:hAnsi="Times New Roman" w:cs="Times New Roman"/>
                <w:iCs/>
                <w:sz w:val="24"/>
                <w:szCs w:val="20"/>
              </w:rPr>
              <w:t xml:space="preserve">as follows: </w:t>
            </w:r>
            <w:r w:rsidRPr="00E869D2">
              <w:rPr>
                <w:rFonts w:ascii="Times New Roman" w:eastAsia="Times New Roman" w:hAnsi="Times New Roman" w:cs="Times New Roman"/>
                <w:b/>
                <w:iCs/>
                <w:sz w:val="24"/>
                <w:szCs w:val="20"/>
              </w:rPr>
              <w:t>[insert details here].</w:t>
            </w:r>
          </w:p>
          <w:p w14:paraId="76DCB1A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currency(ies) of the payment shall be as follows: </w:t>
            </w:r>
            <w:r w:rsidRPr="00E869D2">
              <w:rPr>
                <w:rFonts w:ascii="Times New Roman" w:eastAsia="Times New Roman" w:hAnsi="Times New Roman" w:cs="Times New Roman"/>
                <w:b/>
                <w:sz w:val="24"/>
                <w:szCs w:val="20"/>
              </w:rPr>
              <w:t>[insert details here].</w:t>
            </w:r>
          </w:p>
        </w:tc>
      </w:tr>
      <w:tr w:rsidR="00A54789" w:rsidRPr="00E869D2" w14:paraId="76DCB1B0"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AE"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19.1</w:t>
            </w:r>
          </w:p>
        </w:tc>
        <w:tc>
          <w:tcPr>
            <w:tcW w:w="8280" w:type="dxa"/>
            <w:tcBorders>
              <w:top w:val="single" w:sz="6" w:space="0" w:color="000000"/>
              <w:bottom w:val="single" w:sz="6" w:space="0" w:color="000000"/>
              <w:right w:val="single" w:sz="8" w:space="0" w:color="000000"/>
            </w:tcBorders>
          </w:tcPr>
          <w:p w14:paraId="76DCB1AF" w14:textId="02F59B53" w:rsidR="00A54789" w:rsidRPr="00E869D2" w:rsidRDefault="00502119" w:rsidP="00A54789">
            <w:pPr>
              <w:tabs>
                <w:tab w:val="left" w:pos="-1440"/>
                <w:tab w:val="left" w:pos="-720"/>
              </w:tabs>
              <w:suppressAutoHyphens/>
              <w:spacing w:after="0" w:line="240" w:lineRule="auto"/>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Bid validity period shall be </w:t>
            </w:r>
            <w:r w:rsidRPr="00E869D2">
              <w:rPr>
                <w:rFonts w:ascii="Times New Roman" w:eastAsia="Times New Roman" w:hAnsi="Times New Roman" w:cs="Times New Roman"/>
                <w:b/>
                <w:sz w:val="24"/>
                <w:szCs w:val="20"/>
              </w:rPr>
              <w:t>[insert number]</w:t>
            </w:r>
            <w:r w:rsidRPr="00E869D2">
              <w:rPr>
                <w:rFonts w:ascii="Times New Roman" w:eastAsia="Times New Roman" w:hAnsi="Times New Roman" w:cs="Times New Roman"/>
                <w:sz w:val="24"/>
                <w:szCs w:val="20"/>
              </w:rPr>
              <w:t xml:space="preserve"> days, until [insert date].</w:t>
            </w:r>
          </w:p>
        </w:tc>
      </w:tr>
      <w:tr w:rsidR="00A54789" w:rsidRPr="00E869D2" w14:paraId="76DCB1B3"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B1"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19.3 (a)</w:t>
            </w:r>
          </w:p>
        </w:tc>
        <w:tc>
          <w:tcPr>
            <w:tcW w:w="8280" w:type="dxa"/>
            <w:tcBorders>
              <w:top w:val="single" w:sz="6" w:space="0" w:color="000000"/>
              <w:bottom w:val="single" w:sz="6" w:space="0" w:color="000000"/>
              <w:right w:val="single" w:sz="8" w:space="0" w:color="000000"/>
            </w:tcBorders>
          </w:tcPr>
          <w:p w14:paraId="76DCB1B2"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Bid price may be adjusted by the following factor:  </w:t>
            </w:r>
            <w:r w:rsidRPr="00E869D2">
              <w:rPr>
                <w:rFonts w:ascii="Times New Roman" w:eastAsia="Times New Roman" w:hAnsi="Times New Roman" w:cs="Times New Roman"/>
                <w:b/>
                <w:sz w:val="24"/>
                <w:szCs w:val="20"/>
              </w:rPr>
              <w:t>[insert percentage].</w:t>
            </w:r>
          </w:p>
        </w:tc>
      </w:tr>
      <w:tr w:rsidR="00502119" w:rsidRPr="00E869D2" w14:paraId="76DCB1B7"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B4" w14:textId="77777777" w:rsidR="00502119" w:rsidRPr="00E869D2" w:rsidRDefault="00502119" w:rsidP="0050211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20.1</w:t>
            </w:r>
          </w:p>
          <w:p w14:paraId="76DCB1B5" w14:textId="77777777" w:rsidR="00502119" w:rsidRPr="00E869D2" w:rsidRDefault="00502119" w:rsidP="0050211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76DCB1B6" w14:textId="0B9E2877" w:rsidR="00502119" w:rsidRPr="00E869D2" w:rsidRDefault="00502119" w:rsidP="00502119">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hAnsi="Times New Roman" w:cs="Times New Roman"/>
                <w:sz w:val="24"/>
                <w:szCs w:val="24"/>
              </w:rPr>
              <w:t xml:space="preserve">Bid Security </w:t>
            </w:r>
            <w:r w:rsidRPr="00E869D2">
              <w:rPr>
                <w:rFonts w:ascii="Times New Roman" w:hAnsi="Times New Roman" w:cs="Times New Roman"/>
                <w:b/>
                <w:sz w:val="24"/>
                <w:szCs w:val="24"/>
              </w:rPr>
              <w:t>[is/is not]</w:t>
            </w:r>
            <w:r w:rsidRPr="00E869D2">
              <w:rPr>
                <w:rFonts w:ascii="Times New Roman" w:hAnsi="Times New Roman" w:cs="Times New Roman"/>
                <w:sz w:val="24"/>
                <w:szCs w:val="24"/>
              </w:rPr>
              <w:t xml:space="preserve"> required to be submitted with a Bid.</w:t>
            </w:r>
          </w:p>
        </w:tc>
      </w:tr>
      <w:tr w:rsidR="00502119" w:rsidRPr="00E869D2" w14:paraId="76DCB1BC"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B8" w14:textId="77777777" w:rsidR="00502119" w:rsidRPr="00E869D2" w:rsidRDefault="00502119" w:rsidP="0050211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ITB 20.2 </w:t>
            </w:r>
          </w:p>
        </w:tc>
        <w:tc>
          <w:tcPr>
            <w:tcW w:w="8280" w:type="dxa"/>
            <w:tcBorders>
              <w:top w:val="single" w:sz="6" w:space="0" w:color="000000"/>
              <w:bottom w:val="single" w:sz="6" w:space="0" w:color="000000"/>
              <w:right w:val="single" w:sz="8" w:space="0" w:color="000000"/>
            </w:tcBorders>
          </w:tcPr>
          <w:p w14:paraId="71FFCB74" w14:textId="77777777" w:rsidR="00502119" w:rsidRPr="00E869D2" w:rsidRDefault="00502119" w:rsidP="00502119">
            <w:pPr>
              <w:pStyle w:val="BDSDefault"/>
            </w:pPr>
            <w:r w:rsidRPr="00E869D2">
              <w:t xml:space="preserve">The Bid Security shall be in the amount of US$ </w:t>
            </w:r>
            <w:r w:rsidRPr="00E869D2">
              <w:rPr>
                <w:b/>
              </w:rPr>
              <w:t>[insert total amount in USD, or amount per Lot as applicable]</w:t>
            </w:r>
            <w:r w:rsidRPr="00E869D2">
              <w:t xml:space="preserve"> or Employer’s local currency equivalent only. </w:t>
            </w:r>
          </w:p>
          <w:p w14:paraId="7D2D278F" w14:textId="77777777" w:rsidR="00502119" w:rsidRPr="00E869D2" w:rsidRDefault="00502119" w:rsidP="00502119">
            <w:p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E869D2">
              <w:rPr>
                <w:rFonts w:ascii="Times New Roman" w:hAnsi="Times New Roman" w:cs="Times New Roman"/>
                <w:sz w:val="24"/>
                <w:szCs w:val="24"/>
              </w:rPr>
              <w:t xml:space="preserve">The Bid Security shall be in the form of an unconditional bank guarantee or </w:t>
            </w:r>
            <w:r w:rsidRPr="00E869D2">
              <w:rPr>
                <w:rFonts w:ascii="Times New Roman" w:hAnsi="Times New Roman" w:cs="Times New Roman"/>
                <w:b/>
                <w:bCs/>
                <w:sz w:val="24"/>
                <w:szCs w:val="24"/>
              </w:rPr>
              <w:t>[insert other form or type of applicable bid security]</w:t>
            </w:r>
          </w:p>
          <w:p w14:paraId="76DCB1BB" w14:textId="2683ADDC" w:rsidR="00502119" w:rsidRPr="00E869D2" w:rsidRDefault="00502119" w:rsidP="00502119">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A54789" w:rsidRPr="00E869D2" w14:paraId="76DCB1BF"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BD"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21.1</w:t>
            </w:r>
          </w:p>
        </w:tc>
        <w:tc>
          <w:tcPr>
            <w:tcW w:w="8280" w:type="dxa"/>
            <w:tcBorders>
              <w:top w:val="single" w:sz="6" w:space="0" w:color="000000"/>
              <w:bottom w:val="single" w:sz="6" w:space="0" w:color="000000"/>
              <w:right w:val="single" w:sz="8" w:space="0" w:color="000000"/>
            </w:tcBorders>
          </w:tcPr>
          <w:p w14:paraId="76DCB1BE" w14:textId="77777777" w:rsidR="00A54789" w:rsidRPr="00E869D2" w:rsidRDefault="00A54789" w:rsidP="00A54789">
            <w:pPr>
              <w:tabs>
                <w:tab w:val="left" w:pos="-1440"/>
                <w:tab w:val="left" w:pos="-720"/>
              </w:tabs>
              <w:suppressAutoHyphens/>
              <w:spacing w:after="0" w:line="240" w:lineRule="auto"/>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In addition to the original of the Bid, the number of required copies is: </w:t>
            </w:r>
            <w:r w:rsidRPr="00E869D2">
              <w:rPr>
                <w:rFonts w:ascii="Times New Roman" w:eastAsia="Times New Roman" w:hAnsi="Times New Roman" w:cs="Times New Roman"/>
                <w:b/>
                <w:sz w:val="24"/>
                <w:szCs w:val="20"/>
              </w:rPr>
              <w:t>[insert number].</w:t>
            </w:r>
          </w:p>
        </w:tc>
      </w:tr>
      <w:tr w:rsidR="00A54789" w:rsidRPr="00E869D2" w14:paraId="76DCB1C2"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C0"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21.2</w:t>
            </w:r>
          </w:p>
        </w:tc>
        <w:tc>
          <w:tcPr>
            <w:tcW w:w="8280" w:type="dxa"/>
            <w:tcBorders>
              <w:top w:val="single" w:sz="6" w:space="0" w:color="000000"/>
              <w:bottom w:val="single" w:sz="6" w:space="0" w:color="000000"/>
              <w:right w:val="single" w:sz="8" w:space="0" w:color="000000"/>
            </w:tcBorders>
          </w:tcPr>
          <w:p w14:paraId="76DCB1C1" w14:textId="77777777" w:rsidR="00A54789" w:rsidRPr="00E869D2" w:rsidRDefault="00A54789" w:rsidP="00A54789">
            <w:pPr>
              <w:tabs>
                <w:tab w:val="left" w:pos="-1440"/>
                <w:tab w:val="left" w:pos="-720"/>
              </w:tabs>
              <w:suppressAutoHyphens/>
              <w:spacing w:after="0" w:line="240" w:lineRule="auto"/>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written confirmation of authorization to sign on behalf of the Bidder shall consist of:  </w:t>
            </w:r>
            <w:r w:rsidRPr="00E869D2">
              <w:rPr>
                <w:rFonts w:ascii="Times New Roman" w:eastAsia="Times New Roman" w:hAnsi="Times New Roman" w:cs="Times New Roman"/>
                <w:b/>
                <w:sz w:val="24"/>
                <w:szCs w:val="20"/>
              </w:rPr>
              <w:t>[insert details]</w:t>
            </w:r>
            <w:r w:rsidRPr="00E869D2">
              <w:rPr>
                <w:rFonts w:ascii="Times New Roman" w:eastAsia="Times New Roman" w:hAnsi="Times New Roman" w:cs="Times New Roman"/>
                <w:sz w:val="24"/>
                <w:szCs w:val="20"/>
              </w:rPr>
              <w:t>.</w:t>
            </w:r>
          </w:p>
        </w:tc>
      </w:tr>
      <w:tr w:rsidR="00A54789" w:rsidRPr="00E869D2" w14:paraId="76DCB1C4"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76DCB1C3" w14:textId="1C94EB3A"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 Submission and Opening of Bids</w:t>
            </w:r>
          </w:p>
        </w:tc>
      </w:tr>
      <w:tr w:rsidR="00A54789" w:rsidRPr="00E869D2" w14:paraId="76DCB1D2"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C5" w14:textId="7382BF13"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22.3</w:t>
            </w:r>
          </w:p>
          <w:p w14:paraId="76DCB1C6"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76DCB1C7"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2C6BD2FC" w14:textId="5B658950"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Bids </w:t>
            </w:r>
            <w:r w:rsidRPr="00E869D2">
              <w:rPr>
                <w:rFonts w:ascii="Times New Roman" w:eastAsia="Times New Roman" w:hAnsi="Times New Roman" w:cs="Times New Roman"/>
                <w:b/>
                <w:sz w:val="24"/>
                <w:szCs w:val="20"/>
              </w:rPr>
              <w:t>[may/may not]</w:t>
            </w:r>
            <w:r w:rsidRPr="00E869D2">
              <w:rPr>
                <w:rFonts w:ascii="Times New Roman" w:eastAsia="Times New Roman" w:hAnsi="Times New Roman" w:cs="Times New Roman"/>
                <w:sz w:val="24"/>
                <w:szCs w:val="20"/>
              </w:rPr>
              <w:t xml:space="preserve"> be submitted electronically.</w:t>
            </w:r>
          </w:p>
          <w:p w14:paraId="38E2445E"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FB51D56" w14:textId="77777777" w:rsidR="00A54789" w:rsidRPr="00E869D2" w:rsidRDefault="00A54789" w:rsidP="00A54789">
            <w:pPr>
              <w:pStyle w:val="BDSDefault"/>
              <w:rPr>
                <w:b/>
              </w:rPr>
            </w:pPr>
            <w:r w:rsidRPr="00E869D2">
              <w:rPr>
                <w:b/>
              </w:rPr>
              <w:t>[include the following only if Bids are allowed to be submitted electronically, otherwise delete]</w:t>
            </w:r>
          </w:p>
          <w:p w14:paraId="10FB08FF" w14:textId="77777777" w:rsidR="00A54789" w:rsidRPr="00E869D2" w:rsidRDefault="00A54789" w:rsidP="00A54789">
            <w:pPr>
              <w:pStyle w:val="BDSDefault"/>
              <w:rPr>
                <w:b/>
              </w:rPr>
            </w:pPr>
            <w:r w:rsidRPr="00E869D2">
              <w:rPr>
                <w:b/>
              </w:rPr>
              <w:t>Bidders have the option of submitting their Bids electronically.</w:t>
            </w:r>
          </w:p>
          <w:p w14:paraId="0994EA8B" w14:textId="77777777" w:rsidR="00A54789" w:rsidRPr="00E869D2" w:rsidRDefault="00A54789" w:rsidP="00A54789">
            <w:pPr>
              <w:pStyle w:val="BDSDefault"/>
              <w:rPr>
                <w:spacing w:val="-1"/>
              </w:rPr>
            </w:pPr>
            <w:r w:rsidRPr="00E869D2">
              <w:rPr>
                <w:spacing w:val="-1"/>
                <w:u w:val="single"/>
              </w:rPr>
              <w:t>Annex 1 to this Section II (Bid Data Sheet)</w:t>
            </w:r>
            <w:r w:rsidRPr="00E869D2">
              <w:rPr>
                <w:spacing w:val="-1"/>
              </w:rPr>
              <w:t xml:space="preserve"> delineates the full procedure for electronic submission. </w:t>
            </w:r>
          </w:p>
          <w:p w14:paraId="30F68A0C" w14:textId="4527D084" w:rsidR="00A54789" w:rsidRPr="00E869D2" w:rsidRDefault="00A54789" w:rsidP="00A54789">
            <w:pPr>
              <w:pStyle w:val="BDSDefault"/>
            </w:pPr>
            <w:r w:rsidRPr="00E869D2">
              <w:t xml:space="preserve">Any Bid submitted electronically must be received at the address specified in </w:t>
            </w:r>
            <w:r w:rsidRPr="00E869D2">
              <w:rPr>
                <w:u w:val="single"/>
              </w:rPr>
              <w:t xml:space="preserve">Annex 1 to this Section II (Bid Data Sheet) </w:t>
            </w:r>
            <w:r w:rsidRPr="00E869D2">
              <w:t>before the deadline for submission of bids specified in ITB Sub-Clause 25.1.</w:t>
            </w:r>
          </w:p>
          <w:p w14:paraId="7D1AC6FF" w14:textId="77777777" w:rsidR="00A54789" w:rsidRPr="00E869D2" w:rsidRDefault="00A54789" w:rsidP="00A54789">
            <w:pPr>
              <w:pStyle w:val="BDSDefault"/>
            </w:pPr>
            <w:r w:rsidRPr="00E869D2">
              <w:t>Bidders are advised that the Purchaser is not responsible for any delays or defects in the receipt or download of any Bid submitted electronically.</w:t>
            </w:r>
          </w:p>
          <w:p w14:paraId="21BE7BE3"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57222C2C" w14:textId="07512046"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If Bidders are submitting in hard copy:</w:t>
            </w:r>
          </w:p>
          <w:p w14:paraId="76DCB1C8" w14:textId="55058B32"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For </w:t>
            </w:r>
            <w:r w:rsidRPr="00E869D2">
              <w:rPr>
                <w:rFonts w:ascii="Times New Roman" w:eastAsia="Times New Roman" w:hAnsi="Times New Roman" w:cs="Times New Roman"/>
                <w:b/>
                <w:sz w:val="24"/>
                <w:szCs w:val="20"/>
                <w:u w:val="single"/>
              </w:rPr>
              <w:t>Bid submission purposes</w:t>
            </w:r>
            <w:r w:rsidRPr="00E869D2">
              <w:rPr>
                <w:rFonts w:ascii="Times New Roman" w:eastAsia="Times New Roman" w:hAnsi="Times New Roman" w:cs="Times New Roman"/>
                <w:sz w:val="24"/>
                <w:szCs w:val="20"/>
                <w:u w:val="single"/>
              </w:rPr>
              <w:t xml:space="preserve"> </w:t>
            </w:r>
            <w:r w:rsidRPr="00E869D2">
              <w:rPr>
                <w:rFonts w:ascii="Times New Roman" w:eastAsia="Times New Roman" w:hAnsi="Times New Roman" w:cs="Times New Roman"/>
                <w:sz w:val="24"/>
                <w:szCs w:val="20"/>
              </w:rPr>
              <w:t>only, the Employer’s address is :</w:t>
            </w:r>
          </w:p>
          <w:p w14:paraId="76DCB1C9"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Attention: </w:t>
            </w:r>
            <w:r w:rsidRPr="00E869D2">
              <w:rPr>
                <w:rFonts w:ascii="Times New Roman" w:eastAsia="Times New Roman" w:hAnsi="Times New Roman" w:cs="Times New Roman"/>
                <w:sz w:val="24"/>
                <w:szCs w:val="20"/>
                <w:u w:val="single"/>
              </w:rPr>
              <w:tab/>
            </w:r>
          </w:p>
          <w:p w14:paraId="76DCB1C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Street Address: </w:t>
            </w:r>
            <w:r w:rsidRPr="00E869D2">
              <w:rPr>
                <w:rFonts w:ascii="Times New Roman" w:eastAsia="Times New Roman" w:hAnsi="Times New Roman" w:cs="Times New Roman"/>
                <w:sz w:val="24"/>
                <w:szCs w:val="20"/>
                <w:u w:val="single"/>
              </w:rPr>
              <w:tab/>
            </w:r>
          </w:p>
          <w:p w14:paraId="76DCB1CB"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Floor/Room number: </w:t>
            </w:r>
            <w:r w:rsidRPr="00E869D2">
              <w:rPr>
                <w:rFonts w:ascii="Times New Roman" w:eastAsia="Times New Roman" w:hAnsi="Times New Roman" w:cs="Times New Roman"/>
                <w:sz w:val="24"/>
                <w:szCs w:val="20"/>
                <w:u w:val="single"/>
              </w:rPr>
              <w:tab/>
            </w:r>
          </w:p>
          <w:p w14:paraId="76DCB1C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City: </w:t>
            </w:r>
            <w:r w:rsidRPr="00E869D2">
              <w:rPr>
                <w:rFonts w:ascii="Times New Roman" w:eastAsia="Times New Roman" w:hAnsi="Times New Roman" w:cs="Times New Roman"/>
                <w:sz w:val="24"/>
                <w:szCs w:val="20"/>
                <w:u w:val="single"/>
              </w:rPr>
              <w:tab/>
            </w:r>
          </w:p>
          <w:p w14:paraId="76DCB1CD"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Country: </w:t>
            </w:r>
            <w:r w:rsidRPr="00E869D2">
              <w:rPr>
                <w:rFonts w:ascii="Times New Roman" w:eastAsia="Times New Roman" w:hAnsi="Times New Roman" w:cs="Times New Roman"/>
                <w:sz w:val="24"/>
                <w:szCs w:val="20"/>
                <w:u w:val="single"/>
              </w:rPr>
              <w:tab/>
            </w:r>
          </w:p>
          <w:p w14:paraId="76DCB1D1"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54789" w:rsidRPr="00E869D2" w14:paraId="7E423AA4"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3A348B84" w14:textId="26AE7FE8"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23.1</w:t>
            </w:r>
          </w:p>
        </w:tc>
        <w:tc>
          <w:tcPr>
            <w:tcW w:w="8280" w:type="dxa"/>
            <w:tcBorders>
              <w:top w:val="single" w:sz="6" w:space="0" w:color="000000"/>
              <w:bottom w:val="single" w:sz="6" w:space="0" w:color="000000"/>
              <w:right w:val="single" w:sz="8" w:space="0" w:color="000000"/>
            </w:tcBorders>
          </w:tcPr>
          <w:p w14:paraId="783A10B0"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The deadline for Bid submission is:</w:t>
            </w:r>
          </w:p>
          <w:p w14:paraId="669F2AE0"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Date: </w:t>
            </w:r>
            <w:r w:rsidRPr="00E869D2">
              <w:rPr>
                <w:rFonts w:ascii="Times New Roman" w:eastAsia="Times New Roman" w:hAnsi="Times New Roman" w:cs="Times New Roman"/>
                <w:sz w:val="24"/>
                <w:szCs w:val="20"/>
                <w:u w:val="single"/>
              </w:rPr>
              <w:tab/>
            </w:r>
          </w:p>
          <w:p w14:paraId="033CB7DC"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E869D2">
              <w:rPr>
                <w:rFonts w:ascii="Times New Roman" w:eastAsia="Times New Roman" w:hAnsi="Times New Roman" w:cs="Times New Roman"/>
                <w:sz w:val="24"/>
                <w:szCs w:val="20"/>
              </w:rPr>
              <w:t xml:space="preserve">Time: </w:t>
            </w:r>
            <w:r w:rsidRPr="00E869D2">
              <w:rPr>
                <w:rFonts w:ascii="Times New Roman" w:eastAsia="Times New Roman" w:hAnsi="Times New Roman" w:cs="Times New Roman"/>
                <w:sz w:val="24"/>
                <w:szCs w:val="20"/>
                <w:u w:val="single"/>
              </w:rPr>
              <w:tab/>
            </w:r>
          </w:p>
          <w:p w14:paraId="0CD90FDD"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54789" w:rsidRPr="00E869D2" w14:paraId="76DCB1DC"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D3"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26.1</w:t>
            </w:r>
          </w:p>
        </w:tc>
        <w:tc>
          <w:tcPr>
            <w:tcW w:w="8280" w:type="dxa"/>
            <w:tcBorders>
              <w:top w:val="single" w:sz="6" w:space="0" w:color="000000"/>
              <w:bottom w:val="single" w:sz="6" w:space="0" w:color="000000"/>
              <w:right w:val="single" w:sz="8" w:space="0" w:color="000000"/>
            </w:tcBorders>
          </w:tcPr>
          <w:p w14:paraId="76DCB1D4"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Bid opening shall take place at:</w:t>
            </w:r>
          </w:p>
          <w:p w14:paraId="76DCB1D5"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Street Address: </w:t>
            </w:r>
            <w:r w:rsidRPr="00E869D2">
              <w:rPr>
                <w:rFonts w:ascii="Times New Roman" w:eastAsia="Times New Roman" w:hAnsi="Times New Roman" w:cs="Times New Roman"/>
                <w:sz w:val="24"/>
                <w:szCs w:val="20"/>
                <w:u w:val="single"/>
              </w:rPr>
              <w:tab/>
            </w:r>
          </w:p>
          <w:p w14:paraId="76DCB1D6"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Floor/Room number: </w:t>
            </w:r>
            <w:r w:rsidRPr="00E869D2">
              <w:rPr>
                <w:rFonts w:ascii="Times New Roman" w:eastAsia="Times New Roman" w:hAnsi="Times New Roman" w:cs="Times New Roman"/>
                <w:sz w:val="24"/>
                <w:szCs w:val="20"/>
                <w:u w:val="single"/>
              </w:rPr>
              <w:tab/>
            </w:r>
          </w:p>
          <w:p w14:paraId="76DCB1D7"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City : </w:t>
            </w:r>
            <w:r w:rsidRPr="00E869D2">
              <w:rPr>
                <w:rFonts w:ascii="Times New Roman" w:eastAsia="Times New Roman" w:hAnsi="Times New Roman" w:cs="Times New Roman"/>
                <w:sz w:val="24"/>
                <w:szCs w:val="20"/>
                <w:u w:val="single"/>
              </w:rPr>
              <w:tab/>
            </w:r>
          </w:p>
          <w:p w14:paraId="76DCB1D8"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Country:</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ab/>
            </w:r>
          </w:p>
          <w:p w14:paraId="76DCB1D9"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Date: </w:t>
            </w:r>
            <w:r w:rsidRPr="00E869D2">
              <w:rPr>
                <w:rFonts w:ascii="Times New Roman" w:eastAsia="Times New Roman" w:hAnsi="Times New Roman" w:cs="Times New Roman"/>
                <w:sz w:val="24"/>
                <w:szCs w:val="20"/>
                <w:u w:val="single"/>
              </w:rPr>
              <w:tab/>
            </w:r>
          </w:p>
          <w:p w14:paraId="76DCB1D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E869D2">
              <w:rPr>
                <w:rFonts w:ascii="Times New Roman" w:eastAsia="Times New Roman" w:hAnsi="Times New Roman" w:cs="Times New Roman"/>
                <w:sz w:val="24"/>
                <w:szCs w:val="20"/>
              </w:rPr>
              <w:t xml:space="preserve">Time: </w:t>
            </w:r>
            <w:r w:rsidRPr="00E869D2">
              <w:rPr>
                <w:rFonts w:ascii="Times New Roman" w:eastAsia="Times New Roman" w:hAnsi="Times New Roman" w:cs="Times New Roman"/>
                <w:sz w:val="24"/>
                <w:szCs w:val="20"/>
                <w:u w:val="single"/>
              </w:rPr>
              <w:tab/>
            </w:r>
          </w:p>
          <w:p w14:paraId="76DCB1DB"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54789" w:rsidRPr="00E869D2" w14:paraId="76DCB1DE"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76DCB1DD" w14:textId="5ABD58DB"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E. Evaluation and Comparison of Bids</w:t>
            </w:r>
          </w:p>
        </w:tc>
      </w:tr>
      <w:tr w:rsidR="00A54789" w:rsidRPr="00E869D2" w14:paraId="76DCB1E1"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DF"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rPr>
              <w:t>ITB 27.3</w:t>
            </w:r>
          </w:p>
        </w:tc>
        <w:tc>
          <w:tcPr>
            <w:tcW w:w="8280" w:type="dxa"/>
            <w:tcBorders>
              <w:top w:val="single" w:sz="6" w:space="0" w:color="000000"/>
              <w:bottom w:val="single" w:sz="6" w:space="0" w:color="000000"/>
              <w:right w:val="single" w:sz="8" w:space="0" w:color="000000"/>
            </w:tcBorders>
          </w:tcPr>
          <w:p w14:paraId="76DCB1E0"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All correspondence must be addressed to the Employer at:  </w:t>
            </w:r>
            <w:r w:rsidRPr="00E869D2">
              <w:rPr>
                <w:rFonts w:ascii="Times New Roman" w:eastAsia="Times New Roman" w:hAnsi="Times New Roman" w:cs="Times New Roman"/>
                <w:b/>
                <w:sz w:val="24"/>
                <w:szCs w:val="20"/>
              </w:rPr>
              <w:t>[insert</w:t>
            </w:r>
            <w:r w:rsidRPr="00E869D2">
              <w:rPr>
                <w:rFonts w:ascii="Times New Roman" w:eastAsia="Times New Roman" w:hAnsi="Times New Roman" w:cs="Times New Roman"/>
                <w:b/>
                <w:i/>
                <w:sz w:val="24"/>
                <w:szCs w:val="20"/>
              </w:rPr>
              <w:t xml:space="preserve"> </w:t>
            </w:r>
            <w:r w:rsidRPr="00E869D2">
              <w:rPr>
                <w:rFonts w:ascii="Times New Roman" w:eastAsia="Times New Roman" w:hAnsi="Times New Roman" w:cs="Times New Roman"/>
                <w:b/>
                <w:sz w:val="24"/>
                <w:szCs w:val="20"/>
              </w:rPr>
              <w:t>address]</w:t>
            </w:r>
            <w:r w:rsidRPr="00E869D2">
              <w:rPr>
                <w:rFonts w:ascii="Times New Roman" w:eastAsia="Times New Roman" w:hAnsi="Times New Roman" w:cs="Times New Roman"/>
                <w:b/>
                <w:i/>
                <w:sz w:val="24"/>
                <w:szCs w:val="20"/>
              </w:rPr>
              <w:t>.</w:t>
            </w:r>
          </w:p>
        </w:tc>
      </w:tr>
      <w:tr w:rsidR="00A54789" w:rsidRPr="00E869D2" w14:paraId="76DCB1E7"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6DCB1E2"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ITB 33.1</w:t>
            </w:r>
          </w:p>
        </w:tc>
        <w:tc>
          <w:tcPr>
            <w:tcW w:w="8280" w:type="dxa"/>
            <w:tcBorders>
              <w:top w:val="single" w:sz="6" w:space="0" w:color="000000"/>
              <w:bottom w:val="single" w:sz="6" w:space="0" w:color="000000"/>
              <w:right w:val="single" w:sz="8" w:space="0" w:color="000000"/>
            </w:tcBorders>
          </w:tcPr>
          <w:p w14:paraId="76DCB1E3" w14:textId="77777777" w:rsidR="00A54789" w:rsidRPr="00E869D2" w:rsidRDefault="00A54789" w:rsidP="00A54789">
            <w:pPr>
              <w:tabs>
                <w:tab w:val="right" w:pos="7254"/>
              </w:tabs>
              <w:spacing w:before="60" w:after="6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currency that shall be used for Bid evaluation and comparison is: </w:t>
            </w:r>
            <w:r w:rsidRPr="00E869D2">
              <w:rPr>
                <w:rFonts w:ascii="Times New Roman" w:eastAsia="Times New Roman" w:hAnsi="Times New Roman" w:cs="Times New Roman"/>
                <w:b/>
                <w:sz w:val="24"/>
                <w:szCs w:val="20"/>
              </w:rPr>
              <w:t>[insert details here]</w:t>
            </w:r>
            <w:r w:rsidRPr="00E869D2">
              <w:rPr>
                <w:rFonts w:ascii="Times New Roman" w:eastAsia="Times New Roman" w:hAnsi="Times New Roman" w:cs="Times New Roman"/>
                <w:sz w:val="24"/>
                <w:szCs w:val="20"/>
              </w:rPr>
              <w:t>.</w:t>
            </w:r>
          </w:p>
          <w:p w14:paraId="76DCB1E4" w14:textId="77777777" w:rsidR="00A54789" w:rsidRPr="00E869D2" w:rsidRDefault="00A54789" w:rsidP="00A54789">
            <w:pPr>
              <w:tabs>
                <w:tab w:val="right" w:pos="7254"/>
              </w:tabs>
              <w:spacing w:before="60" w:after="60" w:line="240" w:lineRule="auto"/>
              <w:jc w:val="both"/>
              <w:rPr>
                <w:rFonts w:ascii="Times New Roman" w:eastAsia="Times New Roman" w:hAnsi="Times New Roman" w:cs="Times New Roman"/>
                <w:sz w:val="24"/>
                <w:szCs w:val="20"/>
              </w:rPr>
            </w:pPr>
          </w:p>
          <w:p w14:paraId="76DCB1E5"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The basis for conversion shall be: </w:t>
            </w:r>
            <w:r w:rsidRPr="00E869D2">
              <w:rPr>
                <w:rFonts w:ascii="Times New Roman" w:eastAsia="Times New Roman" w:hAnsi="Times New Roman" w:cs="Times New Roman"/>
                <w:b/>
                <w:sz w:val="24"/>
                <w:szCs w:val="20"/>
              </w:rPr>
              <w:t>[Specify the source for the exchange rate, such as the Central Bank rate, a published rate that is widely available, etc.]</w:t>
            </w:r>
          </w:p>
          <w:p w14:paraId="76DCB1E6"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date for the exchange rate shall be [</w:t>
            </w:r>
            <w:r w:rsidRPr="00E869D2">
              <w:rPr>
                <w:rFonts w:ascii="Times New Roman" w:eastAsia="Times New Roman" w:hAnsi="Times New Roman" w:cs="Times New Roman"/>
                <w:b/>
                <w:sz w:val="24"/>
                <w:szCs w:val="20"/>
              </w:rPr>
              <w:t>the date that is twenty eight (28) days prior to the Bid submission]</w:t>
            </w:r>
          </w:p>
        </w:tc>
      </w:tr>
      <w:tr w:rsidR="00A54789" w:rsidRPr="00E869D2" w14:paraId="08DDDBE4" w14:textId="77777777" w:rsidTr="003B185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1B4F782" w14:textId="6F0DA71B"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ITB 34.2</w:t>
            </w:r>
          </w:p>
        </w:tc>
        <w:tc>
          <w:tcPr>
            <w:tcW w:w="8280" w:type="dxa"/>
            <w:tcBorders>
              <w:top w:val="single" w:sz="6" w:space="0" w:color="000000"/>
              <w:bottom w:val="single" w:sz="6" w:space="0" w:color="000000"/>
              <w:right w:val="single" w:sz="8" w:space="0" w:color="000000"/>
            </w:tcBorders>
          </w:tcPr>
          <w:p w14:paraId="6687F564" w14:textId="40901F36" w:rsidR="00A54789" w:rsidRPr="00E869D2" w:rsidRDefault="00A54789" w:rsidP="00A54789">
            <w:pPr>
              <w:tabs>
                <w:tab w:val="right" w:pos="7254"/>
              </w:tabs>
              <w:spacing w:before="60" w:after="6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total amount of the Performance Security may be increased to a level not exceeding </w:t>
            </w:r>
            <w:r w:rsidRPr="00E869D2">
              <w:rPr>
                <w:rFonts w:ascii="Times New Roman" w:eastAsia="Times New Roman" w:hAnsi="Times New Roman" w:cs="Times New Roman"/>
                <w:b/>
                <w:bCs/>
                <w:sz w:val="24"/>
                <w:szCs w:val="20"/>
              </w:rPr>
              <w:t>[insert a percentage up to 20%]</w:t>
            </w:r>
            <w:r w:rsidRPr="00E869D2">
              <w:rPr>
                <w:rFonts w:ascii="Times New Roman" w:eastAsia="Times New Roman" w:hAnsi="Times New Roman" w:cs="Times New Roman"/>
                <w:sz w:val="24"/>
                <w:szCs w:val="20"/>
              </w:rPr>
              <w:t xml:space="preserve"> of the Accepted Contract Amount.</w:t>
            </w:r>
          </w:p>
        </w:tc>
      </w:tr>
      <w:tr w:rsidR="00A54789" w:rsidRPr="00E869D2" w14:paraId="76DCB1E9"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76DCB1E8" w14:textId="3FC8AD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F. Award of Contract</w:t>
            </w:r>
          </w:p>
        </w:tc>
      </w:tr>
      <w:tr w:rsidR="00A54789" w:rsidRPr="00E869D2" w14:paraId="76DCB1EC" w14:textId="77777777" w:rsidTr="003B185E">
        <w:tblPrEx>
          <w:tblBorders>
            <w:insideH w:val="single" w:sz="8" w:space="0" w:color="000000"/>
          </w:tblBorders>
        </w:tblPrEx>
        <w:tc>
          <w:tcPr>
            <w:tcW w:w="1728" w:type="dxa"/>
            <w:tcBorders>
              <w:top w:val="single" w:sz="6" w:space="0" w:color="000000"/>
              <w:left w:val="single" w:sz="8" w:space="0" w:color="000000"/>
              <w:bottom w:val="single" w:sz="8" w:space="0" w:color="000000"/>
            </w:tcBorders>
          </w:tcPr>
          <w:p w14:paraId="76DCB1EA" w14:textId="77777777" w:rsidR="00A54789" w:rsidRPr="00E869D2" w:rsidRDefault="00A54789" w:rsidP="00A54789">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ITB 40.1</w:t>
            </w:r>
          </w:p>
        </w:tc>
        <w:tc>
          <w:tcPr>
            <w:tcW w:w="8280" w:type="dxa"/>
            <w:tcBorders>
              <w:top w:val="single" w:sz="6" w:space="0" w:color="000000"/>
              <w:bottom w:val="single" w:sz="8" w:space="0" w:color="000000"/>
              <w:right w:val="single" w:sz="8" w:space="0" w:color="000000"/>
            </w:tcBorders>
          </w:tcPr>
          <w:p w14:paraId="76DCB1EB" w14:textId="77777777" w:rsidR="00A54789" w:rsidRPr="00E869D2" w:rsidRDefault="00A54789" w:rsidP="00A5478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Employer’s Bid Challenge System is provided on the Employer’s website </w:t>
            </w:r>
            <w:r w:rsidRPr="00E869D2">
              <w:rPr>
                <w:rFonts w:ascii="Times New Roman" w:eastAsia="Times New Roman" w:hAnsi="Times New Roman" w:cs="Times New Roman"/>
                <w:b/>
                <w:sz w:val="24"/>
                <w:szCs w:val="20"/>
              </w:rPr>
              <w:t>[insert web address].</w:t>
            </w:r>
          </w:p>
        </w:tc>
      </w:tr>
    </w:tbl>
    <w:p w14:paraId="78140694" w14:textId="2C2B71FF" w:rsidR="009A5CF8" w:rsidRDefault="009A5CF8" w:rsidP="00C72596">
      <w:pPr>
        <w:tabs>
          <w:tab w:val="left" w:pos="1561"/>
        </w:tabs>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181B241F" w14:textId="460767F8" w:rsidR="00414AA5" w:rsidRPr="00E869D2" w:rsidRDefault="00414AA5" w:rsidP="00414AA5">
      <w:pPr>
        <w:tabs>
          <w:tab w:val="left" w:pos="1561"/>
        </w:tabs>
        <w:spacing w:after="0" w:line="240" w:lineRule="auto"/>
        <w:jc w:val="center"/>
        <w:rPr>
          <w:rFonts w:ascii="Times New Roman" w:eastAsia="Times New Roman" w:hAnsi="Times New Roman" w:cs="Times New Roman"/>
          <w:b/>
          <w:sz w:val="36"/>
          <w:szCs w:val="36"/>
        </w:rPr>
      </w:pPr>
      <w:r w:rsidRPr="00E869D2">
        <w:rPr>
          <w:rFonts w:ascii="Times New Roman" w:eastAsia="Times New Roman" w:hAnsi="Times New Roman" w:cs="Times New Roman"/>
          <w:b/>
          <w:sz w:val="36"/>
          <w:szCs w:val="36"/>
        </w:rPr>
        <w:t>Annex 1 to Section II – Bid Data Sheet</w:t>
      </w:r>
    </w:p>
    <w:p w14:paraId="6445695D" w14:textId="77777777" w:rsidR="00414AA5" w:rsidRPr="00E869D2" w:rsidRDefault="00414AA5" w:rsidP="00414AA5">
      <w:pPr>
        <w:tabs>
          <w:tab w:val="left" w:pos="1561"/>
        </w:tabs>
        <w:spacing w:after="0" w:line="240" w:lineRule="auto"/>
        <w:jc w:val="center"/>
        <w:rPr>
          <w:rFonts w:ascii="Times New Roman" w:eastAsia="Times New Roman" w:hAnsi="Times New Roman" w:cs="Times New Roman"/>
          <w:b/>
          <w:sz w:val="36"/>
          <w:szCs w:val="36"/>
        </w:rPr>
      </w:pPr>
      <w:r w:rsidRPr="00E869D2">
        <w:rPr>
          <w:rFonts w:ascii="Times New Roman" w:eastAsia="Times New Roman" w:hAnsi="Times New Roman" w:cs="Times New Roman"/>
          <w:b/>
          <w:sz w:val="36"/>
          <w:szCs w:val="36"/>
        </w:rPr>
        <w:t>Procedure for Electronic Submission of Bids</w:t>
      </w:r>
    </w:p>
    <w:p w14:paraId="55E80627" w14:textId="77777777" w:rsidR="00414AA5" w:rsidRPr="00E869D2" w:rsidRDefault="00414AA5" w:rsidP="00414AA5">
      <w:pPr>
        <w:tabs>
          <w:tab w:val="left" w:pos="1561"/>
        </w:tabs>
        <w:spacing w:after="0" w:line="240" w:lineRule="auto"/>
        <w:rPr>
          <w:rFonts w:ascii="Times New Roman" w:eastAsia="Times New Roman" w:hAnsi="Times New Roman" w:cs="Times New Roman"/>
          <w:sz w:val="24"/>
          <w:szCs w:val="24"/>
        </w:rPr>
      </w:pPr>
    </w:p>
    <w:p w14:paraId="59761169"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rPr>
        <w:t xml:space="preserve">Each Bidder will be provided a File Request Link (via email), an electronic link to upload its submission when it requests the IFB. The Bidder shall use this, and only this, link to submit its Bid. </w:t>
      </w:r>
    </w:p>
    <w:p w14:paraId="2186CEC0"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rPr>
        <w:t>The Bid shall be submitted via the File Request Link only. Bids submitted by email shall not be accepted. Also, the Bid shall be submitted by the Bid submission deadline. A Bidder who submits only part of their Bid via the File Request Link and any other required parts of their Bid via email or hard copy shall have its Bid rejected.</w:t>
      </w:r>
    </w:p>
    <w:p w14:paraId="4BB65AEA"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The File Request Link shall automatically expire on the Bid submission deadline, specified in ITB 25.1. No extension shall be provided after the expiry.</w:t>
      </w:r>
    </w:p>
    <w:p w14:paraId="2DCAA192"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51A51A5B"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rPr>
        <w:t xml:space="preserve">Bidders should use the filename framework for their Bids as follows: </w:t>
      </w:r>
      <w:r w:rsidRPr="00C72596">
        <w:rPr>
          <w:rFonts w:ascii="Times New Roman" w:eastAsia="Cambria" w:hAnsi="Times New Roman" w:cs="Times New Roman"/>
          <w:b/>
          <w:i/>
          <w:spacing w:val="-1"/>
          <w:sz w:val="24"/>
          <w:szCs w:val="24"/>
        </w:rPr>
        <w:t>[Bidder Name]</w:t>
      </w:r>
      <w:r w:rsidRPr="00C72596">
        <w:rPr>
          <w:rFonts w:ascii="Times New Roman" w:eastAsia="Cambria" w:hAnsi="Times New Roman" w:cs="Times New Roman"/>
          <w:spacing w:val="-1"/>
          <w:sz w:val="24"/>
          <w:szCs w:val="24"/>
        </w:rPr>
        <w:t xml:space="preserve"> - IFB# </w:t>
      </w:r>
      <w:r w:rsidRPr="00C72596">
        <w:rPr>
          <w:rFonts w:ascii="Times New Roman" w:eastAsia="Cambria" w:hAnsi="Times New Roman" w:cs="Times New Roman"/>
          <w:b/>
          <w:i/>
          <w:spacing w:val="-1"/>
          <w:sz w:val="24"/>
          <w:szCs w:val="24"/>
        </w:rPr>
        <w:t>[insert IFB number]</w:t>
      </w:r>
    </w:p>
    <w:p w14:paraId="45F0F75D"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All submitted documents are REQUIRED TO BE password-protected so that file(s) cannot be opened without the password.</w:t>
      </w:r>
    </w:p>
    <w:p w14:paraId="484E909D"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 xml:space="preserve">Instructions on how to password-protect pdfs in Adobe Acrobat can be accessed from: </w:t>
      </w:r>
      <w:hyperlink r:id="rId21" w:history="1">
        <w:r w:rsidRPr="00C72596">
          <w:rPr>
            <w:rFonts w:ascii="Times New Roman" w:eastAsia="Cambria" w:hAnsi="Times New Roman" w:cs="Times New Roman"/>
            <w:color w:val="0000FF"/>
            <w:sz w:val="24"/>
            <w:szCs w:val="24"/>
            <w:u w:val="single"/>
          </w:rPr>
          <w:t>https://helpx.adobe.com/acrobat/using/securing-pdfs-passwords.html</w:t>
        </w:r>
      </w:hyperlink>
      <w:r w:rsidRPr="00C72596">
        <w:rPr>
          <w:rFonts w:ascii="Times New Roman" w:eastAsia="Cambria" w:hAnsi="Times New Roman" w:cs="Times New Roman"/>
          <w:sz w:val="24"/>
          <w:szCs w:val="24"/>
        </w:rPr>
        <w:t>. (</w:t>
      </w:r>
      <w:r w:rsidRPr="00C72596">
        <w:rPr>
          <w:rFonts w:ascii="Times New Roman" w:eastAsia="Cambria" w:hAnsi="Times New Roman" w:cs="Times New Roman"/>
          <w:spacing w:val="-1"/>
          <w:sz w:val="24"/>
          <w:szCs w:val="24"/>
        </w:rPr>
        <w:t>If you only have Adobe Reader, it is advised that a free program like PDFMate be downloaded and installed. Instructions on how</w:t>
      </w:r>
      <w:r w:rsidRPr="00C72596">
        <w:rPr>
          <w:rFonts w:ascii="Times New Roman" w:eastAsia="Cambria" w:hAnsi="Times New Roman" w:cs="Times New Roman"/>
          <w:sz w:val="24"/>
          <w:szCs w:val="24"/>
        </w:rPr>
        <w:t xml:space="preserve"> to password-protect pdfs in PDFMate can be accessed from:</w:t>
      </w:r>
      <w:r w:rsidRPr="00C72596">
        <w:rPr>
          <w:rFonts w:ascii="Times New Roman" w:eastAsia="Cambria" w:hAnsi="Times New Roman" w:cs="Times New Roman"/>
          <w:spacing w:val="-1"/>
          <w:sz w:val="24"/>
          <w:szCs w:val="24"/>
        </w:rPr>
        <w:t xml:space="preserve"> </w:t>
      </w:r>
      <w:hyperlink r:id="rId22" w:history="1">
        <w:r w:rsidRPr="00C72596">
          <w:rPr>
            <w:rFonts w:ascii="Times New Roman" w:eastAsia="Cambria" w:hAnsi="Times New Roman" w:cs="Times New Roman"/>
            <w:color w:val="0000FF"/>
            <w:spacing w:val="-1"/>
            <w:sz w:val="24"/>
            <w:szCs w:val="24"/>
            <w:u w:val="single"/>
          </w:rPr>
          <w:t>http://www.pdfmate.com/feature-encrypt.html</w:t>
        </w:r>
      </w:hyperlink>
      <w:r w:rsidRPr="00C72596">
        <w:rPr>
          <w:rFonts w:ascii="Times New Roman" w:eastAsia="Cambria" w:hAnsi="Times New Roman" w:cs="Times New Roman"/>
          <w:spacing w:val="-1"/>
          <w:sz w:val="24"/>
          <w:szCs w:val="24"/>
        </w:rPr>
        <w:t>)</w:t>
      </w:r>
    </w:p>
    <w:p w14:paraId="090EAB1C" w14:textId="77777777" w:rsidR="00D60C82" w:rsidRPr="00C7259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rPr>
        <w:t>Instructions on how to password-protect a Microsoft Word (or Excel) document can be found at: https://support.office.com/en-us/article/add-or-remove-protection-in-your-document-workbook-or-presentation-05084cc3-300d-4c1a-8416-38d3e37d6826.</w:t>
      </w:r>
    </w:p>
    <w:p w14:paraId="12C6FD02" w14:textId="5D0EDCD8" w:rsidR="00D60C82" w:rsidRPr="0090076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i/>
          <w:sz w:val="24"/>
          <w:szCs w:val="24"/>
        </w:rPr>
        <w:t>[</w:t>
      </w:r>
      <w:r w:rsidRPr="00C72596">
        <w:rPr>
          <w:rFonts w:ascii="Times New Roman" w:eastAsia="Cambria" w:hAnsi="Times New Roman" w:cs="Times New Roman"/>
          <w:b/>
          <w:i/>
          <w:sz w:val="24"/>
          <w:szCs w:val="24"/>
        </w:rPr>
        <w:t>Instruction to MCA-Entity</w:t>
      </w:r>
      <w:r w:rsidRPr="00C72596">
        <w:rPr>
          <w:rFonts w:ascii="Times New Roman" w:eastAsia="Cambria" w:hAnsi="Times New Roman" w:cs="Times New Roman"/>
          <w:i/>
          <w:sz w:val="24"/>
          <w:szCs w:val="24"/>
        </w:rPr>
        <w:t>: The following text to be edited before the release of the bidding document. “</w:t>
      </w:r>
      <w:r w:rsidR="00B05DA6">
        <w:rPr>
          <w:rFonts w:ascii="Times New Roman" w:eastAsia="Cambria" w:hAnsi="Times New Roman" w:cs="Times New Roman"/>
          <w:i/>
          <w:sz w:val="24"/>
          <w:szCs w:val="24"/>
        </w:rPr>
        <w:t>T</w:t>
      </w:r>
      <w:r w:rsidRPr="00B05DA6">
        <w:rPr>
          <w:rFonts w:ascii="Times New Roman" w:eastAsia="Cambria" w:hAnsi="Times New Roman" w:cs="Times New Roman"/>
          <w:i/>
          <w:sz w:val="24"/>
          <w:szCs w:val="24"/>
        </w:rPr>
        <w:t xml:space="preserve">he password for the Bid should be sent no earlier than </w:t>
      </w:r>
      <w:r w:rsidRPr="00B05DA6">
        <w:rPr>
          <w:rFonts w:ascii="Times New Roman" w:eastAsia="Cambria" w:hAnsi="Times New Roman" w:cs="Times New Roman"/>
          <w:b/>
          <w:i/>
          <w:sz w:val="24"/>
          <w:szCs w:val="24"/>
        </w:rPr>
        <w:t>[insert date one day before the Bid submission deadline date]</w:t>
      </w:r>
      <w:r w:rsidRPr="00B05DA6">
        <w:rPr>
          <w:rFonts w:ascii="Times New Roman" w:eastAsia="Cambria" w:hAnsi="Times New Roman" w:cs="Times New Roman"/>
          <w:i/>
          <w:sz w:val="24"/>
          <w:szCs w:val="24"/>
        </w:rPr>
        <w:t xml:space="preserve"> and no later than </w:t>
      </w:r>
      <w:r w:rsidRPr="00B05DA6">
        <w:rPr>
          <w:rFonts w:ascii="Times New Roman" w:eastAsia="Cambria" w:hAnsi="Times New Roman" w:cs="Times New Roman"/>
          <w:b/>
          <w:i/>
          <w:sz w:val="24"/>
          <w:szCs w:val="24"/>
        </w:rPr>
        <w:t>[insert time 15 minutes earlier than the Bid submission deadline time]</w:t>
      </w:r>
      <w:r w:rsidRPr="00B05DA6">
        <w:rPr>
          <w:rFonts w:ascii="Times New Roman" w:eastAsia="Cambria" w:hAnsi="Times New Roman" w:cs="Times New Roman"/>
          <w:i/>
          <w:sz w:val="24"/>
          <w:szCs w:val="24"/>
        </w:rPr>
        <w:t xml:space="preserve"> local </w:t>
      </w:r>
      <w:r w:rsidRPr="00B05DA6">
        <w:rPr>
          <w:rFonts w:ascii="Times New Roman" w:eastAsia="Cambria" w:hAnsi="Times New Roman" w:cs="Times New Roman"/>
          <w:b/>
          <w:i/>
          <w:sz w:val="24"/>
          <w:szCs w:val="24"/>
        </w:rPr>
        <w:t>[MCA-Entity]</w:t>
      </w:r>
      <w:r w:rsidRPr="00B05DA6">
        <w:rPr>
          <w:rFonts w:ascii="Times New Roman" w:eastAsia="Cambria" w:hAnsi="Times New Roman" w:cs="Times New Roman"/>
          <w:i/>
          <w:sz w:val="24"/>
          <w:szCs w:val="24"/>
        </w:rPr>
        <w:t xml:space="preserve"> time on </w:t>
      </w:r>
      <w:r w:rsidRPr="00B05DA6">
        <w:rPr>
          <w:rFonts w:ascii="Times New Roman" w:eastAsia="Cambria" w:hAnsi="Times New Roman" w:cs="Times New Roman"/>
          <w:b/>
          <w:i/>
          <w:sz w:val="24"/>
          <w:szCs w:val="24"/>
        </w:rPr>
        <w:t>[insert Bid submission deadline date]</w:t>
      </w:r>
      <w:r w:rsidRPr="00B05DA6">
        <w:rPr>
          <w:rFonts w:ascii="Times New Roman" w:eastAsia="Cambria" w:hAnsi="Times New Roman" w:cs="Times New Roman"/>
          <w:i/>
          <w:sz w:val="24"/>
          <w:szCs w:val="24"/>
        </w:rPr>
        <w:t xml:space="preserve"> to the following email address: </w:t>
      </w:r>
      <w:r w:rsidRPr="00B05DA6">
        <w:rPr>
          <w:rFonts w:ascii="Times New Roman" w:eastAsia="Cambria" w:hAnsi="Times New Roman" w:cs="Times New Roman"/>
          <w:b/>
          <w:i/>
          <w:sz w:val="24"/>
          <w:szCs w:val="24"/>
        </w:rPr>
        <w:t>[insert PA’s email address]</w:t>
      </w:r>
      <w:r w:rsidRPr="00B05DA6">
        <w:rPr>
          <w:rFonts w:ascii="Times New Roman" w:eastAsia="Cambria" w:hAnsi="Times New Roman" w:cs="Times New Roman"/>
          <w:i/>
          <w:sz w:val="24"/>
          <w:szCs w:val="24"/>
        </w:rPr>
        <w:t xml:space="preserve">.”] </w:t>
      </w:r>
      <w:r w:rsidRPr="00B05DA6">
        <w:rPr>
          <w:rFonts w:ascii="Times New Roman" w:eastAsia="Cambria" w:hAnsi="Times New Roman" w:cs="Times New Roman"/>
          <w:sz w:val="24"/>
          <w:szCs w:val="24"/>
        </w:rPr>
        <w:t>A Bid shall not be formally opened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Bid submission deadline. If a Bidder provides an incorrect password and fails to provide the correct password by the end of the formal Bid Opening, their Bid shall be rejected. Case-sensitive passwords should be sent as is, with the cases obvious.</w:t>
      </w:r>
    </w:p>
    <w:p w14:paraId="76E4F32A" w14:textId="77777777" w:rsidR="00D60C82" w:rsidRPr="0090076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rPr>
        <w:t>Each uploaded document (either as part, or whole, of the Bid) shall not exceed 10GB each.</w:t>
      </w:r>
    </w:p>
    <w:p w14:paraId="4851905D" w14:textId="77777777" w:rsidR="00D60C82" w:rsidRPr="00900766" w:rsidRDefault="00D60C82" w:rsidP="00D60C82">
      <w:pPr>
        <w:widowControl w:val="0"/>
        <w:numPr>
          <w:ilvl w:val="0"/>
          <w:numId w:val="95"/>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6C8EBDB5" w14:textId="77777777" w:rsidR="00D60C82" w:rsidRPr="00900766" w:rsidRDefault="00D60C82">
      <w:pPr>
        <w:rPr>
          <w:rFonts w:ascii="Times New Roman" w:eastAsia="Cambria" w:hAnsi="Times New Roman" w:cs="Times New Roman"/>
          <w:b/>
          <w:sz w:val="24"/>
          <w:szCs w:val="24"/>
          <w:shd w:val="clear" w:color="auto" w:fill="BFBFBF" w:themeFill="background1" w:themeFillShade="BF"/>
          <w:lang w:eastAsia="zh-CN"/>
        </w:rPr>
      </w:pPr>
      <w:r w:rsidRPr="00900766">
        <w:rPr>
          <w:rFonts w:ascii="Times New Roman" w:eastAsia="Cambria" w:hAnsi="Times New Roman" w:cs="Times New Roman"/>
          <w:sz w:val="24"/>
          <w:szCs w:val="24"/>
        </w:rPr>
        <w:br w:type="page"/>
      </w:r>
    </w:p>
    <w:p w14:paraId="76DCB1EF" w14:textId="5305B913" w:rsidR="00087C96" w:rsidRPr="00796C6F" w:rsidRDefault="00C616DE" w:rsidP="00B67238">
      <w:pPr>
        <w:pStyle w:val="Heading2forTOC"/>
      </w:pPr>
      <w:bookmarkStart w:id="137" w:name="_Toc351536535"/>
      <w:bookmarkStart w:id="138" w:name="_Toc351641532"/>
      <w:bookmarkStart w:id="139" w:name="_Toc331027807"/>
      <w:bookmarkStart w:id="140" w:name="_Toc31859996"/>
      <w:bookmarkStart w:id="141" w:name="_Toc31861078"/>
      <w:bookmarkStart w:id="142" w:name="_Toc31861702"/>
      <w:r w:rsidRPr="00623163">
        <w:rPr>
          <w:shd w:val="clear" w:color="auto" w:fill="auto"/>
          <w:lang w:val="en-US"/>
        </w:rPr>
        <w:t>Section III</w:t>
      </w:r>
      <w:r w:rsidR="00C94D99" w:rsidRPr="00623163">
        <w:rPr>
          <w:shd w:val="clear" w:color="auto" w:fill="auto"/>
          <w:lang w:val="en-US"/>
        </w:rPr>
        <w:t xml:space="preserve">. </w:t>
      </w:r>
      <w:r w:rsidR="00C94D99" w:rsidRPr="00623163">
        <w:rPr>
          <w:shd w:val="clear" w:color="auto" w:fill="auto"/>
          <w:lang w:val="en-US"/>
        </w:rPr>
        <w:tab/>
      </w:r>
      <w:r w:rsidR="0046617E" w:rsidRPr="00623163">
        <w:rPr>
          <w:shd w:val="clear" w:color="auto" w:fill="auto"/>
          <w:lang w:val="en-US"/>
        </w:rPr>
        <w:t xml:space="preserve">Bid Review, </w:t>
      </w:r>
      <w:r w:rsidR="002C3915" w:rsidRPr="00623163">
        <w:rPr>
          <w:shd w:val="clear" w:color="auto" w:fill="auto"/>
          <w:lang w:val="en-US"/>
        </w:rPr>
        <w:t xml:space="preserve">Evaluation Criteria, and Bidder </w:t>
      </w:r>
      <w:r w:rsidR="0046617E" w:rsidRPr="00623163">
        <w:rPr>
          <w:shd w:val="clear" w:color="auto" w:fill="auto"/>
          <w:lang w:val="en-US"/>
        </w:rPr>
        <w:t>Qualification Requirements</w:t>
      </w:r>
      <w:bookmarkEnd w:id="137"/>
      <w:bookmarkEnd w:id="138"/>
      <w:bookmarkEnd w:id="139"/>
      <w:bookmarkEnd w:id="140"/>
      <w:bookmarkEnd w:id="141"/>
      <w:bookmarkEnd w:id="142"/>
    </w:p>
    <w:p w14:paraId="76DCB1F0" w14:textId="77777777" w:rsidR="003B639A" w:rsidRPr="00E869D2" w:rsidRDefault="003B639A" w:rsidP="007E450B">
      <w:pPr>
        <w:pStyle w:val="Heading2forTOC"/>
        <w:rPr>
          <w:lang w:val="en-US"/>
        </w:rPr>
      </w:pPr>
    </w:p>
    <w:p w14:paraId="76DCB1F1" w14:textId="1D99DD1B" w:rsidR="00087C96" w:rsidRPr="00E869D2" w:rsidRDefault="00087C96" w:rsidP="009F04DA">
      <w:pPr>
        <w:spacing w:line="240" w:lineRule="auto"/>
        <w:ind w:left="2880" w:firstLine="720"/>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rPr>
        <w:t>1</w:t>
      </w:r>
      <w:r w:rsidR="00C94D99" w:rsidRPr="00E869D2">
        <w:rPr>
          <w:rFonts w:ascii="Times New Roman" w:eastAsia="Times New Roman" w:hAnsi="Times New Roman" w:cs="Times New Roman"/>
          <w:b/>
          <w:sz w:val="24"/>
          <w:szCs w:val="24"/>
        </w:rPr>
        <w:t>.</w:t>
      </w:r>
      <w:r w:rsidRPr="00E869D2">
        <w:rPr>
          <w:rFonts w:ascii="Times New Roman" w:eastAsia="Times New Roman" w:hAnsi="Times New Roman" w:cs="Times New Roman"/>
          <w:b/>
          <w:sz w:val="24"/>
          <w:szCs w:val="24"/>
        </w:rPr>
        <w:t xml:space="preserve"> Process</w:t>
      </w:r>
    </w:p>
    <w:p w14:paraId="76DCB1F2" w14:textId="6682F96F" w:rsidR="00087C96" w:rsidRPr="00E869D2" w:rsidRDefault="00087C96" w:rsidP="002A3461">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Section contains all the criteria that the Employer shall use to review Bids, qualify Bidders and select the winning Bid</w:t>
      </w:r>
      <w:r w:rsidR="00555A57" w:rsidRPr="00E869D2">
        <w:rPr>
          <w:rFonts w:ascii="Times New Roman" w:eastAsia="Times New Roman" w:hAnsi="Times New Roman" w:cs="Times New Roman"/>
          <w:sz w:val="24"/>
          <w:szCs w:val="20"/>
        </w:rPr>
        <w:t>.</w:t>
      </w:r>
      <w:r w:rsidR="002B48D0"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In accordance with ITB 30, no other factors, methods or criteria shall be used</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Bidder shall provide all the information requested in the forms included in Section IV, Bidding Forms</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6DCB1F3" w14:textId="77777777" w:rsidR="00087C96" w:rsidRPr="00E869D2"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Employer may conduct the following review in any sequence, as considered appropriate by the Employer.</w:t>
      </w:r>
    </w:p>
    <w:p w14:paraId="76DCB1F4" w14:textId="77777777" w:rsidR="00087C96" w:rsidRPr="00E869D2" w:rsidRDefault="00087C96" w:rsidP="006E4796">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E869D2">
        <w:rPr>
          <w:rFonts w:ascii="Times New Roman" w:eastAsia="Times New Roman" w:hAnsi="Times New Roman" w:cs="Times New Roman"/>
          <w:b/>
          <w:bCs/>
          <w:sz w:val="24"/>
          <w:szCs w:val="20"/>
          <w:u w:val="single"/>
        </w:rPr>
        <w:t>Bid Review</w:t>
      </w:r>
      <w:r w:rsidR="002A3461" w:rsidRPr="00E869D2">
        <w:rPr>
          <w:rFonts w:ascii="Times New Roman" w:eastAsia="Times New Roman" w:hAnsi="Times New Roman" w:cs="Times New Roman"/>
          <w:b/>
          <w:bCs/>
          <w:sz w:val="24"/>
          <w:szCs w:val="20"/>
        </w:rPr>
        <w:t>.</w:t>
      </w:r>
    </w:p>
    <w:p w14:paraId="76DCB1F5" w14:textId="15E7726C" w:rsidR="00087C96" w:rsidRPr="00E869D2" w:rsidRDefault="00087C96" w:rsidP="002A3461">
      <w:pPr>
        <w:tabs>
          <w:tab w:val="left" w:pos="576"/>
        </w:tabs>
        <w:spacing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i/>
          <w:sz w:val="24"/>
          <w:szCs w:val="20"/>
          <w:u w:val="single"/>
        </w:rPr>
        <w:t>A1</w:t>
      </w:r>
      <w:r w:rsidR="00555A57" w:rsidRPr="00E869D2">
        <w:rPr>
          <w:rFonts w:ascii="Times New Roman" w:eastAsia="Times New Roman" w:hAnsi="Times New Roman" w:cs="Times New Roman"/>
          <w:bCs/>
          <w:i/>
          <w:sz w:val="24"/>
          <w:szCs w:val="20"/>
          <w:u w:val="single"/>
        </w:rPr>
        <w:t>.</w:t>
      </w:r>
      <w:r w:rsidRPr="00E869D2">
        <w:rPr>
          <w:rFonts w:ascii="Times New Roman" w:eastAsia="Times New Roman" w:hAnsi="Times New Roman" w:cs="Times New Roman"/>
          <w:bCs/>
          <w:i/>
          <w:sz w:val="24"/>
          <w:szCs w:val="20"/>
          <w:u w:val="single"/>
        </w:rPr>
        <w:t>Administrative Review</w:t>
      </w:r>
      <w:r w:rsidRPr="00E869D2">
        <w:rPr>
          <w:rFonts w:ascii="Times New Roman" w:eastAsia="Times New Roman" w:hAnsi="Times New Roman" w:cs="Times New Roman"/>
          <w:bCs/>
          <w:i/>
          <w:sz w:val="24"/>
          <w:szCs w:val="20"/>
        </w:rPr>
        <w:t>.</w:t>
      </w:r>
      <w:r w:rsidRPr="00E869D2">
        <w:rPr>
          <w:rFonts w:ascii="Times New Roman" w:eastAsia="Times New Roman" w:hAnsi="Times New Roman" w:cs="Times New Roman"/>
          <w:bCs/>
          <w:sz w:val="24"/>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Determinations made during this review include: </w:t>
      </w:r>
    </w:p>
    <w:p w14:paraId="76DCB1F6" w14:textId="77777777" w:rsidR="00087C96" w:rsidRPr="00E869D2" w:rsidRDefault="00087C96" w:rsidP="006E4796">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Determine if the Bid is sealed and signed as per the requirements of ITB 21 and ITB 22;</w:t>
      </w:r>
    </w:p>
    <w:p w14:paraId="76DCB1F7" w14:textId="77777777" w:rsidR="00087C96" w:rsidRPr="00E869D2" w:rsidRDefault="00087C96" w:rsidP="006E4796">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Determine if the Bid Security in the correct format is enclosed;</w:t>
      </w:r>
    </w:p>
    <w:p w14:paraId="76DCB1F8" w14:textId="2198C417" w:rsidR="00087C96" w:rsidRPr="00E869D2" w:rsidRDefault="00087C96" w:rsidP="006E4796">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Determine eligibility of Bidder</w:t>
      </w:r>
      <w:r w:rsidR="00D17E1D" w:rsidRPr="00E869D2">
        <w:rPr>
          <w:rFonts w:ascii="Times New Roman" w:eastAsia="Times New Roman" w:hAnsi="Times New Roman" w:cs="Times New Roman"/>
          <w:sz w:val="24"/>
          <w:szCs w:val="20"/>
        </w:rPr>
        <w:t xml:space="preserve"> in accordance with ITB 5</w:t>
      </w:r>
      <w:r w:rsidRPr="00E869D2">
        <w:rPr>
          <w:rFonts w:ascii="Times New Roman" w:eastAsia="Times New Roman" w:hAnsi="Times New Roman" w:cs="Times New Roman"/>
          <w:sz w:val="24"/>
          <w:szCs w:val="20"/>
        </w:rPr>
        <w:t>;</w:t>
      </w:r>
    </w:p>
    <w:p w14:paraId="76DCB1F9" w14:textId="77777777" w:rsidR="00087C96" w:rsidRPr="00E869D2" w:rsidRDefault="00087C96" w:rsidP="006E4796">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Determine if GOE certification is enclosed and completed;</w:t>
      </w:r>
      <w:r w:rsidR="00F62E7B" w:rsidRPr="00E869D2">
        <w:rPr>
          <w:rFonts w:ascii="Times New Roman" w:eastAsia="Times New Roman" w:hAnsi="Times New Roman" w:cs="Times New Roman"/>
          <w:sz w:val="24"/>
          <w:szCs w:val="20"/>
        </w:rPr>
        <w:t xml:space="preserve"> and</w:t>
      </w:r>
    </w:p>
    <w:p w14:paraId="76DCB1FA" w14:textId="77777777" w:rsidR="00087C96" w:rsidRPr="00E869D2" w:rsidRDefault="00087C96" w:rsidP="006E4796">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Determine if all required forms are included and completed.</w:t>
      </w:r>
    </w:p>
    <w:p w14:paraId="76DCB1FB" w14:textId="371CD445" w:rsidR="00087C96" w:rsidRPr="00E869D2" w:rsidRDefault="00087C96" w:rsidP="002A3461">
      <w:pPr>
        <w:tabs>
          <w:tab w:val="left" w:pos="576"/>
        </w:tabs>
        <w:spacing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i/>
          <w:sz w:val="24"/>
          <w:szCs w:val="20"/>
          <w:u w:val="single"/>
        </w:rPr>
        <w:t>A2</w:t>
      </w:r>
      <w:r w:rsidR="00555A57" w:rsidRPr="00E869D2">
        <w:rPr>
          <w:rFonts w:ascii="Times New Roman" w:eastAsia="Times New Roman" w:hAnsi="Times New Roman" w:cs="Times New Roman"/>
          <w:bCs/>
          <w:i/>
          <w:sz w:val="24"/>
          <w:szCs w:val="20"/>
          <w:u w:val="single"/>
        </w:rPr>
        <w:t>.</w:t>
      </w:r>
      <w:r w:rsidRPr="00E869D2">
        <w:rPr>
          <w:rFonts w:ascii="Times New Roman" w:eastAsia="Times New Roman" w:hAnsi="Times New Roman" w:cs="Times New Roman"/>
          <w:bCs/>
          <w:i/>
          <w:sz w:val="24"/>
          <w:szCs w:val="20"/>
          <w:u w:val="single"/>
        </w:rPr>
        <w:t>Responsiveness Determination</w:t>
      </w:r>
      <w:r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
          <w:bCs/>
          <w:sz w:val="24"/>
          <w:szCs w:val="20"/>
        </w:rPr>
        <w:t xml:space="preserve"> </w:t>
      </w:r>
      <w:r w:rsidRPr="00E869D2">
        <w:rPr>
          <w:rFonts w:ascii="Times New Roman" w:eastAsia="Times New Roman" w:hAnsi="Times New Roman" w:cs="Times New Roman"/>
          <w:bCs/>
          <w:sz w:val="24"/>
          <w:szCs w:val="20"/>
        </w:rPr>
        <w:t>This review will be</w:t>
      </w:r>
      <w:r w:rsidRPr="00E869D2">
        <w:rPr>
          <w:rFonts w:ascii="Times New Roman" w:eastAsia="Times New Roman" w:hAnsi="Times New Roman" w:cs="Times New Roman"/>
          <w:b/>
          <w:bCs/>
          <w:sz w:val="24"/>
          <w:szCs w:val="20"/>
        </w:rPr>
        <w:t xml:space="preserve"> </w:t>
      </w:r>
      <w:r w:rsidRPr="00E869D2">
        <w:rPr>
          <w:rFonts w:ascii="Times New Roman" w:eastAsia="Times New Roman" w:hAnsi="Times New Roman" w:cs="Times New Roman"/>
          <w:bCs/>
          <w:sz w:val="24"/>
          <w:szCs w:val="20"/>
        </w:rPr>
        <w:t>conducted to determine if the Bid is substantially responsive as explained in ITB 31</w:t>
      </w:r>
      <w:r w:rsidR="00555A57"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bCs/>
          <w:sz w:val="24"/>
          <w:szCs w:val="20"/>
        </w:rPr>
        <w:t>A substantially responsive Bid is one that meets the requirements of the Bidding Document without material deviation, reservation, or omission in accordance with ITB 31.2</w:t>
      </w:r>
      <w:r w:rsidR="00555A57" w:rsidRPr="00E869D2">
        <w:rPr>
          <w:rFonts w:ascii="Times New Roman" w:eastAsia="Times New Roman" w:hAnsi="Times New Roman" w:cs="Times New Roman"/>
          <w:bCs/>
          <w:sz w:val="24"/>
          <w:szCs w:val="20"/>
        </w:rPr>
        <w:t>.</w:t>
      </w:r>
      <w:r w:rsidR="008E74B1"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 xml:space="preserve">At its sole discretion, the Employer may </w:t>
      </w:r>
      <w:r w:rsidR="00C476B6" w:rsidRPr="00E869D2">
        <w:rPr>
          <w:rFonts w:ascii="Times New Roman" w:eastAsia="Times New Roman" w:hAnsi="Times New Roman" w:cs="Times New Roman"/>
          <w:bCs/>
          <w:sz w:val="24"/>
          <w:szCs w:val="20"/>
        </w:rPr>
        <w:t xml:space="preserve">elect </w:t>
      </w:r>
      <w:r w:rsidRPr="00E869D2">
        <w:rPr>
          <w:rFonts w:ascii="Times New Roman" w:eastAsia="Times New Roman" w:hAnsi="Times New Roman" w:cs="Times New Roman"/>
          <w:bCs/>
          <w:sz w:val="24"/>
          <w:szCs w:val="20"/>
        </w:rPr>
        <w:t xml:space="preserve">not </w:t>
      </w:r>
      <w:r w:rsidR="00C476B6" w:rsidRPr="00E869D2">
        <w:rPr>
          <w:rFonts w:ascii="Times New Roman" w:eastAsia="Times New Roman" w:hAnsi="Times New Roman" w:cs="Times New Roman"/>
          <w:bCs/>
          <w:sz w:val="24"/>
          <w:szCs w:val="20"/>
        </w:rPr>
        <w:t xml:space="preserve">to </w:t>
      </w:r>
      <w:r w:rsidRPr="00E869D2">
        <w:rPr>
          <w:rFonts w:ascii="Times New Roman" w:eastAsia="Times New Roman" w:hAnsi="Times New Roman" w:cs="Times New Roman"/>
          <w:bCs/>
          <w:sz w:val="24"/>
          <w:szCs w:val="20"/>
        </w:rPr>
        <w:t>review higher priced Bids for responsiveness after a lower priced Bid is determined to be substantially responsive</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Responsiveness determination is based upon a detailed technical review according to the details given below.</w:t>
      </w:r>
    </w:p>
    <w:p w14:paraId="76DCB1FC" w14:textId="77777777" w:rsidR="00087C96" w:rsidRPr="00E869D2"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E869D2">
        <w:rPr>
          <w:rFonts w:ascii="Times New Roman" w:eastAsia="Times New Roman" w:hAnsi="Times New Roman" w:cs="Times New Roman"/>
          <w:bCs/>
          <w:sz w:val="24"/>
          <w:szCs w:val="20"/>
          <w:u w:val="single"/>
        </w:rPr>
        <w:t>Technical Review for Responsiveness Determination</w:t>
      </w:r>
      <w:r w:rsidRPr="00E869D2">
        <w:rPr>
          <w:rFonts w:ascii="Times New Roman" w:eastAsia="Times New Roman" w:hAnsi="Times New Roman" w:cs="Times New Roman"/>
          <w:bCs/>
          <w:sz w:val="24"/>
          <w:szCs w:val="20"/>
        </w:rPr>
        <w:t>:</w:t>
      </w:r>
    </w:p>
    <w:p w14:paraId="76DCB1FD" w14:textId="4BEEA548" w:rsidR="00087C96" w:rsidRPr="00E869D2"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i/>
          <w:sz w:val="24"/>
          <w:szCs w:val="20"/>
          <w:u w:val="single"/>
        </w:rPr>
        <w:t>Documents Comprising Technical Offer</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Bidder shall furnish a Technical Offer including a statement of work methods, equipment, personnel, schedule, and other information as stipulated in Section IV</w:t>
      </w:r>
      <w:r w:rsidR="00644052" w:rsidRPr="00E869D2">
        <w:rPr>
          <w:rFonts w:ascii="Times New Roman" w:eastAsia="Times New Roman" w:hAnsi="Times New Roman" w:cs="Times New Roman"/>
          <w:bCs/>
          <w:sz w:val="24"/>
          <w:szCs w:val="20"/>
        </w:rPr>
        <w:t>, Bidding Forms</w:t>
      </w:r>
      <w:r w:rsidRPr="00E869D2">
        <w:rPr>
          <w:rFonts w:ascii="Times New Roman" w:eastAsia="Times New Roman" w:hAnsi="Times New Roman" w:cs="Times New Roman"/>
          <w:bCs/>
          <w:sz w:val="24"/>
          <w:szCs w:val="20"/>
        </w:rPr>
        <w:t xml:space="preserve"> (Forms Tech 1-7), in sufficient detail to demonstrate the adequacy of the Bidder’s Bid to meet the work requirements and the completion time.</w:t>
      </w:r>
    </w:p>
    <w:p w14:paraId="76DCB1FE" w14:textId="65115F60" w:rsidR="00087C96" w:rsidRPr="00E869D2"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i/>
          <w:sz w:val="24"/>
          <w:szCs w:val="20"/>
          <w:u w:val="single"/>
        </w:rPr>
        <w:t xml:space="preserve">Assessment of </w:t>
      </w:r>
      <w:r w:rsidR="00EC0612" w:rsidRPr="00E869D2">
        <w:rPr>
          <w:rFonts w:ascii="Times New Roman" w:eastAsia="Times New Roman" w:hAnsi="Times New Roman" w:cs="Times New Roman"/>
          <w:bCs/>
          <w:i/>
          <w:sz w:val="24"/>
          <w:szCs w:val="20"/>
          <w:u w:val="single"/>
        </w:rPr>
        <w:t xml:space="preserve">Adequacy </w:t>
      </w:r>
      <w:r w:rsidRPr="00E869D2">
        <w:rPr>
          <w:rFonts w:ascii="Times New Roman" w:eastAsia="Times New Roman" w:hAnsi="Times New Roman" w:cs="Times New Roman"/>
          <w:bCs/>
          <w:i/>
          <w:sz w:val="24"/>
          <w:szCs w:val="20"/>
          <w:u w:val="single"/>
        </w:rPr>
        <w:t>of Technical Offer</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Review of the Bidder’s Technical Offer will include an assessment of the Bidder’s technical method and approach to mobilize key equipment and personnel for the Contract consistent with the requirements stipulated in Part 2, Works Requirements</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review of the Technical Offer will also include an assessment of the Bidder’s personnel, method and approach to satisfy the environmental, social, gender, health and safety requirements as called for in Part 2</w:t>
      </w:r>
      <w:r w:rsidR="00555A57" w:rsidRPr="00E869D2">
        <w:rPr>
          <w:rFonts w:ascii="Times New Roman" w:eastAsia="Times New Roman" w:hAnsi="Times New Roman" w:cs="Times New Roman"/>
          <w:bCs/>
          <w:sz w:val="24"/>
          <w:szCs w:val="20"/>
        </w:rPr>
        <w:t>.</w:t>
      </w:r>
    </w:p>
    <w:p w14:paraId="76DCB1FF" w14:textId="1E4C6296" w:rsidR="00087C96" w:rsidRPr="00E869D2" w:rsidRDefault="00087C96" w:rsidP="006E4796">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E869D2">
        <w:rPr>
          <w:rFonts w:ascii="Times New Roman" w:eastAsia="Times New Roman" w:hAnsi="Times New Roman" w:cs="Times New Roman"/>
          <w:b/>
          <w:bCs/>
          <w:sz w:val="24"/>
          <w:szCs w:val="20"/>
          <w:u w:val="single"/>
        </w:rPr>
        <w:t>Evaluation Criteria</w:t>
      </w:r>
      <w:r w:rsidR="000A05A5" w:rsidRPr="00E869D2">
        <w:rPr>
          <w:rFonts w:ascii="Times New Roman" w:eastAsia="Times New Roman" w:hAnsi="Times New Roman" w:cs="Times New Roman"/>
          <w:b/>
          <w:bCs/>
          <w:sz w:val="24"/>
          <w:szCs w:val="20"/>
        </w:rPr>
        <w:t>.</w:t>
      </w:r>
    </w:p>
    <w:p w14:paraId="76DCB200" w14:textId="5C78A3BD" w:rsidR="00087C96" w:rsidRPr="00E869D2" w:rsidRDefault="00087C96" w:rsidP="002A3461">
      <w:pPr>
        <w:tabs>
          <w:tab w:val="left" w:pos="576"/>
        </w:tabs>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Cs/>
          <w:i/>
          <w:sz w:val="24"/>
          <w:szCs w:val="20"/>
          <w:u w:val="single"/>
        </w:rPr>
        <w:t>B1. Price Review.</w:t>
      </w:r>
      <w:r w:rsidRPr="00E869D2">
        <w:rPr>
          <w:rFonts w:ascii="Times New Roman" w:eastAsia="Times New Roman" w:hAnsi="Times New Roman" w:cs="Times New Roman"/>
          <w:bCs/>
          <w:sz w:val="24"/>
          <w:szCs w:val="20"/>
        </w:rPr>
        <w:t xml:space="preserve"> This review is conducted to determine the </w:t>
      </w:r>
      <w:r w:rsidRPr="00E869D2">
        <w:rPr>
          <w:rFonts w:ascii="Times New Roman" w:eastAsia="Times New Roman" w:hAnsi="Times New Roman" w:cs="Times New Roman"/>
          <w:sz w:val="24"/>
          <w:szCs w:val="20"/>
        </w:rPr>
        <w:t>Evaluated Bid Price of each Bid</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Only price and price-related criteria shall be the basis of award</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The evaluation criteria to determine the winning Bid shall be the lowest Evaluated Bid Price, among the responsive Bids submitted by qualified Bidders. </w:t>
      </w:r>
    </w:p>
    <w:p w14:paraId="76DCB201" w14:textId="77777777" w:rsidR="00087C96" w:rsidRPr="00E869D2" w:rsidRDefault="00087C96" w:rsidP="002A3461">
      <w:pPr>
        <w:tabs>
          <w:tab w:val="left" w:pos="576"/>
        </w:tabs>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shall be the Bid price adjusted as follows:</w:t>
      </w:r>
    </w:p>
    <w:p w14:paraId="76DCB202" w14:textId="77777777" w:rsidR="00087C96" w:rsidRPr="00E869D2" w:rsidRDefault="00087C96" w:rsidP="006E4796">
      <w:pPr>
        <w:numPr>
          <w:ilvl w:val="0"/>
          <w:numId w:val="33"/>
        </w:numPr>
        <w:tabs>
          <w:tab w:val="left" w:pos="720"/>
        </w:tabs>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excludes Provisional Sums, but includes daywork items, where priced competitively;</w:t>
      </w:r>
    </w:p>
    <w:p w14:paraId="76DCB203" w14:textId="77777777" w:rsidR="00087C96" w:rsidRPr="00E869D2" w:rsidRDefault="00087C96" w:rsidP="006E4796">
      <w:pPr>
        <w:numPr>
          <w:ilvl w:val="0"/>
          <w:numId w:val="33"/>
        </w:numPr>
        <w:tabs>
          <w:tab w:val="left" w:pos="720"/>
        </w:tabs>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does not include the estimated effect of the price adjustment provisions of the Conditions of Contract, applied over the period of execution of the Contract;</w:t>
      </w:r>
    </w:p>
    <w:p w14:paraId="76DCB204" w14:textId="77777777" w:rsidR="00087C96" w:rsidRPr="00E869D2" w:rsidRDefault="00087C96" w:rsidP="006E4796">
      <w:pPr>
        <w:numPr>
          <w:ilvl w:val="0"/>
          <w:numId w:val="33"/>
        </w:numPr>
        <w:suppressAutoHyphens/>
        <w:spacing w:line="240" w:lineRule="auto"/>
        <w:ind w:right="-7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does not include the estimated effect of the price adjustment to rates due to extensions of the Bid validity period in accordance with ITB 19.3;</w:t>
      </w:r>
    </w:p>
    <w:p w14:paraId="76DCB205" w14:textId="677A60D4" w:rsidR="00087C96" w:rsidRPr="00E869D2" w:rsidRDefault="00087C96" w:rsidP="006E4796">
      <w:pPr>
        <w:numPr>
          <w:ilvl w:val="0"/>
          <w:numId w:val="33"/>
        </w:numPr>
        <w:suppressAutoHyphens/>
        <w:spacing w:line="240" w:lineRule="auto"/>
        <w:ind w:right="-7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includes adjustment for correction of arithmetical errors, omissions, clarifications, etc., in accordance with ITB 32.1;  and</w:t>
      </w:r>
    </w:p>
    <w:p w14:paraId="76DCB206" w14:textId="0C5529A7" w:rsidR="00087C96" w:rsidRPr="00E869D2" w:rsidRDefault="00087C96" w:rsidP="006E4796">
      <w:pPr>
        <w:numPr>
          <w:ilvl w:val="0"/>
          <w:numId w:val="33"/>
        </w:numPr>
        <w:suppressAutoHyphens/>
        <w:spacing w:line="240" w:lineRule="auto"/>
        <w:ind w:right="-7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Evaluated Bid Price includes adjustment due to discounts offered in accordance with ITB 15</w:t>
      </w:r>
      <w:r w:rsidR="00555A57" w:rsidRPr="00E869D2">
        <w:rPr>
          <w:rFonts w:ascii="Times New Roman" w:eastAsia="Times New Roman" w:hAnsi="Times New Roman" w:cs="Times New Roman"/>
          <w:sz w:val="24"/>
          <w:szCs w:val="20"/>
        </w:rPr>
        <w:t>.</w:t>
      </w:r>
      <w:r w:rsidR="00E4330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76DCB207" w14:textId="77777777" w:rsidR="00087C96" w:rsidRPr="00E869D2" w:rsidRDefault="00087C96" w:rsidP="002B48D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After the above adjustments and corrections are made, the Employer will convert the Evaluated Bid Price to a single currency in accordance with ITB 33.</w:t>
      </w:r>
    </w:p>
    <w:p w14:paraId="76DCB208" w14:textId="629F7A02" w:rsidR="00087C96" w:rsidRPr="00E869D2"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E869D2">
        <w:rPr>
          <w:rFonts w:ascii="Times New Roman" w:eastAsia="Times New Roman" w:hAnsi="Times New Roman" w:cs="Times New Roman"/>
          <w:bCs/>
          <w:i/>
          <w:sz w:val="24"/>
          <w:szCs w:val="24"/>
          <w:u w:val="single"/>
        </w:rPr>
        <w:t>B2</w:t>
      </w:r>
      <w:r w:rsidR="00555A57" w:rsidRPr="00E869D2">
        <w:rPr>
          <w:rFonts w:ascii="Times New Roman" w:eastAsia="Times New Roman" w:hAnsi="Times New Roman" w:cs="Times New Roman"/>
          <w:bCs/>
          <w:i/>
          <w:sz w:val="24"/>
          <w:szCs w:val="24"/>
          <w:u w:val="single"/>
        </w:rPr>
        <w:t>.</w:t>
      </w:r>
      <w:r w:rsidR="000E2FE3" w:rsidRPr="00E869D2">
        <w:rPr>
          <w:rFonts w:ascii="Times New Roman" w:eastAsia="Times New Roman" w:hAnsi="Times New Roman" w:cs="Times New Roman"/>
          <w:bCs/>
          <w:i/>
          <w:sz w:val="24"/>
          <w:szCs w:val="24"/>
          <w:u w:val="single"/>
        </w:rPr>
        <w:t xml:space="preserve"> </w:t>
      </w:r>
      <w:r w:rsidRPr="00E869D2">
        <w:rPr>
          <w:rFonts w:ascii="Times New Roman" w:eastAsia="Times New Roman" w:hAnsi="Times New Roman" w:cs="Times New Roman"/>
          <w:bCs/>
          <w:i/>
          <w:sz w:val="24"/>
          <w:szCs w:val="24"/>
          <w:u w:val="single"/>
        </w:rPr>
        <w:t>Price Reasonableness Determination</w:t>
      </w:r>
      <w:r w:rsidR="002A3461" w:rsidRPr="00E869D2">
        <w:rPr>
          <w:rFonts w:ascii="Times New Roman" w:eastAsia="Times New Roman" w:hAnsi="Times New Roman" w:cs="Times New Roman"/>
          <w:bCs/>
          <w:sz w:val="24"/>
          <w:szCs w:val="24"/>
        </w:rPr>
        <w:t>.</w:t>
      </w:r>
    </w:p>
    <w:p w14:paraId="76DCB209" w14:textId="7026F14D" w:rsidR="00087C96" w:rsidRPr="00E869D2"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Price Review also includes a determination of price reasonableness </w:t>
      </w:r>
      <w:r w:rsidR="00BB65BD" w:rsidRPr="00BB65BD">
        <w:rPr>
          <w:rFonts w:ascii="Times New Roman" w:eastAsia="Times New Roman" w:hAnsi="Times New Roman" w:cs="Times New Roman"/>
          <w:bCs/>
          <w:sz w:val="24"/>
          <w:szCs w:val="24"/>
        </w:rPr>
        <w:t>in accordance with ITB 34</w:t>
      </w:r>
      <w:r w:rsidRPr="00E869D2">
        <w:rPr>
          <w:rFonts w:ascii="Times New Roman" w:eastAsia="Times New Roman" w:hAnsi="Times New Roman" w:cs="Times New Roman"/>
          <w:bCs/>
          <w:sz w:val="24"/>
          <w:szCs w:val="24"/>
        </w:rPr>
        <w:t>.</w:t>
      </w:r>
    </w:p>
    <w:p w14:paraId="76DCB20A" w14:textId="77777777" w:rsidR="00087C96" w:rsidRPr="00E869D2" w:rsidRDefault="00087C96" w:rsidP="002A3461">
      <w:pPr>
        <w:tabs>
          <w:tab w:val="left" w:pos="576"/>
        </w:tabs>
        <w:spacing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 xml:space="preserve">After determining the Evaluated Bid Price of each Bid, the Employer will rank the Bids from the lowest to the highest. </w:t>
      </w:r>
    </w:p>
    <w:p w14:paraId="76DCB20B" w14:textId="736EC904" w:rsidR="00087C96" w:rsidRPr="00E869D2" w:rsidRDefault="00087C96" w:rsidP="006E4796">
      <w:pPr>
        <w:numPr>
          <w:ilvl w:val="0"/>
          <w:numId w:val="32"/>
        </w:numPr>
        <w:spacing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u w:val="single"/>
        </w:rPr>
        <w:t xml:space="preserve"> Qualification Review</w:t>
      </w:r>
      <w:r w:rsidR="000A05A5" w:rsidRPr="00E869D2">
        <w:rPr>
          <w:rFonts w:ascii="Times New Roman" w:eastAsia="Times New Roman" w:hAnsi="Times New Roman" w:cs="Times New Roman"/>
          <w:b/>
          <w:sz w:val="24"/>
          <w:szCs w:val="20"/>
        </w:rPr>
        <w:t>.</w:t>
      </w:r>
    </w:p>
    <w:p w14:paraId="76DCB20C" w14:textId="1E85C25A" w:rsidR="00087C96" w:rsidRPr="00E869D2" w:rsidRDefault="00087C96" w:rsidP="002A3461">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i/>
          <w:sz w:val="24"/>
          <w:szCs w:val="20"/>
          <w:u w:val="single"/>
        </w:rPr>
        <w:t>C1. Qualification Review</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 xml:space="preserve">This process will be conducted to determine if the Bidder satisfies the qualification requirements as listed in ITB 30.1(c), and in </w:t>
      </w:r>
      <w:r w:rsidR="00F62E7B" w:rsidRPr="00E869D2">
        <w:rPr>
          <w:rFonts w:ascii="Times New Roman" w:eastAsia="Times New Roman" w:hAnsi="Times New Roman" w:cs="Times New Roman"/>
          <w:sz w:val="24"/>
          <w:szCs w:val="20"/>
        </w:rPr>
        <w:t>Section</w:t>
      </w:r>
      <w:r w:rsidRPr="00E869D2">
        <w:rPr>
          <w:rFonts w:ascii="Times New Roman" w:eastAsia="Times New Roman" w:hAnsi="Times New Roman" w:cs="Times New Roman"/>
          <w:sz w:val="24"/>
          <w:szCs w:val="20"/>
        </w:rPr>
        <w:t xml:space="preserve"> 2.0 below. The determination shall be based upon an examination of the documentary evidence of the Bidder’s qualifications submitted by the Bidder as requested in Section IV</w:t>
      </w:r>
      <w:r w:rsidR="00F62E7B"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Bid</w:t>
      </w:r>
      <w:r w:rsidR="00F62E7B" w:rsidRPr="00E869D2">
        <w:rPr>
          <w:rFonts w:ascii="Times New Roman" w:eastAsia="Times New Roman" w:hAnsi="Times New Roman" w:cs="Times New Roman"/>
          <w:sz w:val="24"/>
          <w:szCs w:val="20"/>
        </w:rPr>
        <w:t>ding</w:t>
      </w:r>
      <w:r w:rsidRPr="00E869D2">
        <w:rPr>
          <w:rFonts w:ascii="Times New Roman" w:eastAsia="Times New Roman" w:hAnsi="Times New Roman" w:cs="Times New Roman"/>
          <w:sz w:val="24"/>
          <w:szCs w:val="20"/>
        </w:rPr>
        <w:t xml:space="preserve"> Forms,</w:t>
      </w:r>
      <w:r w:rsidRPr="00E869D2">
        <w:rPr>
          <w:rFonts w:ascii="Times New Roman" w:eastAsia="Times New Roman" w:hAnsi="Times New Roman" w:cs="Times New Roman"/>
          <w:bCs/>
          <w:sz w:val="24"/>
          <w:szCs w:val="20"/>
        </w:rPr>
        <w:t xml:space="preserve"> plus the Bidder’s record of past performance and a review of references and any other source at the Employer’s discretion</w:t>
      </w:r>
      <w:r w:rsidRPr="00E869D2">
        <w:rPr>
          <w:rFonts w:ascii="Times New Roman" w:eastAsia="Times New Roman" w:hAnsi="Times New Roman" w:cs="Times New Roman"/>
          <w:sz w:val="24"/>
          <w:szCs w:val="20"/>
        </w:rPr>
        <w:t xml:space="preserve">. All qualification requirements shall be considered on a pass/fail basis. An affirmative determination of qualification shall be a prerequisite for award of the Contract to a Bidder. </w:t>
      </w:r>
    </w:p>
    <w:p w14:paraId="76DCB20D" w14:textId="46EFDD35" w:rsidR="00087C96" w:rsidRPr="00E869D2"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i/>
          <w:sz w:val="24"/>
          <w:szCs w:val="20"/>
          <w:u w:val="single"/>
        </w:rPr>
        <w:t>Multiple lots (contracts)</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If a Bidder submits successful (lowest evaluated responsive) Bids for multiple lots (contracts), the qualification review will also include an assessment of the Bidder’s capacity to meet the aggregate qualification requirements.</w:t>
      </w:r>
    </w:p>
    <w:p w14:paraId="76DCB20E" w14:textId="12543C96" w:rsidR="00087C96" w:rsidRPr="00E869D2" w:rsidRDefault="00087C96" w:rsidP="002A3461">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i/>
          <w:sz w:val="24"/>
          <w:szCs w:val="20"/>
          <w:u w:val="single"/>
        </w:rPr>
        <w:t>C2. References and Past Performance Review</w:t>
      </w:r>
      <w:r w:rsidRPr="00E869D2">
        <w:rPr>
          <w:rFonts w:ascii="Times New Roman" w:eastAsia="Times New Roman" w:hAnsi="Times New Roman" w:cs="Times New Roman"/>
          <w:sz w:val="24"/>
          <w:szCs w:val="20"/>
        </w:rPr>
        <w:t xml:space="preserve">. In accordance with ITB 36, </w:t>
      </w:r>
      <w:r w:rsidRPr="00E869D2">
        <w:rPr>
          <w:rFonts w:ascii="Times New Roman" w:eastAsia="Times New Roman" w:hAnsi="Times New Roman" w:cs="Times New Roman"/>
          <w:bCs/>
          <w:sz w:val="24"/>
          <w:szCs w:val="20"/>
        </w:rPr>
        <w:t>the Bidder’s performance on earlier contracts will be considered in determining if the Bidder is qualified for award of the Contract</w:t>
      </w:r>
      <w:r w:rsidR="00555A57" w:rsidRPr="00E869D2">
        <w:rPr>
          <w:rFonts w:ascii="Times New Roman" w:eastAsia="Times New Roman" w:hAnsi="Times New Roman" w:cs="Times New Roman"/>
          <w:bCs/>
          <w:sz w:val="24"/>
          <w:szCs w:val="20"/>
        </w:rPr>
        <w:t>.</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bCs/>
          <w:sz w:val="24"/>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E869D2">
        <w:rPr>
          <w:rFonts w:ascii="Times New Roman" w:eastAsia="Times New Roman" w:hAnsi="Times New Roman" w:cs="Times New Roman"/>
          <w:sz w:val="24"/>
          <w:szCs w:val="20"/>
        </w:rPr>
        <w:t>whether as a lead contractor, affiliate, associate, subsidiary, subcontractor, or in any other role,</w:t>
      </w:r>
      <w:r w:rsidRPr="00E869D2">
        <w:rPr>
          <w:rFonts w:ascii="Times New Roman" w:eastAsia="Times New Roman" w:hAnsi="Times New Roman" w:cs="Times New Roman"/>
          <w:bCs/>
          <w:sz w:val="24"/>
          <w:szCs w:val="20"/>
        </w:rPr>
        <w:t xml:space="preserve"> the Bidder must identify the contract in its lists of references submitted with its Bid</w:t>
      </w:r>
      <w:r w:rsidR="00B61742" w:rsidRPr="00E869D2">
        <w:rPr>
          <w:rFonts w:ascii="Times New Roman" w:eastAsia="Times New Roman" w:hAnsi="Times New Roman" w:cs="Times New Roman"/>
          <w:bCs/>
          <w:sz w:val="24"/>
          <w:szCs w:val="20"/>
        </w:rPr>
        <w:t xml:space="preserve"> </w:t>
      </w:r>
      <w:r w:rsidR="00B61742" w:rsidRPr="00E869D2">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00555A57" w:rsidRPr="00E869D2">
        <w:rPr>
          <w:rFonts w:ascii="Times New Roman" w:eastAsia="Times New Roman" w:hAnsi="Times New Roman" w:cs="Times New Roman"/>
          <w:bCs/>
          <w:sz w:val="24"/>
          <w:szCs w:val="20"/>
        </w:rPr>
        <w:t>.</w:t>
      </w:r>
      <w:r w:rsidR="000E2FE3"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Employer will check the references, including the Bidder’s past performance reports filed in MCC’s Contractor Past Performance Reporting System.</w:t>
      </w:r>
    </w:p>
    <w:p w14:paraId="76DCB20F"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210" w14:textId="77777777" w:rsidR="00433449" w:rsidRPr="00E869D2" w:rsidRDefault="00433449" w:rsidP="00087C96">
      <w:pPr>
        <w:spacing w:after="0" w:line="240" w:lineRule="auto"/>
        <w:ind w:left="720"/>
        <w:jc w:val="both"/>
        <w:rPr>
          <w:rFonts w:ascii="Times New Roman" w:eastAsia="Times New Roman" w:hAnsi="Times New Roman" w:cs="Times New Roman"/>
          <w:sz w:val="24"/>
          <w:szCs w:val="20"/>
        </w:rPr>
        <w:sectPr w:rsidR="00433449" w:rsidRPr="00E869D2" w:rsidSect="00087C96">
          <w:headerReference w:type="default" r:id="rId23"/>
          <w:pgSz w:w="12240" w:h="15840"/>
          <w:pgMar w:top="1440" w:right="1440" w:bottom="1440" w:left="1440" w:header="720" w:footer="720" w:gutter="0"/>
          <w:cols w:space="720"/>
          <w:docGrid w:linePitch="360"/>
        </w:sectPr>
      </w:pPr>
    </w:p>
    <w:p w14:paraId="76DCB211" w14:textId="32C40810" w:rsidR="00543368" w:rsidRPr="00E869D2" w:rsidRDefault="00543368" w:rsidP="00543368">
      <w:pPr>
        <w:ind w:left="1440" w:hanging="720"/>
        <w:jc w:val="center"/>
        <w:rPr>
          <w:rFonts w:ascii="Times New Roman" w:hAnsi="Times New Roman" w:cs="Times New Roman"/>
          <w:b/>
          <w:sz w:val="24"/>
          <w:szCs w:val="24"/>
        </w:rPr>
      </w:pPr>
      <w:bookmarkStart w:id="143" w:name="_Toc307575449"/>
      <w:bookmarkStart w:id="144" w:name="_Toc331027832"/>
      <w:bookmarkStart w:id="145" w:name="_Toc351536536"/>
      <w:bookmarkStart w:id="146" w:name="_Toc351641533"/>
      <w:r w:rsidRPr="00E869D2">
        <w:rPr>
          <w:rFonts w:ascii="Times New Roman" w:hAnsi="Times New Roman" w:cs="Times New Roman"/>
          <w:b/>
          <w:sz w:val="24"/>
          <w:szCs w:val="24"/>
        </w:rPr>
        <w:t>2. Qualification</w:t>
      </w:r>
    </w:p>
    <w:p w14:paraId="76DCB212" w14:textId="77777777" w:rsidR="00543368" w:rsidRPr="00E869D2" w:rsidRDefault="00543368" w:rsidP="00543368">
      <w:pPr>
        <w:rPr>
          <w:rFonts w:ascii="Times New Roman" w:hAnsi="Times New Roman" w:cs="Times New Roman"/>
          <w:b/>
          <w:sz w:val="24"/>
          <w:szCs w:val="24"/>
          <w:u w:val="single"/>
        </w:rPr>
      </w:pPr>
      <w:r w:rsidRPr="00E869D2">
        <w:rPr>
          <w:rFonts w:ascii="Times New Roman" w:hAnsi="Times New Roman" w:cs="Times New Roman"/>
          <w:b/>
          <w:sz w:val="24"/>
          <w:szCs w:val="24"/>
          <w:u w:val="single"/>
        </w:rPr>
        <w:t>Documents Establishing the Qualifications of the Bidder</w:t>
      </w:r>
    </w:p>
    <w:p w14:paraId="76DCB213" w14:textId="77777777" w:rsidR="00543368" w:rsidRPr="00E869D2" w:rsidRDefault="00543368" w:rsidP="00543368">
      <w:pPr>
        <w:rPr>
          <w:rFonts w:ascii="Times New Roman" w:hAnsi="Times New Roman" w:cs="Times New Roman"/>
          <w:sz w:val="24"/>
          <w:szCs w:val="24"/>
        </w:rPr>
      </w:pPr>
      <w:r w:rsidRPr="00E869D2">
        <w:rPr>
          <w:rFonts w:ascii="Times New Roman" w:hAnsi="Times New Roman" w:cs="Times New Roman"/>
          <w:sz w:val="24"/>
          <w:szCs w:val="24"/>
        </w:rPr>
        <w:t>The Bidder shall provide the information requested in the corresponding information sheets included in Section IV, Bidding Forms, to establish that the Bidder meets the requirements established below.</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E869D2" w14:paraId="76DCB216" w14:textId="77777777" w:rsidTr="003B185E">
        <w:trPr>
          <w:cantSplit/>
          <w:trHeight w:val="359"/>
          <w:tblHeader/>
        </w:trPr>
        <w:tc>
          <w:tcPr>
            <w:tcW w:w="2178" w:type="dxa"/>
          </w:tcPr>
          <w:p w14:paraId="76DCB214" w14:textId="77777777" w:rsidR="00543368" w:rsidRPr="00E869D2" w:rsidRDefault="00543368" w:rsidP="003B639A">
            <w:pPr>
              <w:spacing w:before="120" w:after="120"/>
              <w:jc w:val="center"/>
              <w:rPr>
                <w:rFonts w:ascii="Times New Roman" w:hAnsi="Times New Roman" w:cs="Times New Roman"/>
                <w:b/>
                <w:sz w:val="24"/>
                <w:szCs w:val="24"/>
              </w:rPr>
            </w:pPr>
            <w:r w:rsidRPr="00E869D2">
              <w:rPr>
                <w:rFonts w:ascii="Times New Roman" w:hAnsi="Times New Roman" w:cs="Times New Roman"/>
                <w:b/>
                <w:sz w:val="24"/>
                <w:szCs w:val="24"/>
              </w:rPr>
              <w:t>Factor</w:t>
            </w:r>
          </w:p>
        </w:tc>
        <w:tc>
          <w:tcPr>
            <w:tcW w:w="11160" w:type="dxa"/>
            <w:gridSpan w:val="6"/>
            <w:shd w:val="clear" w:color="auto" w:fill="BFBFBF" w:themeFill="background1" w:themeFillShade="BF"/>
          </w:tcPr>
          <w:p w14:paraId="76DCB215" w14:textId="59A56593" w:rsidR="00543368" w:rsidRPr="00E869D2" w:rsidRDefault="005D3CE9" w:rsidP="00FA087E">
            <w:pPr>
              <w:pStyle w:val="Heading4forTOC"/>
            </w:pPr>
            <w:bookmarkStart w:id="147" w:name="_Toc496006430"/>
            <w:bookmarkStart w:id="148" w:name="_Toc496006831"/>
            <w:bookmarkStart w:id="149" w:name="_Toc496113482"/>
            <w:bookmarkStart w:id="150" w:name="_Toc496359153"/>
            <w:bookmarkStart w:id="151" w:name="_Toc496968116"/>
            <w:bookmarkStart w:id="152" w:name="_Toc498339860"/>
            <w:bookmarkStart w:id="153" w:name="_Toc498848207"/>
            <w:bookmarkStart w:id="154" w:name="_Toc499021785"/>
            <w:bookmarkStart w:id="155" w:name="_Toc499023468"/>
            <w:bookmarkStart w:id="156" w:name="_Toc501529950"/>
            <w:bookmarkStart w:id="157" w:name="_Toc503874228"/>
            <w:bookmarkStart w:id="158" w:name="_Toc23215164"/>
            <w:bookmarkStart w:id="159" w:name="_Toc331007385"/>
            <w:bookmarkStart w:id="160" w:name="_Toc331007774"/>
            <w:bookmarkStart w:id="161" w:name="_Toc331008067"/>
            <w:bookmarkStart w:id="162" w:name="_Toc331027808"/>
            <w:bookmarkStart w:id="163" w:name="_Toc360118814"/>
            <w:bookmarkStart w:id="164" w:name="_Toc360451764"/>
            <w:r w:rsidRPr="00E869D2">
              <w:tab/>
            </w:r>
            <w:r w:rsidRPr="00E869D2">
              <w:tab/>
            </w:r>
            <w:r w:rsidR="00543368" w:rsidRPr="00E869D2">
              <w:t>2.1 Eligibility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543368" w:rsidRPr="00E869D2" w14:paraId="76DCB21B" w14:textId="77777777" w:rsidTr="00265B82">
        <w:trPr>
          <w:cantSplit/>
          <w:tblHeader/>
        </w:trPr>
        <w:tc>
          <w:tcPr>
            <w:tcW w:w="2178" w:type="dxa"/>
            <w:vMerge w:val="restart"/>
          </w:tcPr>
          <w:p w14:paraId="76DCB217" w14:textId="77777777" w:rsidR="00543368" w:rsidRPr="00E869D2"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76DCB218" w14:textId="77777777" w:rsidR="00543368" w:rsidRPr="00E869D2" w:rsidRDefault="00543368" w:rsidP="00852B0A">
            <w:pPr>
              <w:pStyle w:val="titulo"/>
              <w:spacing w:after="120"/>
              <w:ind w:left="0" w:right="-198" w:firstLine="0"/>
              <w:rPr>
                <w:rFonts w:ascii="Times New Roman" w:hAnsi="Times New Roman"/>
                <w:b w:val="0"/>
                <w:szCs w:val="24"/>
              </w:rPr>
            </w:pPr>
            <w:r w:rsidRPr="00E869D2">
              <w:rPr>
                <w:rFonts w:ascii="Times New Roman" w:hAnsi="Times New Roman"/>
                <w:szCs w:val="24"/>
              </w:rPr>
              <w:t>Requirement</w:t>
            </w:r>
          </w:p>
        </w:tc>
        <w:tc>
          <w:tcPr>
            <w:tcW w:w="6030" w:type="dxa"/>
            <w:gridSpan w:val="4"/>
            <w:vAlign w:val="center"/>
          </w:tcPr>
          <w:p w14:paraId="76DCB219" w14:textId="77777777" w:rsidR="00543368" w:rsidRPr="00E869D2" w:rsidRDefault="00543368" w:rsidP="003B639A">
            <w:pPr>
              <w:pStyle w:val="titulo"/>
              <w:spacing w:before="80" w:after="0"/>
              <w:rPr>
                <w:rFonts w:ascii="Times New Roman" w:hAnsi="Times New Roman"/>
                <w:szCs w:val="24"/>
              </w:rPr>
            </w:pPr>
            <w:r w:rsidRPr="00E869D2">
              <w:rPr>
                <w:rFonts w:ascii="Times New Roman" w:hAnsi="Times New Roman"/>
                <w:szCs w:val="24"/>
              </w:rPr>
              <w:t>Bidder</w:t>
            </w:r>
          </w:p>
        </w:tc>
        <w:tc>
          <w:tcPr>
            <w:tcW w:w="2610" w:type="dxa"/>
            <w:vMerge w:val="restart"/>
            <w:tcBorders>
              <w:bottom w:val="nil"/>
            </w:tcBorders>
            <w:vAlign w:val="center"/>
          </w:tcPr>
          <w:p w14:paraId="76DCB21A" w14:textId="77777777" w:rsidR="00543368" w:rsidRPr="00E869D2" w:rsidRDefault="00543368" w:rsidP="00852B0A">
            <w:pPr>
              <w:pStyle w:val="titulo"/>
              <w:spacing w:before="80"/>
              <w:ind w:left="0" w:firstLine="0"/>
              <w:rPr>
                <w:rFonts w:ascii="Times New Roman" w:hAnsi="Times New Roman"/>
                <w:b w:val="0"/>
                <w:szCs w:val="24"/>
              </w:rPr>
            </w:pPr>
            <w:r w:rsidRPr="00E869D2">
              <w:rPr>
                <w:rFonts w:ascii="Times New Roman" w:hAnsi="Times New Roman"/>
                <w:szCs w:val="24"/>
              </w:rPr>
              <w:t>Documentation Required</w:t>
            </w:r>
          </w:p>
        </w:tc>
      </w:tr>
      <w:tr w:rsidR="00543368" w:rsidRPr="00E869D2" w14:paraId="76DCB221" w14:textId="77777777" w:rsidTr="00265B82">
        <w:trPr>
          <w:cantSplit/>
          <w:tblHeader/>
        </w:trPr>
        <w:tc>
          <w:tcPr>
            <w:tcW w:w="2178" w:type="dxa"/>
            <w:vMerge/>
          </w:tcPr>
          <w:p w14:paraId="76DCB21C" w14:textId="77777777" w:rsidR="00543368" w:rsidRPr="00E869D2"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76DCB21D" w14:textId="77777777" w:rsidR="00543368" w:rsidRPr="00E869D2"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76DCB21E" w14:textId="77777777" w:rsidR="00543368" w:rsidRPr="00E869D2" w:rsidRDefault="00543368" w:rsidP="00852B0A">
            <w:pPr>
              <w:spacing w:before="80"/>
              <w:jc w:val="center"/>
              <w:rPr>
                <w:rFonts w:ascii="Times New Roman" w:hAnsi="Times New Roman" w:cs="Times New Roman"/>
                <w:b/>
                <w:sz w:val="24"/>
                <w:szCs w:val="24"/>
              </w:rPr>
            </w:pPr>
            <w:r w:rsidRPr="00E869D2">
              <w:rPr>
                <w:rFonts w:ascii="Times New Roman" w:hAnsi="Times New Roman" w:cs="Times New Roman"/>
                <w:b/>
                <w:sz w:val="24"/>
                <w:szCs w:val="24"/>
              </w:rPr>
              <w:t>Single Entity</w:t>
            </w:r>
          </w:p>
        </w:tc>
        <w:tc>
          <w:tcPr>
            <w:tcW w:w="4410" w:type="dxa"/>
            <w:gridSpan w:val="3"/>
            <w:vAlign w:val="center"/>
          </w:tcPr>
          <w:p w14:paraId="76DCB21F" w14:textId="77777777" w:rsidR="00543368" w:rsidRPr="00E869D2" w:rsidRDefault="00543368" w:rsidP="00852B0A">
            <w:pPr>
              <w:pStyle w:val="titulo"/>
              <w:spacing w:before="80" w:after="0"/>
              <w:rPr>
                <w:rFonts w:ascii="Times New Roman" w:hAnsi="Times New Roman"/>
                <w:szCs w:val="24"/>
              </w:rPr>
            </w:pPr>
            <w:r w:rsidRPr="00E869D2">
              <w:rPr>
                <w:rFonts w:ascii="Times New Roman" w:hAnsi="Times New Roman"/>
                <w:szCs w:val="24"/>
              </w:rPr>
              <w:t>Joint Venture or Association</w:t>
            </w:r>
          </w:p>
        </w:tc>
        <w:tc>
          <w:tcPr>
            <w:tcW w:w="2610" w:type="dxa"/>
            <w:vMerge/>
            <w:tcBorders>
              <w:bottom w:val="nil"/>
            </w:tcBorders>
          </w:tcPr>
          <w:p w14:paraId="76DCB220" w14:textId="77777777" w:rsidR="00543368" w:rsidRPr="00E869D2" w:rsidRDefault="00543368" w:rsidP="00543368">
            <w:pPr>
              <w:pStyle w:val="titulo"/>
              <w:spacing w:before="80" w:after="0"/>
              <w:rPr>
                <w:rFonts w:ascii="Times New Roman" w:hAnsi="Times New Roman"/>
                <w:szCs w:val="24"/>
              </w:rPr>
            </w:pPr>
          </w:p>
        </w:tc>
      </w:tr>
      <w:tr w:rsidR="00543368" w:rsidRPr="00E869D2" w14:paraId="76DCB229" w14:textId="77777777" w:rsidTr="00265B82">
        <w:trPr>
          <w:cantSplit/>
          <w:tblHeader/>
        </w:trPr>
        <w:tc>
          <w:tcPr>
            <w:tcW w:w="2178" w:type="dxa"/>
            <w:vMerge/>
          </w:tcPr>
          <w:p w14:paraId="76DCB222" w14:textId="77777777" w:rsidR="00543368" w:rsidRPr="00E869D2"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76DCB223" w14:textId="77777777" w:rsidR="00543368" w:rsidRPr="00E869D2"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76DCB224" w14:textId="77777777" w:rsidR="00543368" w:rsidRPr="00E869D2"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76DCB225" w14:textId="77777777" w:rsidR="00543368" w:rsidRPr="00E869D2" w:rsidRDefault="00543368" w:rsidP="00727125">
            <w:pPr>
              <w:spacing w:after="0" w:line="240" w:lineRule="auto"/>
              <w:jc w:val="center"/>
              <w:rPr>
                <w:rFonts w:ascii="Times New Roman" w:hAnsi="Times New Roman" w:cs="Times New Roman"/>
                <w:b/>
                <w:sz w:val="24"/>
                <w:szCs w:val="24"/>
              </w:rPr>
            </w:pPr>
            <w:r w:rsidRPr="00E869D2">
              <w:rPr>
                <w:rFonts w:ascii="Times New Roman" w:hAnsi="Times New Roman" w:cs="Times New Roman"/>
                <w:b/>
                <w:sz w:val="24"/>
                <w:szCs w:val="24"/>
              </w:rPr>
              <w:t>All members combined</w:t>
            </w:r>
          </w:p>
        </w:tc>
        <w:tc>
          <w:tcPr>
            <w:tcW w:w="1440" w:type="dxa"/>
            <w:tcBorders>
              <w:top w:val="nil"/>
            </w:tcBorders>
          </w:tcPr>
          <w:p w14:paraId="76DCB226" w14:textId="77777777" w:rsidR="00543368" w:rsidRPr="00E869D2" w:rsidRDefault="00852B0A" w:rsidP="00727125">
            <w:pPr>
              <w:pStyle w:val="titulo"/>
              <w:tabs>
                <w:tab w:val="left" w:pos="72"/>
                <w:tab w:val="left" w:pos="372"/>
                <w:tab w:val="left" w:pos="1182"/>
              </w:tabs>
              <w:spacing w:before="0" w:after="0"/>
              <w:ind w:left="0" w:firstLine="0"/>
              <w:rPr>
                <w:rFonts w:ascii="Times New Roman" w:hAnsi="Times New Roman"/>
                <w:szCs w:val="24"/>
              </w:rPr>
            </w:pPr>
            <w:r w:rsidRPr="00E869D2">
              <w:rPr>
                <w:rFonts w:ascii="Times New Roman" w:hAnsi="Times New Roman"/>
                <w:szCs w:val="24"/>
              </w:rPr>
              <w:t>Eac</w:t>
            </w:r>
            <w:r w:rsidR="00265B82" w:rsidRPr="00E869D2">
              <w:rPr>
                <w:rFonts w:ascii="Times New Roman" w:hAnsi="Times New Roman"/>
                <w:szCs w:val="24"/>
              </w:rPr>
              <w:t>h Member</w:t>
            </w:r>
          </w:p>
        </w:tc>
        <w:tc>
          <w:tcPr>
            <w:tcW w:w="1440" w:type="dxa"/>
            <w:tcBorders>
              <w:top w:val="nil"/>
            </w:tcBorders>
            <w:vAlign w:val="center"/>
          </w:tcPr>
          <w:p w14:paraId="76DCB227" w14:textId="77777777" w:rsidR="00543368" w:rsidRPr="00E869D2" w:rsidRDefault="00543368" w:rsidP="00727125">
            <w:pPr>
              <w:spacing w:after="0" w:line="240" w:lineRule="auto"/>
              <w:jc w:val="center"/>
              <w:rPr>
                <w:rFonts w:ascii="Times New Roman" w:hAnsi="Times New Roman" w:cs="Times New Roman"/>
                <w:b/>
                <w:sz w:val="24"/>
                <w:szCs w:val="24"/>
              </w:rPr>
            </w:pPr>
            <w:r w:rsidRPr="00E869D2">
              <w:rPr>
                <w:rFonts w:ascii="Times New Roman" w:hAnsi="Times New Roman" w:cs="Times New Roman"/>
                <w:b/>
                <w:sz w:val="24"/>
                <w:szCs w:val="24"/>
              </w:rPr>
              <w:t>At least one member</w:t>
            </w:r>
          </w:p>
        </w:tc>
        <w:tc>
          <w:tcPr>
            <w:tcW w:w="2610" w:type="dxa"/>
            <w:vMerge/>
            <w:tcBorders>
              <w:top w:val="nil"/>
            </w:tcBorders>
          </w:tcPr>
          <w:p w14:paraId="76DCB228" w14:textId="77777777" w:rsidR="00543368" w:rsidRPr="00E869D2" w:rsidRDefault="00543368" w:rsidP="00543368">
            <w:pPr>
              <w:rPr>
                <w:rFonts w:ascii="Times New Roman" w:hAnsi="Times New Roman" w:cs="Times New Roman"/>
                <w:b/>
                <w:sz w:val="24"/>
                <w:szCs w:val="24"/>
              </w:rPr>
            </w:pPr>
          </w:p>
        </w:tc>
      </w:tr>
      <w:tr w:rsidR="00543368" w:rsidRPr="00E869D2" w14:paraId="76DCB231" w14:textId="77777777" w:rsidTr="00265B82">
        <w:trPr>
          <w:cantSplit/>
        </w:trPr>
        <w:tc>
          <w:tcPr>
            <w:tcW w:w="2178" w:type="dxa"/>
          </w:tcPr>
          <w:p w14:paraId="76DCB22A" w14:textId="24FCC1ED" w:rsidR="00543368" w:rsidRPr="00E869D2" w:rsidRDefault="000A57CB" w:rsidP="003B185E">
            <w:pPr>
              <w:rPr>
                <w:rFonts w:ascii="Times New Roman" w:hAnsi="Times New Roman" w:cs="Times New Roman"/>
                <w:sz w:val="24"/>
                <w:szCs w:val="24"/>
              </w:rPr>
            </w:pPr>
            <w:bookmarkStart w:id="165" w:name="_Toc360451765"/>
            <w:r w:rsidRPr="00E869D2">
              <w:rPr>
                <w:rFonts w:ascii="Times New Roman" w:hAnsi="Times New Roman" w:cs="Times New Roman"/>
                <w:b/>
                <w:sz w:val="24"/>
                <w:szCs w:val="24"/>
              </w:rPr>
              <w:t xml:space="preserve">2.1.1 </w:t>
            </w:r>
            <w:r w:rsidR="00543368" w:rsidRPr="00E869D2">
              <w:rPr>
                <w:rFonts w:ascii="Times New Roman" w:hAnsi="Times New Roman" w:cs="Times New Roman"/>
                <w:b/>
                <w:sz w:val="24"/>
                <w:szCs w:val="24"/>
              </w:rPr>
              <w:t>Nationality</w:t>
            </w:r>
            <w:bookmarkEnd w:id="165"/>
          </w:p>
        </w:tc>
        <w:tc>
          <w:tcPr>
            <w:tcW w:w="2520" w:type="dxa"/>
          </w:tcPr>
          <w:p w14:paraId="76DCB22B" w14:textId="77777777" w:rsidR="00543368" w:rsidRPr="00E869D2" w:rsidRDefault="00543368" w:rsidP="00C04AC3">
            <w:pPr>
              <w:pStyle w:val="BodyTextIndent"/>
              <w:spacing w:after="0"/>
              <w:ind w:left="0"/>
              <w:jc w:val="left"/>
              <w:rPr>
                <w:szCs w:val="24"/>
              </w:rPr>
            </w:pPr>
            <w:r w:rsidRPr="00E869D2">
              <w:rPr>
                <w:szCs w:val="24"/>
              </w:rPr>
              <w:t>Nationality in accordance with ITB 5.3.</w:t>
            </w:r>
          </w:p>
        </w:tc>
        <w:tc>
          <w:tcPr>
            <w:tcW w:w="1620" w:type="dxa"/>
          </w:tcPr>
          <w:p w14:paraId="76DCB22C"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530" w:type="dxa"/>
          </w:tcPr>
          <w:p w14:paraId="76DCB22D"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Existing or intended Joint Venture or other association must meet requirement</w:t>
            </w:r>
          </w:p>
        </w:tc>
        <w:tc>
          <w:tcPr>
            <w:tcW w:w="1440" w:type="dxa"/>
          </w:tcPr>
          <w:p w14:paraId="76DCB22E" w14:textId="77777777" w:rsidR="00543368" w:rsidRPr="00E869D2" w:rsidRDefault="00543368" w:rsidP="00C04AC3">
            <w:pPr>
              <w:tabs>
                <w:tab w:val="left" w:pos="72"/>
                <w:tab w:val="left" w:pos="1182"/>
              </w:tabs>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Pr>
          <w:p w14:paraId="76DCB22F" w14:textId="77777777" w:rsidR="00543368" w:rsidRPr="00E869D2" w:rsidRDefault="00543368" w:rsidP="00C04AC3">
            <w:pPr>
              <w:spacing w:after="0" w:line="240" w:lineRule="auto"/>
              <w:jc w:val="center"/>
              <w:rPr>
                <w:rFonts w:ascii="Times New Roman" w:hAnsi="Times New Roman" w:cs="Times New Roman"/>
                <w:sz w:val="24"/>
                <w:szCs w:val="24"/>
              </w:rPr>
            </w:pPr>
            <w:r w:rsidRPr="00E869D2">
              <w:rPr>
                <w:rFonts w:ascii="Times New Roman" w:hAnsi="Times New Roman" w:cs="Times New Roman"/>
                <w:sz w:val="24"/>
                <w:szCs w:val="24"/>
              </w:rPr>
              <w:t>N/A</w:t>
            </w:r>
          </w:p>
        </w:tc>
        <w:tc>
          <w:tcPr>
            <w:tcW w:w="2610" w:type="dxa"/>
          </w:tcPr>
          <w:p w14:paraId="76DCB230"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Forms ELI–1 and ELI-2, with attachments</w:t>
            </w:r>
            <w:r w:rsidRPr="00E869D2">
              <w:rPr>
                <w:rFonts w:ascii="Times New Roman" w:hAnsi="Times New Roman" w:cs="Times New Roman"/>
                <w:sz w:val="24"/>
                <w:szCs w:val="24"/>
              </w:rPr>
              <w:tab/>
            </w:r>
          </w:p>
        </w:tc>
      </w:tr>
      <w:tr w:rsidR="00543368" w:rsidRPr="00E869D2" w14:paraId="76DCB239" w14:textId="77777777" w:rsidTr="00265B82">
        <w:trPr>
          <w:cantSplit/>
        </w:trPr>
        <w:tc>
          <w:tcPr>
            <w:tcW w:w="2178" w:type="dxa"/>
          </w:tcPr>
          <w:p w14:paraId="76DCB232" w14:textId="4B33D55F" w:rsidR="00543368" w:rsidRPr="00E869D2" w:rsidRDefault="000A57CB" w:rsidP="003B185E">
            <w:pPr>
              <w:rPr>
                <w:rFonts w:ascii="Times New Roman" w:hAnsi="Times New Roman" w:cs="Times New Roman"/>
                <w:sz w:val="24"/>
                <w:szCs w:val="24"/>
              </w:rPr>
            </w:pPr>
            <w:bookmarkStart w:id="166" w:name="_Toc331007387"/>
            <w:bookmarkStart w:id="167" w:name="_Toc331007776"/>
            <w:bookmarkStart w:id="168" w:name="_Toc331008069"/>
            <w:bookmarkStart w:id="169" w:name="_Toc331027810"/>
            <w:bookmarkStart w:id="170" w:name="_Toc360451766"/>
            <w:r w:rsidRPr="00E869D2">
              <w:rPr>
                <w:rFonts w:ascii="Times New Roman" w:hAnsi="Times New Roman" w:cs="Times New Roman"/>
                <w:b/>
                <w:sz w:val="24"/>
                <w:szCs w:val="24"/>
              </w:rPr>
              <w:t xml:space="preserve">2.1.2 </w:t>
            </w:r>
            <w:r w:rsidR="00543368" w:rsidRPr="00E869D2">
              <w:rPr>
                <w:rFonts w:ascii="Times New Roman" w:hAnsi="Times New Roman" w:cs="Times New Roman"/>
                <w:b/>
                <w:sz w:val="24"/>
                <w:szCs w:val="24"/>
              </w:rPr>
              <w:t>Conflict of Interest</w:t>
            </w:r>
            <w:bookmarkEnd w:id="166"/>
            <w:bookmarkEnd w:id="167"/>
            <w:bookmarkEnd w:id="168"/>
            <w:bookmarkEnd w:id="169"/>
            <w:bookmarkEnd w:id="170"/>
          </w:p>
        </w:tc>
        <w:tc>
          <w:tcPr>
            <w:tcW w:w="2520" w:type="dxa"/>
          </w:tcPr>
          <w:p w14:paraId="76DCB233" w14:textId="77777777" w:rsidR="00543368" w:rsidRPr="00E869D2" w:rsidRDefault="00543368" w:rsidP="00C04AC3">
            <w:pPr>
              <w:pStyle w:val="BodyTextIndent"/>
              <w:spacing w:after="0"/>
              <w:ind w:left="0"/>
              <w:jc w:val="left"/>
              <w:rPr>
                <w:szCs w:val="24"/>
              </w:rPr>
            </w:pPr>
            <w:r w:rsidRPr="00E869D2">
              <w:rPr>
                <w:szCs w:val="24"/>
              </w:rPr>
              <w:t>No conflicts of interests as described in ITB 5.6.</w:t>
            </w:r>
          </w:p>
        </w:tc>
        <w:tc>
          <w:tcPr>
            <w:tcW w:w="1620" w:type="dxa"/>
          </w:tcPr>
          <w:p w14:paraId="76DCB234"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530" w:type="dxa"/>
          </w:tcPr>
          <w:p w14:paraId="76DCB235"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Existing or intended Joint Venture or other association must meet requirement</w:t>
            </w:r>
          </w:p>
        </w:tc>
        <w:tc>
          <w:tcPr>
            <w:tcW w:w="1440" w:type="dxa"/>
          </w:tcPr>
          <w:p w14:paraId="76DCB236" w14:textId="77777777" w:rsidR="00543368" w:rsidRPr="00E869D2" w:rsidRDefault="00543368" w:rsidP="00C04AC3">
            <w:pPr>
              <w:tabs>
                <w:tab w:val="left" w:pos="1182"/>
              </w:tabs>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Pr>
          <w:p w14:paraId="76DCB237" w14:textId="77777777" w:rsidR="00543368" w:rsidRPr="00E869D2" w:rsidRDefault="00543368" w:rsidP="00C04AC3">
            <w:pPr>
              <w:spacing w:after="0" w:line="240" w:lineRule="auto"/>
              <w:jc w:val="center"/>
              <w:rPr>
                <w:rFonts w:ascii="Times New Roman" w:hAnsi="Times New Roman" w:cs="Times New Roman"/>
                <w:sz w:val="24"/>
                <w:szCs w:val="24"/>
              </w:rPr>
            </w:pPr>
            <w:r w:rsidRPr="00E869D2">
              <w:rPr>
                <w:rFonts w:ascii="Times New Roman" w:hAnsi="Times New Roman" w:cs="Times New Roman"/>
                <w:sz w:val="24"/>
                <w:szCs w:val="24"/>
              </w:rPr>
              <w:t>N / A</w:t>
            </w:r>
          </w:p>
        </w:tc>
        <w:tc>
          <w:tcPr>
            <w:tcW w:w="2610" w:type="dxa"/>
          </w:tcPr>
          <w:p w14:paraId="76DCB238"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Letter of Bid</w:t>
            </w:r>
          </w:p>
        </w:tc>
      </w:tr>
      <w:tr w:rsidR="00543368" w:rsidRPr="00E869D2" w14:paraId="76DCB241" w14:textId="77777777" w:rsidTr="00265B82">
        <w:trPr>
          <w:cantSplit/>
        </w:trPr>
        <w:tc>
          <w:tcPr>
            <w:tcW w:w="2178" w:type="dxa"/>
          </w:tcPr>
          <w:p w14:paraId="76DCB23A" w14:textId="398AC5FE" w:rsidR="00543368" w:rsidRPr="00E869D2" w:rsidRDefault="000A57CB" w:rsidP="003B185E">
            <w:pPr>
              <w:rPr>
                <w:rFonts w:ascii="Times New Roman" w:hAnsi="Times New Roman" w:cs="Times New Roman"/>
                <w:sz w:val="24"/>
                <w:szCs w:val="24"/>
              </w:rPr>
            </w:pPr>
            <w:bookmarkStart w:id="171" w:name="_Toc331007388"/>
            <w:bookmarkStart w:id="172" w:name="_Toc331007777"/>
            <w:bookmarkStart w:id="173" w:name="_Toc331008070"/>
            <w:bookmarkStart w:id="174" w:name="_Toc331027811"/>
            <w:bookmarkStart w:id="175" w:name="_Toc360451767"/>
            <w:r w:rsidRPr="00E869D2">
              <w:rPr>
                <w:rFonts w:ascii="Times New Roman" w:hAnsi="Times New Roman" w:cs="Times New Roman"/>
                <w:b/>
                <w:sz w:val="24"/>
                <w:szCs w:val="24"/>
              </w:rPr>
              <w:t xml:space="preserve">2.1.3 </w:t>
            </w:r>
            <w:r w:rsidR="00543368" w:rsidRPr="00E869D2">
              <w:rPr>
                <w:rFonts w:ascii="Times New Roman" w:hAnsi="Times New Roman" w:cs="Times New Roman"/>
                <w:b/>
                <w:sz w:val="24"/>
                <w:szCs w:val="24"/>
              </w:rPr>
              <w:t>Ineligibility</w:t>
            </w:r>
            <w:bookmarkEnd w:id="171"/>
            <w:bookmarkEnd w:id="172"/>
            <w:bookmarkEnd w:id="173"/>
            <w:bookmarkEnd w:id="174"/>
            <w:bookmarkEnd w:id="175"/>
          </w:p>
        </w:tc>
        <w:tc>
          <w:tcPr>
            <w:tcW w:w="2520" w:type="dxa"/>
          </w:tcPr>
          <w:p w14:paraId="76DCB23B" w14:textId="77777777" w:rsidR="00543368" w:rsidRPr="00E869D2" w:rsidRDefault="00543368" w:rsidP="00C04AC3">
            <w:pPr>
              <w:pStyle w:val="BodyTextIndent"/>
              <w:spacing w:after="0"/>
              <w:ind w:left="0"/>
              <w:jc w:val="left"/>
              <w:rPr>
                <w:szCs w:val="24"/>
              </w:rPr>
            </w:pPr>
            <w:r w:rsidRPr="00E869D2">
              <w:rPr>
                <w:szCs w:val="24"/>
              </w:rPr>
              <w:t>Not having been declared ineligible based on any of the criteria set forth in ITB 5.</w:t>
            </w:r>
          </w:p>
        </w:tc>
        <w:tc>
          <w:tcPr>
            <w:tcW w:w="1620" w:type="dxa"/>
          </w:tcPr>
          <w:p w14:paraId="76DCB23C"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530" w:type="dxa"/>
          </w:tcPr>
          <w:p w14:paraId="76DCB23D"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Existing or intended  Joint Venture or other association must meet requirement</w:t>
            </w:r>
          </w:p>
        </w:tc>
        <w:tc>
          <w:tcPr>
            <w:tcW w:w="1440" w:type="dxa"/>
          </w:tcPr>
          <w:p w14:paraId="76DCB23E"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requirement </w:t>
            </w:r>
          </w:p>
        </w:tc>
        <w:tc>
          <w:tcPr>
            <w:tcW w:w="1440" w:type="dxa"/>
          </w:tcPr>
          <w:p w14:paraId="76DCB23F"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2610" w:type="dxa"/>
          </w:tcPr>
          <w:p w14:paraId="76DCB240"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Letter of Bid</w:t>
            </w:r>
          </w:p>
        </w:tc>
      </w:tr>
      <w:tr w:rsidR="00543368" w:rsidRPr="00E869D2" w14:paraId="76DCB249" w14:textId="77777777" w:rsidTr="00265B82">
        <w:trPr>
          <w:cantSplit/>
        </w:trPr>
        <w:tc>
          <w:tcPr>
            <w:tcW w:w="2178" w:type="dxa"/>
          </w:tcPr>
          <w:p w14:paraId="76DCB242" w14:textId="263C2A05" w:rsidR="00543368" w:rsidRPr="00E869D2" w:rsidRDefault="000A57CB" w:rsidP="003B185E">
            <w:pPr>
              <w:rPr>
                <w:rFonts w:ascii="Times New Roman" w:hAnsi="Times New Roman" w:cs="Times New Roman"/>
                <w:sz w:val="24"/>
                <w:szCs w:val="24"/>
              </w:rPr>
            </w:pPr>
            <w:bookmarkStart w:id="176" w:name="_Toc331007389"/>
            <w:bookmarkStart w:id="177" w:name="_Toc331007778"/>
            <w:bookmarkStart w:id="178" w:name="_Toc331008071"/>
            <w:bookmarkStart w:id="179" w:name="_Toc331027812"/>
            <w:bookmarkStart w:id="180" w:name="_Toc360451768"/>
            <w:r w:rsidRPr="00E869D2">
              <w:rPr>
                <w:rFonts w:ascii="Times New Roman" w:hAnsi="Times New Roman" w:cs="Times New Roman"/>
                <w:b/>
                <w:sz w:val="24"/>
                <w:szCs w:val="24"/>
              </w:rPr>
              <w:t xml:space="preserve">2.1.4 </w:t>
            </w:r>
            <w:r w:rsidR="00543368" w:rsidRPr="00E869D2">
              <w:rPr>
                <w:rFonts w:ascii="Times New Roman" w:hAnsi="Times New Roman" w:cs="Times New Roman"/>
                <w:b/>
                <w:sz w:val="24"/>
                <w:szCs w:val="24"/>
              </w:rPr>
              <w:t xml:space="preserve">Government-Owned </w:t>
            </w:r>
            <w:bookmarkEnd w:id="176"/>
            <w:bookmarkEnd w:id="177"/>
            <w:bookmarkEnd w:id="178"/>
            <w:bookmarkEnd w:id="179"/>
            <w:r w:rsidR="00543368" w:rsidRPr="00E869D2">
              <w:rPr>
                <w:rFonts w:ascii="Times New Roman" w:hAnsi="Times New Roman" w:cs="Times New Roman"/>
                <w:b/>
                <w:sz w:val="24"/>
                <w:szCs w:val="24"/>
              </w:rPr>
              <w:t>Enterprise</w:t>
            </w:r>
            <w:bookmarkEnd w:id="180"/>
          </w:p>
        </w:tc>
        <w:tc>
          <w:tcPr>
            <w:tcW w:w="2520" w:type="dxa"/>
          </w:tcPr>
          <w:p w14:paraId="76DCB243" w14:textId="77777777" w:rsidR="00543368" w:rsidRPr="00E869D2" w:rsidRDefault="00543368" w:rsidP="00C04AC3">
            <w:pPr>
              <w:pStyle w:val="BodyTextIndent"/>
              <w:spacing w:after="0"/>
              <w:ind w:left="0"/>
              <w:jc w:val="left"/>
              <w:rPr>
                <w:szCs w:val="24"/>
              </w:rPr>
            </w:pPr>
            <w:r w:rsidRPr="00E869D2">
              <w:rPr>
                <w:szCs w:val="24"/>
              </w:rPr>
              <w:t>Compliance with conditions of ITB 5.4</w:t>
            </w:r>
          </w:p>
        </w:tc>
        <w:tc>
          <w:tcPr>
            <w:tcW w:w="1620" w:type="dxa"/>
          </w:tcPr>
          <w:p w14:paraId="76DCB244"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530" w:type="dxa"/>
          </w:tcPr>
          <w:p w14:paraId="76DCB245"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Existing or intended  Joint Venture or other association must meet requirement</w:t>
            </w:r>
          </w:p>
        </w:tc>
        <w:tc>
          <w:tcPr>
            <w:tcW w:w="1440" w:type="dxa"/>
          </w:tcPr>
          <w:p w14:paraId="76DCB246"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Pr>
          <w:p w14:paraId="76DCB247"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2610" w:type="dxa"/>
          </w:tcPr>
          <w:p w14:paraId="76DCB248"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ELI–3</w:t>
            </w:r>
          </w:p>
        </w:tc>
      </w:tr>
    </w:tbl>
    <w:p w14:paraId="76DCB24A" w14:textId="77777777" w:rsidR="00543368" w:rsidRPr="00E869D2" w:rsidRDefault="00543368" w:rsidP="00543368">
      <w:pPr>
        <w:pStyle w:val="Footer"/>
        <w:ind w:left="1440" w:hanging="720"/>
        <w:rPr>
          <w:rFonts w:ascii="Times New Roman" w:hAnsi="Times New Roman" w:cs="Times New Roman"/>
          <w:b/>
          <w:sz w:val="24"/>
          <w:szCs w:val="24"/>
        </w:rPr>
      </w:pPr>
    </w:p>
    <w:p w14:paraId="76DCB24B" w14:textId="77777777" w:rsidR="00543368" w:rsidRPr="00E869D2" w:rsidRDefault="00543368" w:rsidP="00543368">
      <w:pPr>
        <w:pStyle w:val="Footer"/>
        <w:ind w:left="1440" w:hanging="720"/>
        <w:rPr>
          <w:rFonts w:ascii="Times New Roman" w:hAnsi="Times New Roman" w:cs="Times New Roman"/>
          <w:b/>
          <w:sz w:val="24"/>
          <w:szCs w:val="24"/>
        </w:rPr>
      </w:pPr>
      <w:r w:rsidRPr="00E869D2">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543368" w:rsidRPr="00E869D2" w14:paraId="76DCB24E" w14:textId="77777777" w:rsidTr="003B185E">
        <w:trPr>
          <w:trHeight w:val="350"/>
          <w:tblHeader/>
        </w:trPr>
        <w:tc>
          <w:tcPr>
            <w:tcW w:w="2178" w:type="dxa"/>
          </w:tcPr>
          <w:p w14:paraId="76DCB24C" w14:textId="77777777" w:rsidR="00543368" w:rsidRPr="00E869D2" w:rsidRDefault="00543368" w:rsidP="00043EDF">
            <w:pPr>
              <w:spacing w:before="120" w:after="120"/>
              <w:jc w:val="center"/>
              <w:rPr>
                <w:rFonts w:ascii="Times New Roman" w:hAnsi="Times New Roman" w:cs="Times New Roman"/>
                <w:b/>
                <w:sz w:val="24"/>
                <w:szCs w:val="24"/>
              </w:rPr>
            </w:pPr>
            <w:r w:rsidRPr="00E869D2">
              <w:rPr>
                <w:rFonts w:ascii="Times New Roman" w:hAnsi="Times New Roman" w:cs="Times New Roman"/>
                <w:sz w:val="24"/>
                <w:szCs w:val="24"/>
              </w:rPr>
              <w:br w:type="page"/>
            </w:r>
            <w:r w:rsidRPr="00E869D2">
              <w:rPr>
                <w:rFonts w:ascii="Times New Roman" w:hAnsi="Times New Roman" w:cs="Times New Roman"/>
                <w:sz w:val="24"/>
                <w:szCs w:val="24"/>
              </w:rPr>
              <w:br w:type="page"/>
            </w:r>
            <w:r w:rsidRPr="00E869D2">
              <w:rPr>
                <w:rFonts w:ascii="Times New Roman" w:hAnsi="Times New Roman" w:cs="Times New Roman"/>
                <w:sz w:val="24"/>
                <w:szCs w:val="24"/>
              </w:rPr>
              <w:br w:type="page"/>
            </w:r>
            <w:r w:rsidRPr="00E869D2">
              <w:rPr>
                <w:rFonts w:ascii="Times New Roman" w:hAnsi="Times New Roman" w:cs="Times New Roman"/>
                <w:b/>
                <w:sz w:val="24"/>
                <w:szCs w:val="24"/>
              </w:rPr>
              <w:t>Factor</w:t>
            </w:r>
          </w:p>
        </w:tc>
        <w:tc>
          <w:tcPr>
            <w:tcW w:w="11070" w:type="dxa"/>
            <w:gridSpan w:val="6"/>
            <w:shd w:val="clear" w:color="auto" w:fill="BFBFBF" w:themeFill="background1" w:themeFillShade="BF"/>
          </w:tcPr>
          <w:p w14:paraId="76DCB24D" w14:textId="77777777" w:rsidR="00543368" w:rsidRPr="00E869D2" w:rsidRDefault="00543368" w:rsidP="00FA087E">
            <w:pPr>
              <w:pStyle w:val="Heading4forTOC"/>
            </w:pPr>
            <w:bookmarkStart w:id="181" w:name="_Toc331007390"/>
            <w:bookmarkStart w:id="182" w:name="_Toc331007779"/>
            <w:bookmarkStart w:id="183" w:name="_Toc331008072"/>
            <w:bookmarkStart w:id="184" w:name="_Toc331027813"/>
            <w:bookmarkStart w:id="185" w:name="_Toc360118815"/>
            <w:bookmarkStart w:id="186" w:name="_Toc360451769"/>
            <w:r w:rsidRPr="00E869D2">
              <w:t xml:space="preserve">2.2 </w:t>
            </w:r>
            <w:bookmarkStart w:id="187" w:name="_Toc498339861"/>
            <w:bookmarkStart w:id="188" w:name="_Toc498848208"/>
            <w:bookmarkStart w:id="189" w:name="_Toc499021786"/>
            <w:bookmarkStart w:id="190" w:name="_Toc499023469"/>
            <w:bookmarkStart w:id="191" w:name="_Toc501529951"/>
            <w:bookmarkStart w:id="192" w:name="_Toc503874229"/>
            <w:bookmarkStart w:id="193" w:name="_Toc23215165"/>
            <w:r w:rsidRPr="00E869D2">
              <w:t>Historical Contract Non-Performance</w:t>
            </w:r>
            <w:bookmarkEnd w:id="181"/>
            <w:bookmarkEnd w:id="182"/>
            <w:bookmarkEnd w:id="183"/>
            <w:bookmarkEnd w:id="184"/>
            <w:bookmarkEnd w:id="185"/>
            <w:bookmarkEnd w:id="186"/>
            <w:bookmarkEnd w:id="187"/>
            <w:bookmarkEnd w:id="188"/>
            <w:bookmarkEnd w:id="189"/>
            <w:bookmarkEnd w:id="190"/>
            <w:bookmarkEnd w:id="191"/>
            <w:bookmarkEnd w:id="192"/>
            <w:bookmarkEnd w:id="193"/>
          </w:p>
        </w:tc>
      </w:tr>
      <w:tr w:rsidR="00543368" w:rsidRPr="00E869D2" w14:paraId="76DCB253" w14:textId="77777777" w:rsidTr="00572A72">
        <w:trPr>
          <w:cantSplit/>
          <w:tblHeader/>
        </w:trPr>
        <w:tc>
          <w:tcPr>
            <w:tcW w:w="2178" w:type="dxa"/>
            <w:vMerge w:val="restart"/>
          </w:tcPr>
          <w:p w14:paraId="76DCB24F" w14:textId="77777777" w:rsidR="00543368" w:rsidRPr="00E869D2" w:rsidRDefault="00543368" w:rsidP="00543368">
            <w:pPr>
              <w:jc w:val="center"/>
              <w:rPr>
                <w:rFonts w:ascii="Times New Roman" w:hAnsi="Times New Roman" w:cs="Times New Roman"/>
                <w:b/>
                <w:sz w:val="24"/>
                <w:szCs w:val="24"/>
              </w:rPr>
            </w:pPr>
          </w:p>
        </w:tc>
        <w:tc>
          <w:tcPr>
            <w:tcW w:w="2880" w:type="dxa"/>
            <w:vMerge w:val="restart"/>
            <w:vAlign w:val="center"/>
          </w:tcPr>
          <w:p w14:paraId="76DCB250" w14:textId="77777777" w:rsidR="00543368" w:rsidRPr="00E869D2" w:rsidRDefault="00543368" w:rsidP="00543368">
            <w:pPr>
              <w:pStyle w:val="titulo"/>
              <w:spacing w:after="0"/>
              <w:rPr>
                <w:rFonts w:ascii="Times New Roman" w:hAnsi="Times New Roman"/>
                <w:szCs w:val="24"/>
              </w:rPr>
            </w:pPr>
            <w:r w:rsidRPr="00E869D2">
              <w:rPr>
                <w:rFonts w:ascii="Times New Roman" w:hAnsi="Times New Roman"/>
                <w:szCs w:val="24"/>
              </w:rPr>
              <w:t>Requirement</w:t>
            </w:r>
          </w:p>
        </w:tc>
        <w:tc>
          <w:tcPr>
            <w:tcW w:w="6390" w:type="dxa"/>
            <w:gridSpan w:val="4"/>
          </w:tcPr>
          <w:p w14:paraId="76DCB251" w14:textId="77777777" w:rsidR="00543368" w:rsidRPr="00E869D2" w:rsidRDefault="00543368" w:rsidP="00543368">
            <w:pPr>
              <w:pStyle w:val="titulo"/>
              <w:spacing w:before="80" w:after="80"/>
              <w:rPr>
                <w:rFonts w:ascii="Times New Roman" w:hAnsi="Times New Roman"/>
                <w:szCs w:val="24"/>
              </w:rPr>
            </w:pPr>
            <w:r w:rsidRPr="00E869D2">
              <w:rPr>
                <w:rFonts w:ascii="Times New Roman" w:hAnsi="Times New Roman"/>
                <w:szCs w:val="24"/>
              </w:rPr>
              <w:t>Bidder</w:t>
            </w:r>
          </w:p>
        </w:tc>
        <w:tc>
          <w:tcPr>
            <w:tcW w:w="1800" w:type="dxa"/>
            <w:vMerge w:val="restart"/>
            <w:vAlign w:val="center"/>
          </w:tcPr>
          <w:p w14:paraId="76DCB252" w14:textId="77777777" w:rsidR="00543368" w:rsidRPr="00E869D2" w:rsidRDefault="00543368" w:rsidP="00543368">
            <w:pPr>
              <w:spacing w:before="40"/>
              <w:ind w:left="36" w:hanging="36"/>
              <w:jc w:val="center"/>
              <w:rPr>
                <w:rFonts w:ascii="Times New Roman" w:hAnsi="Times New Roman" w:cs="Times New Roman"/>
                <w:b/>
                <w:sz w:val="24"/>
                <w:szCs w:val="24"/>
              </w:rPr>
            </w:pPr>
            <w:r w:rsidRPr="00E869D2">
              <w:rPr>
                <w:rFonts w:ascii="Times New Roman" w:hAnsi="Times New Roman" w:cs="Times New Roman"/>
                <w:b/>
                <w:sz w:val="24"/>
                <w:szCs w:val="24"/>
              </w:rPr>
              <w:t>Documentation Required</w:t>
            </w:r>
          </w:p>
        </w:tc>
      </w:tr>
      <w:tr w:rsidR="00543368" w:rsidRPr="00E869D2" w14:paraId="76DCB259" w14:textId="77777777" w:rsidTr="00572A72">
        <w:trPr>
          <w:cantSplit/>
          <w:tblHeader/>
        </w:trPr>
        <w:tc>
          <w:tcPr>
            <w:tcW w:w="2178" w:type="dxa"/>
            <w:vMerge/>
          </w:tcPr>
          <w:p w14:paraId="76DCB254" w14:textId="77777777" w:rsidR="00543368" w:rsidRPr="00E869D2" w:rsidRDefault="00543368" w:rsidP="00543368">
            <w:pPr>
              <w:rPr>
                <w:rFonts w:ascii="Times New Roman" w:hAnsi="Times New Roman" w:cs="Times New Roman"/>
                <w:b/>
                <w:sz w:val="24"/>
                <w:szCs w:val="24"/>
              </w:rPr>
            </w:pPr>
          </w:p>
        </w:tc>
        <w:tc>
          <w:tcPr>
            <w:tcW w:w="2880" w:type="dxa"/>
            <w:vMerge/>
          </w:tcPr>
          <w:p w14:paraId="76DCB255" w14:textId="77777777" w:rsidR="00543368" w:rsidRPr="00E869D2" w:rsidRDefault="00543368" w:rsidP="00543368">
            <w:pPr>
              <w:rPr>
                <w:rFonts w:ascii="Times New Roman" w:hAnsi="Times New Roman" w:cs="Times New Roman"/>
                <w:b/>
                <w:sz w:val="24"/>
                <w:szCs w:val="24"/>
              </w:rPr>
            </w:pPr>
          </w:p>
        </w:tc>
        <w:tc>
          <w:tcPr>
            <w:tcW w:w="1800" w:type="dxa"/>
            <w:vMerge w:val="restart"/>
            <w:vAlign w:val="center"/>
          </w:tcPr>
          <w:p w14:paraId="76DCB256"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Single Entity</w:t>
            </w:r>
          </w:p>
        </w:tc>
        <w:tc>
          <w:tcPr>
            <w:tcW w:w="4590" w:type="dxa"/>
            <w:gridSpan w:val="3"/>
          </w:tcPr>
          <w:p w14:paraId="76DCB257" w14:textId="77777777" w:rsidR="00543368" w:rsidRPr="00E869D2" w:rsidRDefault="00543368" w:rsidP="00543368">
            <w:pPr>
              <w:pStyle w:val="titulo"/>
              <w:spacing w:before="40" w:after="0"/>
              <w:rPr>
                <w:rFonts w:ascii="Times New Roman" w:hAnsi="Times New Roman"/>
                <w:szCs w:val="24"/>
              </w:rPr>
            </w:pPr>
            <w:r w:rsidRPr="00E869D2">
              <w:rPr>
                <w:rFonts w:ascii="Times New Roman" w:hAnsi="Times New Roman"/>
                <w:szCs w:val="24"/>
              </w:rPr>
              <w:t>Joint Venture or Association</w:t>
            </w:r>
          </w:p>
        </w:tc>
        <w:tc>
          <w:tcPr>
            <w:tcW w:w="1800" w:type="dxa"/>
            <w:vMerge/>
          </w:tcPr>
          <w:p w14:paraId="76DCB258" w14:textId="77777777" w:rsidR="00543368" w:rsidRPr="00E869D2" w:rsidRDefault="00543368" w:rsidP="00543368">
            <w:pPr>
              <w:spacing w:before="40"/>
              <w:ind w:left="36" w:hanging="36"/>
              <w:jc w:val="center"/>
              <w:rPr>
                <w:rFonts w:ascii="Times New Roman" w:hAnsi="Times New Roman" w:cs="Times New Roman"/>
                <w:b/>
                <w:sz w:val="24"/>
                <w:szCs w:val="24"/>
              </w:rPr>
            </w:pPr>
          </w:p>
        </w:tc>
      </w:tr>
      <w:tr w:rsidR="00543368" w:rsidRPr="00E869D2" w14:paraId="76DCB261" w14:textId="77777777" w:rsidTr="00572A72">
        <w:trPr>
          <w:cantSplit/>
          <w:trHeight w:val="600"/>
          <w:tblHeader/>
        </w:trPr>
        <w:tc>
          <w:tcPr>
            <w:tcW w:w="2178" w:type="dxa"/>
            <w:vMerge/>
          </w:tcPr>
          <w:p w14:paraId="76DCB25A" w14:textId="77777777" w:rsidR="00543368" w:rsidRPr="00E869D2" w:rsidRDefault="00543368" w:rsidP="00543368">
            <w:pPr>
              <w:rPr>
                <w:rFonts w:ascii="Times New Roman" w:hAnsi="Times New Roman" w:cs="Times New Roman"/>
                <w:b/>
                <w:sz w:val="24"/>
                <w:szCs w:val="24"/>
              </w:rPr>
            </w:pPr>
          </w:p>
        </w:tc>
        <w:tc>
          <w:tcPr>
            <w:tcW w:w="2880" w:type="dxa"/>
            <w:vMerge/>
          </w:tcPr>
          <w:p w14:paraId="76DCB25B" w14:textId="77777777" w:rsidR="00543368" w:rsidRPr="00E869D2" w:rsidRDefault="00543368" w:rsidP="00543368">
            <w:pPr>
              <w:rPr>
                <w:rFonts w:ascii="Times New Roman" w:hAnsi="Times New Roman" w:cs="Times New Roman"/>
                <w:b/>
                <w:sz w:val="24"/>
                <w:szCs w:val="24"/>
              </w:rPr>
            </w:pPr>
          </w:p>
        </w:tc>
        <w:tc>
          <w:tcPr>
            <w:tcW w:w="1800" w:type="dxa"/>
            <w:vMerge/>
          </w:tcPr>
          <w:p w14:paraId="76DCB25C" w14:textId="77777777" w:rsidR="00543368" w:rsidRPr="00E869D2" w:rsidRDefault="00543368" w:rsidP="00543368">
            <w:pPr>
              <w:spacing w:before="40"/>
              <w:ind w:left="36" w:hanging="36"/>
              <w:jc w:val="center"/>
              <w:rPr>
                <w:rFonts w:ascii="Times New Roman" w:hAnsi="Times New Roman" w:cs="Times New Roman"/>
                <w:b/>
                <w:sz w:val="24"/>
                <w:szCs w:val="24"/>
              </w:rPr>
            </w:pPr>
          </w:p>
        </w:tc>
        <w:tc>
          <w:tcPr>
            <w:tcW w:w="1440" w:type="dxa"/>
          </w:tcPr>
          <w:p w14:paraId="76DCB25D"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All members combined</w:t>
            </w:r>
          </w:p>
        </w:tc>
        <w:tc>
          <w:tcPr>
            <w:tcW w:w="1710" w:type="dxa"/>
          </w:tcPr>
          <w:p w14:paraId="76DCB25E"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Each member</w:t>
            </w:r>
          </w:p>
        </w:tc>
        <w:tc>
          <w:tcPr>
            <w:tcW w:w="1440" w:type="dxa"/>
          </w:tcPr>
          <w:p w14:paraId="76DCB25F"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At least one member</w:t>
            </w:r>
          </w:p>
        </w:tc>
        <w:tc>
          <w:tcPr>
            <w:tcW w:w="1800" w:type="dxa"/>
            <w:vMerge/>
          </w:tcPr>
          <w:p w14:paraId="76DCB260" w14:textId="77777777" w:rsidR="00543368" w:rsidRPr="00E869D2" w:rsidRDefault="00543368" w:rsidP="00543368">
            <w:pPr>
              <w:ind w:left="36" w:hanging="36"/>
              <w:jc w:val="center"/>
              <w:rPr>
                <w:rFonts w:ascii="Times New Roman" w:hAnsi="Times New Roman" w:cs="Times New Roman"/>
                <w:b/>
                <w:sz w:val="24"/>
                <w:szCs w:val="24"/>
              </w:rPr>
            </w:pPr>
          </w:p>
        </w:tc>
      </w:tr>
      <w:tr w:rsidR="00543368" w:rsidRPr="00E869D2" w14:paraId="76DCB26A" w14:textId="77777777" w:rsidTr="00572A72">
        <w:trPr>
          <w:trHeight w:val="600"/>
        </w:trPr>
        <w:tc>
          <w:tcPr>
            <w:tcW w:w="2178" w:type="dxa"/>
          </w:tcPr>
          <w:p w14:paraId="76DCB262" w14:textId="4574836B" w:rsidR="00543368" w:rsidRPr="00E869D2" w:rsidRDefault="000A57CB" w:rsidP="003B185E">
            <w:pPr>
              <w:rPr>
                <w:rFonts w:ascii="Times New Roman" w:hAnsi="Times New Roman" w:cs="Times New Roman"/>
                <w:sz w:val="24"/>
                <w:szCs w:val="24"/>
              </w:rPr>
            </w:pPr>
            <w:bookmarkStart w:id="194" w:name="_Toc496968124"/>
            <w:bookmarkStart w:id="195" w:name="_Toc331007391"/>
            <w:bookmarkStart w:id="196" w:name="_Toc331007780"/>
            <w:bookmarkStart w:id="197" w:name="_Toc331008073"/>
            <w:bookmarkStart w:id="198" w:name="_Toc331027814"/>
            <w:bookmarkStart w:id="199" w:name="_Toc360451770"/>
            <w:r w:rsidRPr="00E869D2">
              <w:rPr>
                <w:rFonts w:ascii="Times New Roman" w:hAnsi="Times New Roman" w:cs="Times New Roman"/>
                <w:b/>
                <w:sz w:val="24"/>
                <w:szCs w:val="24"/>
              </w:rPr>
              <w:t xml:space="preserve">2.2.1 </w:t>
            </w:r>
            <w:r w:rsidR="00543368" w:rsidRPr="00E869D2">
              <w:rPr>
                <w:rFonts w:ascii="Times New Roman" w:hAnsi="Times New Roman" w:cs="Times New Roman"/>
                <w:b/>
                <w:sz w:val="24"/>
                <w:szCs w:val="24"/>
              </w:rPr>
              <w:t>History of non-performing contracts</w:t>
            </w:r>
            <w:bookmarkEnd w:id="194"/>
            <w:bookmarkEnd w:id="195"/>
            <w:bookmarkEnd w:id="196"/>
            <w:bookmarkEnd w:id="197"/>
            <w:bookmarkEnd w:id="198"/>
            <w:bookmarkEnd w:id="199"/>
          </w:p>
        </w:tc>
        <w:tc>
          <w:tcPr>
            <w:tcW w:w="2880" w:type="dxa"/>
          </w:tcPr>
          <w:p w14:paraId="76DCB263" w14:textId="0FE23BE1" w:rsidR="00543368" w:rsidRPr="00E869D2" w:rsidRDefault="00543368" w:rsidP="00C04AC3">
            <w:pPr>
              <w:pStyle w:val="BodyTextIndent"/>
              <w:spacing w:after="0"/>
              <w:ind w:left="0"/>
              <w:jc w:val="left"/>
              <w:rPr>
                <w:szCs w:val="24"/>
              </w:rPr>
            </w:pPr>
            <w:r w:rsidRPr="00E869D2">
              <w:rPr>
                <w:szCs w:val="24"/>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w:t>
            </w:r>
            <w:r w:rsidR="00555A57" w:rsidRPr="00E869D2">
              <w:rPr>
                <w:szCs w:val="24"/>
              </w:rPr>
              <w:t>.</w:t>
            </w:r>
            <w:r w:rsidR="000E2FE3" w:rsidRPr="00E869D2">
              <w:rPr>
                <w:szCs w:val="24"/>
              </w:rPr>
              <w:t xml:space="preserve"> </w:t>
            </w:r>
            <w:r w:rsidRPr="00E869D2">
              <w:rPr>
                <w:szCs w:val="24"/>
              </w:rPr>
              <w:t xml:space="preserve">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800" w:type="dxa"/>
          </w:tcPr>
          <w:p w14:paraId="76DCB264"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65"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p w14:paraId="76DCB266" w14:textId="77777777" w:rsidR="00543368" w:rsidRPr="00E869D2" w:rsidRDefault="00543368" w:rsidP="00C04AC3">
            <w:pPr>
              <w:spacing w:after="0" w:line="240" w:lineRule="auto"/>
              <w:rPr>
                <w:rFonts w:ascii="Times New Roman" w:hAnsi="Times New Roman" w:cs="Times New Roman"/>
                <w:sz w:val="24"/>
                <w:szCs w:val="24"/>
              </w:rPr>
            </w:pPr>
          </w:p>
        </w:tc>
        <w:tc>
          <w:tcPr>
            <w:tcW w:w="1710" w:type="dxa"/>
          </w:tcPr>
          <w:p w14:paraId="76DCB267"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68"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800" w:type="dxa"/>
          </w:tcPr>
          <w:p w14:paraId="76DCB269"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CON –1</w:t>
            </w:r>
          </w:p>
        </w:tc>
      </w:tr>
      <w:tr w:rsidR="00543368" w:rsidRPr="00E869D2" w14:paraId="76DCB272" w14:textId="77777777" w:rsidTr="00572A72">
        <w:trPr>
          <w:cantSplit/>
          <w:trHeight w:val="2960"/>
        </w:trPr>
        <w:tc>
          <w:tcPr>
            <w:tcW w:w="2178" w:type="dxa"/>
          </w:tcPr>
          <w:p w14:paraId="76DCB26B" w14:textId="77777777" w:rsidR="00543368" w:rsidRPr="00E869D2" w:rsidRDefault="00543368" w:rsidP="003B185E">
            <w:pPr>
              <w:rPr>
                <w:rFonts w:ascii="Times New Roman" w:hAnsi="Times New Roman" w:cs="Times New Roman"/>
                <w:b/>
                <w:szCs w:val="24"/>
              </w:rPr>
            </w:pPr>
            <w:r w:rsidRPr="00E869D2">
              <w:rPr>
                <w:rFonts w:ascii="Times New Roman" w:hAnsi="Times New Roman" w:cs="Times New Roman"/>
                <w:b/>
                <w:sz w:val="24"/>
                <w:szCs w:val="24"/>
              </w:rPr>
              <w:t>2.2.2 Failure to Sign a Contract</w:t>
            </w:r>
          </w:p>
        </w:tc>
        <w:tc>
          <w:tcPr>
            <w:tcW w:w="2880" w:type="dxa"/>
          </w:tcPr>
          <w:p w14:paraId="76DCB26C" w14:textId="77777777" w:rsidR="00543368" w:rsidRPr="00E869D2" w:rsidRDefault="00543368" w:rsidP="00C04AC3">
            <w:pPr>
              <w:pStyle w:val="i"/>
              <w:tabs>
                <w:tab w:val="left" w:leader="dot" w:pos="8424"/>
              </w:tabs>
              <w:jc w:val="left"/>
              <w:rPr>
                <w:rFonts w:ascii="Times New Roman" w:hAnsi="Times New Roman"/>
                <w:szCs w:val="24"/>
              </w:rPr>
            </w:pPr>
            <w:r w:rsidRPr="00E869D2">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1800" w:type="dxa"/>
          </w:tcPr>
          <w:p w14:paraId="76DCB26D" w14:textId="77777777" w:rsidR="00543368" w:rsidRPr="00E869D2" w:rsidRDefault="00543368" w:rsidP="00C04AC3">
            <w:pPr>
              <w:pStyle w:val="Style11"/>
              <w:tabs>
                <w:tab w:val="left" w:leader="dot" w:pos="8424"/>
              </w:tabs>
              <w:spacing w:line="240" w:lineRule="auto"/>
              <w:jc w:val="left"/>
            </w:pPr>
            <w:r w:rsidRPr="00E869D2">
              <w:t>Must meet requirement</w:t>
            </w:r>
          </w:p>
        </w:tc>
        <w:tc>
          <w:tcPr>
            <w:tcW w:w="1440" w:type="dxa"/>
          </w:tcPr>
          <w:p w14:paraId="76DCB26E" w14:textId="77777777" w:rsidR="00543368" w:rsidRPr="00E869D2" w:rsidRDefault="00543368" w:rsidP="00C04AC3">
            <w:pPr>
              <w:pStyle w:val="i"/>
              <w:tabs>
                <w:tab w:val="left" w:leader="dot" w:pos="8424"/>
              </w:tabs>
              <w:jc w:val="left"/>
              <w:rPr>
                <w:rFonts w:ascii="Times New Roman" w:hAnsi="Times New Roman"/>
                <w:szCs w:val="24"/>
              </w:rPr>
            </w:pPr>
            <w:r w:rsidRPr="00E869D2">
              <w:rPr>
                <w:rFonts w:ascii="Times New Roman" w:hAnsi="Times New Roman"/>
                <w:szCs w:val="24"/>
              </w:rPr>
              <w:t>Must meet requirement</w:t>
            </w:r>
          </w:p>
        </w:tc>
        <w:tc>
          <w:tcPr>
            <w:tcW w:w="1710" w:type="dxa"/>
          </w:tcPr>
          <w:p w14:paraId="76DCB26F" w14:textId="77777777" w:rsidR="00543368" w:rsidRPr="00E869D2" w:rsidRDefault="00543368" w:rsidP="00C04AC3">
            <w:pPr>
              <w:pStyle w:val="i"/>
              <w:tabs>
                <w:tab w:val="left" w:leader="dot" w:pos="8424"/>
              </w:tabs>
              <w:jc w:val="left"/>
              <w:rPr>
                <w:rFonts w:ascii="Times New Roman" w:hAnsi="Times New Roman"/>
                <w:szCs w:val="24"/>
              </w:rPr>
            </w:pPr>
            <w:r w:rsidRPr="00E869D2">
              <w:rPr>
                <w:rFonts w:ascii="Times New Roman" w:hAnsi="Times New Roman"/>
                <w:szCs w:val="24"/>
              </w:rPr>
              <w:t>Must meet requirement</w:t>
            </w:r>
          </w:p>
        </w:tc>
        <w:tc>
          <w:tcPr>
            <w:tcW w:w="1440" w:type="dxa"/>
          </w:tcPr>
          <w:p w14:paraId="76DCB270" w14:textId="77777777" w:rsidR="00543368" w:rsidRPr="00E869D2" w:rsidRDefault="00543368" w:rsidP="00C04AC3">
            <w:pPr>
              <w:widowControl w:val="0"/>
              <w:autoSpaceDE w:val="0"/>
              <w:autoSpaceDN w:val="0"/>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800" w:type="dxa"/>
          </w:tcPr>
          <w:p w14:paraId="76DCB271" w14:textId="77777777" w:rsidR="00543368" w:rsidRPr="00E869D2" w:rsidRDefault="00543368" w:rsidP="00C04AC3">
            <w:pPr>
              <w:pStyle w:val="i"/>
              <w:tabs>
                <w:tab w:val="left" w:leader="dot" w:pos="8424"/>
              </w:tabs>
              <w:jc w:val="left"/>
              <w:rPr>
                <w:rFonts w:ascii="Times New Roman" w:hAnsi="Times New Roman"/>
                <w:szCs w:val="24"/>
              </w:rPr>
            </w:pPr>
            <w:r w:rsidRPr="00E869D2">
              <w:rPr>
                <w:rFonts w:ascii="Times New Roman" w:hAnsi="Times New Roman"/>
                <w:szCs w:val="24"/>
              </w:rPr>
              <w:t>Form CON-1</w:t>
            </w:r>
          </w:p>
        </w:tc>
      </w:tr>
      <w:tr w:rsidR="00543368" w:rsidRPr="00E869D2" w14:paraId="76DCB27A" w14:textId="77777777" w:rsidTr="00572A72">
        <w:trPr>
          <w:cantSplit/>
          <w:trHeight w:val="2960"/>
        </w:trPr>
        <w:tc>
          <w:tcPr>
            <w:tcW w:w="2178" w:type="dxa"/>
          </w:tcPr>
          <w:p w14:paraId="76DCB273" w14:textId="77777777" w:rsidR="00543368" w:rsidRPr="00E869D2" w:rsidRDefault="00543368" w:rsidP="003B185E">
            <w:pPr>
              <w:rPr>
                <w:rFonts w:ascii="Times New Roman" w:hAnsi="Times New Roman" w:cs="Times New Roman"/>
                <w:sz w:val="24"/>
                <w:szCs w:val="24"/>
              </w:rPr>
            </w:pPr>
            <w:bookmarkStart w:id="200" w:name="_Toc496968125"/>
            <w:bookmarkStart w:id="201" w:name="_Toc331007392"/>
            <w:bookmarkStart w:id="202" w:name="_Toc331007781"/>
            <w:bookmarkStart w:id="203" w:name="_Toc331008074"/>
            <w:bookmarkStart w:id="204" w:name="_Toc331027815"/>
            <w:bookmarkStart w:id="205" w:name="_Toc360451771"/>
            <w:r w:rsidRPr="00E869D2">
              <w:rPr>
                <w:rFonts w:ascii="Times New Roman" w:hAnsi="Times New Roman" w:cs="Times New Roman"/>
                <w:b/>
                <w:sz w:val="24"/>
                <w:szCs w:val="24"/>
              </w:rPr>
              <w:t>2.2.3 Pending Litigation</w:t>
            </w:r>
            <w:bookmarkEnd w:id="200"/>
            <w:bookmarkEnd w:id="201"/>
            <w:bookmarkEnd w:id="202"/>
            <w:bookmarkEnd w:id="203"/>
            <w:bookmarkEnd w:id="204"/>
            <w:bookmarkEnd w:id="205"/>
          </w:p>
        </w:tc>
        <w:tc>
          <w:tcPr>
            <w:tcW w:w="2880" w:type="dxa"/>
          </w:tcPr>
          <w:p w14:paraId="76DCB274" w14:textId="77777777" w:rsidR="00543368" w:rsidRPr="00E869D2" w:rsidRDefault="00543368" w:rsidP="00C04AC3">
            <w:pPr>
              <w:pStyle w:val="BodyTextIndent"/>
              <w:spacing w:after="0"/>
              <w:ind w:left="0"/>
              <w:jc w:val="left"/>
              <w:rPr>
                <w:szCs w:val="24"/>
              </w:rPr>
            </w:pPr>
            <w:r w:rsidRPr="00E869D2">
              <w:rPr>
                <w:szCs w:val="24"/>
              </w:rPr>
              <w:t xml:space="preserve">All pending proceedings, litigation, arbitrations, actions, claims, investigations or disputes, in total, shall not represent more than ten percent (10%) of the Bidder’s net worth. </w:t>
            </w:r>
          </w:p>
        </w:tc>
        <w:tc>
          <w:tcPr>
            <w:tcW w:w="1800" w:type="dxa"/>
          </w:tcPr>
          <w:p w14:paraId="76DCB275"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76"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Pr>
          <w:p w14:paraId="76DCB277"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78"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800" w:type="dxa"/>
          </w:tcPr>
          <w:p w14:paraId="76DCB279" w14:textId="77777777" w:rsidR="00543368" w:rsidRPr="00E869D2" w:rsidRDefault="00543368" w:rsidP="00C04AC3">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CON-1</w:t>
            </w:r>
          </w:p>
        </w:tc>
      </w:tr>
    </w:tbl>
    <w:p w14:paraId="76DCB27B" w14:textId="77777777" w:rsidR="0097158E" w:rsidRPr="00E869D2" w:rsidRDefault="0097158E" w:rsidP="00543368">
      <w:pPr>
        <w:pStyle w:val="Footer"/>
        <w:ind w:left="1440" w:hanging="720"/>
        <w:rPr>
          <w:rFonts w:ascii="Times New Roman" w:hAnsi="Times New Roman" w:cs="Times New Roman"/>
          <w:b/>
          <w:sz w:val="24"/>
          <w:szCs w:val="24"/>
        </w:rPr>
      </w:pPr>
    </w:p>
    <w:p w14:paraId="76DCB27C" w14:textId="77777777" w:rsidR="0097158E" w:rsidRPr="00E869D2" w:rsidRDefault="0097158E">
      <w:pPr>
        <w:rPr>
          <w:rFonts w:ascii="Times New Roman" w:hAnsi="Times New Roman" w:cs="Times New Roman"/>
          <w:b/>
          <w:sz w:val="24"/>
          <w:szCs w:val="24"/>
        </w:rPr>
      </w:pPr>
      <w:r w:rsidRPr="00E869D2">
        <w:rPr>
          <w:rFonts w:ascii="Times New Roman" w:hAnsi="Times New Roman" w:cs="Times New Roman"/>
          <w:b/>
          <w:sz w:val="24"/>
          <w:szCs w:val="24"/>
        </w:rPr>
        <w:br w:type="page"/>
      </w:r>
    </w:p>
    <w:p w14:paraId="76DCB27D" w14:textId="77777777" w:rsidR="00543368" w:rsidRPr="00E869D2" w:rsidRDefault="00543368"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E869D2" w14:paraId="76DCB280" w14:textId="77777777" w:rsidTr="003B185E">
        <w:trPr>
          <w:tblHeader/>
        </w:trPr>
        <w:tc>
          <w:tcPr>
            <w:tcW w:w="2106" w:type="dxa"/>
            <w:gridSpan w:val="2"/>
            <w:vAlign w:val="center"/>
          </w:tcPr>
          <w:p w14:paraId="76DCB27E" w14:textId="77777777" w:rsidR="00543368" w:rsidRPr="00E869D2" w:rsidRDefault="00543368" w:rsidP="009170CC">
            <w:pPr>
              <w:spacing w:before="120" w:after="120"/>
              <w:jc w:val="center"/>
              <w:rPr>
                <w:rFonts w:ascii="Times New Roman" w:hAnsi="Times New Roman" w:cs="Times New Roman"/>
                <w:b/>
                <w:sz w:val="24"/>
                <w:szCs w:val="24"/>
              </w:rPr>
            </w:pPr>
            <w:r w:rsidRPr="00E869D2">
              <w:rPr>
                <w:rFonts w:ascii="Times New Roman" w:hAnsi="Times New Roman" w:cs="Times New Roman"/>
                <w:b/>
                <w:sz w:val="24"/>
                <w:szCs w:val="24"/>
              </w:rPr>
              <w:t>Factor</w:t>
            </w:r>
          </w:p>
        </w:tc>
        <w:tc>
          <w:tcPr>
            <w:tcW w:w="10404" w:type="dxa"/>
            <w:gridSpan w:val="6"/>
            <w:shd w:val="clear" w:color="auto" w:fill="BFBFBF" w:themeFill="background1" w:themeFillShade="BF"/>
            <w:vAlign w:val="center"/>
          </w:tcPr>
          <w:p w14:paraId="76DCB27F" w14:textId="77777777" w:rsidR="00543368" w:rsidRPr="00E869D2" w:rsidRDefault="00543368" w:rsidP="00FA087E">
            <w:pPr>
              <w:pStyle w:val="Heading4forTOC"/>
            </w:pPr>
            <w:bookmarkStart w:id="206" w:name="_Toc498339862"/>
            <w:bookmarkStart w:id="207" w:name="_Toc498848209"/>
            <w:bookmarkStart w:id="208" w:name="_Toc499021787"/>
            <w:bookmarkStart w:id="209" w:name="_Toc499023470"/>
            <w:bookmarkStart w:id="210" w:name="_Toc501529952"/>
            <w:bookmarkStart w:id="211" w:name="_Toc503874230"/>
            <w:bookmarkStart w:id="212" w:name="_Toc23215166"/>
            <w:bookmarkStart w:id="213" w:name="_Toc331007393"/>
            <w:bookmarkStart w:id="214" w:name="_Toc331007782"/>
            <w:bookmarkStart w:id="215" w:name="_Toc331008075"/>
            <w:bookmarkStart w:id="216" w:name="_Toc331027816"/>
            <w:bookmarkStart w:id="217" w:name="_Toc360118816"/>
            <w:bookmarkStart w:id="218" w:name="_Toc360451772"/>
            <w:r w:rsidRPr="00E869D2">
              <w:t>2.3 Financial Situation</w:t>
            </w:r>
            <w:bookmarkEnd w:id="206"/>
            <w:bookmarkEnd w:id="207"/>
            <w:bookmarkEnd w:id="208"/>
            <w:bookmarkEnd w:id="209"/>
            <w:bookmarkEnd w:id="210"/>
            <w:bookmarkEnd w:id="211"/>
            <w:bookmarkEnd w:id="212"/>
            <w:r w:rsidRPr="00E869D2">
              <w:rPr>
                <w:rStyle w:val="FootnoteReference"/>
                <w:sz w:val="24"/>
                <w:szCs w:val="24"/>
              </w:rPr>
              <w:footnoteReference w:id="5"/>
            </w:r>
            <w:r w:rsidRPr="00E869D2">
              <w:t>/</w:t>
            </w:r>
            <w:r w:rsidRPr="00E869D2">
              <w:rPr>
                <w:rStyle w:val="FootnoteReference"/>
                <w:sz w:val="24"/>
                <w:szCs w:val="24"/>
              </w:rPr>
              <w:footnoteReference w:id="6"/>
            </w:r>
            <w:bookmarkEnd w:id="213"/>
            <w:bookmarkEnd w:id="214"/>
            <w:bookmarkEnd w:id="215"/>
            <w:bookmarkEnd w:id="216"/>
            <w:bookmarkEnd w:id="217"/>
            <w:bookmarkEnd w:id="218"/>
          </w:p>
        </w:tc>
      </w:tr>
      <w:tr w:rsidR="00543368" w:rsidRPr="00E869D2" w14:paraId="76DCB284" w14:textId="77777777" w:rsidTr="00543368">
        <w:trPr>
          <w:tblHeader/>
        </w:trPr>
        <w:tc>
          <w:tcPr>
            <w:tcW w:w="2106" w:type="dxa"/>
            <w:gridSpan w:val="2"/>
            <w:vMerge w:val="restart"/>
            <w:vAlign w:val="center"/>
          </w:tcPr>
          <w:p w14:paraId="76DCB281" w14:textId="77777777" w:rsidR="00543368" w:rsidRPr="00E869D2" w:rsidRDefault="00543368" w:rsidP="00543368">
            <w:pPr>
              <w:spacing w:before="80" w:after="80"/>
              <w:jc w:val="center"/>
              <w:rPr>
                <w:rFonts w:ascii="Times New Roman" w:hAnsi="Times New Roman" w:cs="Times New Roman"/>
                <w:b/>
                <w:sz w:val="24"/>
                <w:szCs w:val="24"/>
              </w:rPr>
            </w:pPr>
            <w:r w:rsidRPr="00E869D2">
              <w:rPr>
                <w:rFonts w:ascii="Times New Roman" w:hAnsi="Times New Roman" w:cs="Times New Roman"/>
                <w:b/>
                <w:sz w:val="24"/>
                <w:szCs w:val="24"/>
              </w:rPr>
              <w:t>Sub-Factor</w:t>
            </w:r>
          </w:p>
        </w:tc>
        <w:tc>
          <w:tcPr>
            <w:tcW w:w="8514" w:type="dxa"/>
            <w:gridSpan w:val="5"/>
          </w:tcPr>
          <w:p w14:paraId="76DCB282" w14:textId="77777777" w:rsidR="00543368" w:rsidRPr="00E869D2" w:rsidRDefault="00543368" w:rsidP="00543368">
            <w:pPr>
              <w:pStyle w:val="titulo"/>
              <w:spacing w:before="80" w:after="80"/>
              <w:rPr>
                <w:rFonts w:ascii="Times New Roman" w:hAnsi="Times New Roman"/>
                <w:szCs w:val="24"/>
              </w:rPr>
            </w:pPr>
            <w:r w:rsidRPr="00E869D2">
              <w:rPr>
                <w:rFonts w:ascii="Times New Roman" w:hAnsi="Times New Roman"/>
                <w:szCs w:val="24"/>
              </w:rPr>
              <w:t>Criteria</w:t>
            </w:r>
          </w:p>
        </w:tc>
        <w:tc>
          <w:tcPr>
            <w:tcW w:w="1890" w:type="dxa"/>
            <w:vMerge w:val="restart"/>
            <w:vAlign w:val="center"/>
          </w:tcPr>
          <w:p w14:paraId="76DCB283" w14:textId="77777777" w:rsidR="00543368" w:rsidRPr="00E869D2" w:rsidRDefault="00543368" w:rsidP="009170CC">
            <w:pPr>
              <w:pStyle w:val="titulo"/>
              <w:spacing w:before="80" w:after="80"/>
              <w:ind w:left="0" w:hanging="18"/>
              <w:rPr>
                <w:rFonts w:ascii="Times New Roman" w:hAnsi="Times New Roman"/>
                <w:szCs w:val="24"/>
              </w:rPr>
            </w:pPr>
            <w:r w:rsidRPr="00E869D2">
              <w:rPr>
                <w:rFonts w:ascii="Times New Roman" w:hAnsi="Times New Roman"/>
                <w:szCs w:val="24"/>
              </w:rPr>
              <w:t>Documentation Required</w:t>
            </w:r>
          </w:p>
        </w:tc>
      </w:tr>
      <w:tr w:rsidR="00543368" w:rsidRPr="00E869D2" w14:paraId="76DCB289" w14:textId="77777777" w:rsidTr="00543368">
        <w:trPr>
          <w:tblHeader/>
        </w:trPr>
        <w:tc>
          <w:tcPr>
            <w:tcW w:w="2106" w:type="dxa"/>
            <w:gridSpan w:val="2"/>
            <w:vMerge/>
          </w:tcPr>
          <w:p w14:paraId="76DCB285" w14:textId="77777777" w:rsidR="00543368" w:rsidRPr="00E869D2"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76DCB286" w14:textId="77777777" w:rsidR="00543368" w:rsidRPr="00E869D2" w:rsidRDefault="00543368" w:rsidP="009170CC">
            <w:pPr>
              <w:pStyle w:val="titulo"/>
              <w:spacing w:before="80" w:after="80"/>
              <w:ind w:left="0" w:firstLine="0"/>
              <w:rPr>
                <w:rFonts w:ascii="Times New Roman" w:hAnsi="Times New Roman"/>
                <w:szCs w:val="24"/>
              </w:rPr>
            </w:pPr>
            <w:r w:rsidRPr="00E869D2">
              <w:rPr>
                <w:rFonts w:ascii="Times New Roman" w:hAnsi="Times New Roman"/>
                <w:szCs w:val="24"/>
              </w:rPr>
              <w:t>Indicative Requirement</w:t>
            </w:r>
          </w:p>
        </w:tc>
        <w:tc>
          <w:tcPr>
            <w:tcW w:w="5724" w:type="dxa"/>
            <w:gridSpan w:val="4"/>
            <w:tcBorders>
              <w:bottom w:val="single" w:sz="4" w:space="0" w:color="auto"/>
            </w:tcBorders>
          </w:tcPr>
          <w:p w14:paraId="76DCB287" w14:textId="77777777" w:rsidR="00543368" w:rsidRPr="00E869D2" w:rsidRDefault="00543368" w:rsidP="00543368">
            <w:pPr>
              <w:pStyle w:val="titulo"/>
              <w:spacing w:before="80" w:after="80"/>
              <w:rPr>
                <w:rFonts w:ascii="Times New Roman" w:hAnsi="Times New Roman"/>
                <w:szCs w:val="24"/>
              </w:rPr>
            </w:pPr>
            <w:r w:rsidRPr="00E869D2">
              <w:rPr>
                <w:rFonts w:ascii="Times New Roman" w:hAnsi="Times New Roman"/>
                <w:szCs w:val="24"/>
              </w:rPr>
              <w:t>Bidder</w:t>
            </w:r>
          </w:p>
        </w:tc>
        <w:tc>
          <w:tcPr>
            <w:tcW w:w="1890" w:type="dxa"/>
            <w:vMerge/>
          </w:tcPr>
          <w:p w14:paraId="76DCB288" w14:textId="77777777" w:rsidR="00543368" w:rsidRPr="00E869D2" w:rsidRDefault="00543368" w:rsidP="00543368">
            <w:pPr>
              <w:pStyle w:val="titulo"/>
              <w:spacing w:before="40"/>
              <w:rPr>
                <w:rFonts w:ascii="Times New Roman" w:hAnsi="Times New Roman"/>
                <w:b w:val="0"/>
                <w:szCs w:val="24"/>
              </w:rPr>
            </w:pPr>
          </w:p>
        </w:tc>
      </w:tr>
      <w:tr w:rsidR="00543368" w:rsidRPr="00E869D2" w14:paraId="76DCB28F" w14:textId="77777777" w:rsidTr="00543368">
        <w:trPr>
          <w:tblHeader/>
        </w:trPr>
        <w:tc>
          <w:tcPr>
            <w:tcW w:w="2106" w:type="dxa"/>
            <w:gridSpan w:val="2"/>
            <w:vMerge/>
          </w:tcPr>
          <w:p w14:paraId="76DCB28A" w14:textId="77777777" w:rsidR="00543368" w:rsidRPr="00E869D2"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76DCB28B" w14:textId="77777777" w:rsidR="00543368" w:rsidRPr="00E869D2"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6DCB28C"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Single Entity</w:t>
            </w:r>
          </w:p>
        </w:tc>
        <w:tc>
          <w:tcPr>
            <w:tcW w:w="4320" w:type="dxa"/>
            <w:gridSpan w:val="3"/>
          </w:tcPr>
          <w:p w14:paraId="76DCB28D" w14:textId="77777777" w:rsidR="00543368" w:rsidRPr="00E869D2" w:rsidRDefault="00543368" w:rsidP="00543368">
            <w:pPr>
              <w:pStyle w:val="titulo"/>
              <w:spacing w:before="40" w:after="0"/>
              <w:rPr>
                <w:rFonts w:ascii="Times New Roman" w:hAnsi="Times New Roman"/>
                <w:szCs w:val="24"/>
              </w:rPr>
            </w:pPr>
            <w:r w:rsidRPr="00E869D2">
              <w:rPr>
                <w:rFonts w:ascii="Times New Roman" w:hAnsi="Times New Roman"/>
                <w:szCs w:val="24"/>
              </w:rPr>
              <w:t xml:space="preserve">Joint Venture </w:t>
            </w:r>
          </w:p>
        </w:tc>
        <w:tc>
          <w:tcPr>
            <w:tcW w:w="1890" w:type="dxa"/>
            <w:vMerge/>
          </w:tcPr>
          <w:p w14:paraId="76DCB28E" w14:textId="77777777" w:rsidR="00543368" w:rsidRPr="00E869D2" w:rsidRDefault="00543368" w:rsidP="00543368">
            <w:pPr>
              <w:pStyle w:val="titulo"/>
              <w:spacing w:before="40" w:after="0"/>
              <w:rPr>
                <w:rFonts w:ascii="Times New Roman" w:hAnsi="Times New Roman"/>
                <w:szCs w:val="24"/>
              </w:rPr>
            </w:pPr>
          </w:p>
        </w:tc>
      </w:tr>
      <w:tr w:rsidR="00543368" w:rsidRPr="00E869D2" w14:paraId="76DCB298" w14:textId="77777777" w:rsidTr="009170CC">
        <w:trPr>
          <w:trHeight w:val="980"/>
          <w:tblHeader/>
        </w:trPr>
        <w:tc>
          <w:tcPr>
            <w:tcW w:w="2106" w:type="dxa"/>
            <w:gridSpan w:val="2"/>
            <w:vMerge/>
            <w:tcBorders>
              <w:bottom w:val="single" w:sz="4" w:space="0" w:color="auto"/>
            </w:tcBorders>
          </w:tcPr>
          <w:p w14:paraId="76DCB290" w14:textId="77777777" w:rsidR="00543368" w:rsidRPr="00E869D2"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76DCB291" w14:textId="77777777" w:rsidR="00543368" w:rsidRPr="00E869D2"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76DCB292" w14:textId="77777777" w:rsidR="00543368" w:rsidRPr="00E869D2"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76DCB293" w14:textId="5220083E"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All members combined</w:t>
            </w:r>
          </w:p>
        </w:tc>
        <w:tc>
          <w:tcPr>
            <w:tcW w:w="1440" w:type="dxa"/>
            <w:tcBorders>
              <w:bottom w:val="single" w:sz="4" w:space="0" w:color="auto"/>
            </w:tcBorders>
            <w:vAlign w:val="center"/>
          </w:tcPr>
          <w:p w14:paraId="76DCB294" w14:textId="68F35D98"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Each member</w:t>
            </w:r>
          </w:p>
        </w:tc>
        <w:tc>
          <w:tcPr>
            <w:tcW w:w="1440" w:type="dxa"/>
            <w:tcBorders>
              <w:bottom w:val="single" w:sz="4" w:space="0" w:color="auto"/>
            </w:tcBorders>
            <w:vAlign w:val="center"/>
          </w:tcPr>
          <w:p w14:paraId="76DCB295"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 xml:space="preserve">At least one </w:t>
            </w:r>
          </w:p>
          <w:p w14:paraId="76DCB296" w14:textId="77777777" w:rsidR="00543368" w:rsidRPr="00E869D2" w:rsidRDefault="00543368" w:rsidP="0054336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member</w:t>
            </w:r>
          </w:p>
        </w:tc>
        <w:tc>
          <w:tcPr>
            <w:tcW w:w="1890" w:type="dxa"/>
            <w:vMerge/>
            <w:tcBorders>
              <w:bottom w:val="single" w:sz="4" w:space="0" w:color="auto"/>
            </w:tcBorders>
          </w:tcPr>
          <w:p w14:paraId="76DCB297" w14:textId="77777777" w:rsidR="00543368" w:rsidRPr="00E869D2" w:rsidRDefault="00543368" w:rsidP="00543368">
            <w:pPr>
              <w:spacing w:before="40"/>
              <w:rPr>
                <w:rFonts w:ascii="Times New Roman" w:hAnsi="Times New Roman" w:cs="Times New Roman"/>
                <w:b/>
                <w:sz w:val="24"/>
                <w:szCs w:val="24"/>
              </w:rPr>
            </w:pPr>
          </w:p>
        </w:tc>
      </w:tr>
      <w:tr w:rsidR="00543368" w:rsidRPr="00E869D2" w14:paraId="76DCB2A3" w14:textId="77777777" w:rsidTr="009170CC">
        <w:trPr>
          <w:trHeight w:val="1835"/>
        </w:trPr>
        <w:tc>
          <w:tcPr>
            <w:tcW w:w="2106" w:type="dxa"/>
            <w:gridSpan w:val="2"/>
            <w:tcBorders>
              <w:bottom w:val="single" w:sz="4" w:space="0" w:color="auto"/>
            </w:tcBorders>
          </w:tcPr>
          <w:p w14:paraId="76DCB299" w14:textId="25760A95" w:rsidR="00543368" w:rsidRPr="00E869D2" w:rsidRDefault="00543368" w:rsidP="003B185E">
            <w:pPr>
              <w:rPr>
                <w:rFonts w:ascii="Times New Roman" w:hAnsi="Times New Roman" w:cs="Times New Roman"/>
                <w:sz w:val="24"/>
                <w:szCs w:val="24"/>
              </w:rPr>
            </w:pPr>
            <w:bookmarkStart w:id="219" w:name="_Toc331007394"/>
            <w:bookmarkStart w:id="220" w:name="_Toc331007783"/>
            <w:bookmarkStart w:id="221" w:name="_Toc331008076"/>
            <w:bookmarkStart w:id="222" w:name="_Toc331027817"/>
            <w:bookmarkStart w:id="223" w:name="_Toc360451773"/>
            <w:r w:rsidRPr="00E869D2">
              <w:rPr>
                <w:rFonts w:ascii="Times New Roman" w:hAnsi="Times New Roman" w:cs="Times New Roman"/>
                <w:b/>
                <w:sz w:val="24"/>
                <w:szCs w:val="24"/>
              </w:rPr>
              <w:t>2.3.1 Historical Financial Performance</w:t>
            </w:r>
            <w:bookmarkEnd w:id="219"/>
            <w:bookmarkEnd w:id="220"/>
            <w:bookmarkEnd w:id="221"/>
            <w:bookmarkEnd w:id="222"/>
            <w:bookmarkEnd w:id="223"/>
          </w:p>
        </w:tc>
        <w:tc>
          <w:tcPr>
            <w:tcW w:w="2790" w:type="dxa"/>
            <w:tcBorders>
              <w:bottom w:val="single" w:sz="4" w:space="0" w:color="auto"/>
            </w:tcBorders>
          </w:tcPr>
          <w:p w14:paraId="76DCB29A" w14:textId="77777777" w:rsidR="00543368" w:rsidRPr="00E869D2" w:rsidRDefault="00543368" w:rsidP="00FE7D9E">
            <w:pPr>
              <w:pStyle w:val="BodyTextIndent"/>
              <w:spacing w:after="0"/>
              <w:ind w:left="0"/>
              <w:jc w:val="left"/>
              <w:rPr>
                <w:szCs w:val="24"/>
              </w:rPr>
            </w:pPr>
            <w:r w:rsidRPr="00E869D2">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76DCB29B" w14:textId="77777777" w:rsidR="00543368" w:rsidRPr="00E869D2" w:rsidRDefault="00543368" w:rsidP="00127280">
            <w:pPr>
              <w:pStyle w:val="Style11"/>
              <w:numPr>
                <w:ilvl w:val="0"/>
                <w:numId w:val="69"/>
              </w:numPr>
              <w:tabs>
                <w:tab w:val="left" w:leader="dot" w:pos="8424"/>
              </w:tabs>
              <w:spacing w:line="240" w:lineRule="auto"/>
              <w:jc w:val="left"/>
              <w:rPr>
                <w:lang w:eastAsia="en-US"/>
              </w:rPr>
            </w:pPr>
            <w:r w:rsidRPr="00E869D2">
              <w:rPr>
                <w:lang w:eastAsia="en-US"/>
              </w:rPr>
              <w:t xml:space="preserve">Average coefficient of Current ratio (Current Assets / Current Liabilities) ≥ </w:t>
            </w:r>
            <w:r w:rsidRPr="00E869D2">
              <w:rPr>
                <w:b/>
                <w:lang w:eastAsia="en-US"/>
              </w:rPr>
              <w:t>[insert ratio]</w:t>
            </w:r>
          </w:p>
          <w:p w14:paraId="76DCB29C" w14:textId="77777777" w:rsidR="00543368" w:rsidRPr="00E869D2" w:rsidRDefault="00543368" w:rsidP="00FE7D9E">
            <w:pPr>
              <w:pStyle w:val="Style11"/>
              <w:tabs>
                <w:tab w:val="left" w:leader="dot" w:pos="8424"/>
              </w:tabs>
              <w:spacing w:line="240" w:lineRule="auto"/>
              <w:jc w:val="left"/>
              <w:rPr>
                <w:lang w:eastAsia="en-US"/>
              </w:rPr>
            </w:pPr>
          </w:p>
          <w:p w14:paraId="76DCB29D" w14:textId="77777777" w:rsidR="00543368" w:rsidRPr="00E869D2" w:rsidRDefault="00543368" w:rsidP="00127280">
            <w:pPr>
              <w:pStyle w:val="P3Header1-Clauses"/>
              <w:numPr>
                <w:ilvl w:val="0"/>
                <w:numId w:val="69"/>
              </w:numPr>
              <w:spacing w:after="0"/>
              <w:jc w:val="left"/>
              <w:rPr>
                <w:szCs w:val="24"/>
                <w:lang w:val="en-US"/>
              </w:rPr>
            </w:pPr>
            <w:r w:rsidRPr="00E869D2">
              <w:rPr>
                <w:szCs w:val="24"/>
                <w:lang w:val="en-US"/>
              </w:rPr>
              <w:t xml:space="preserve">Average coefficient of Debt ratio (Total Debt / Total Assets) ≤ </w:t>
            </w:r>
            <w:r w:rsidRPr="00E869D2">
              <w:rPr>
                <w:b/>
                <w:szCs w:val="24"/>
                <w:lang w:val="en-US"/>
              </w:rPr>
              <w:t>[insert ratio]</w:t>
            </w:r>
          </w:p>
        </w:tc>
        <w:tc>
          <w:tcPr>
            <w:tcW w:w="1404" w:type="dxa"/>
            <w:tcBorders>
              <w:bottom w:val="single" w:sz="4" w:space="0" w:color="auto"/>
            </w:tcBorders>
          </w:tcPr>
          <w:p w14:paraId="76DCB29E"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bottom w:val="single" w:sz="4" w:space="0" w:color="auto"/>
            </w:tcBorders>
          </w:tcPr>
          <w:p w14:paraId="76DCB29F"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440" w:type="dxa"/>
            <w:tcBorders>
              <w:bottom w:val="single" w:sz="4" w:space="0" w:color="auto"/>
            </w:tcBorders>
          </w:tcPr>
          <w:p w14:paraId="76DCB2A0"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bottom w:val="single" w:sz="4" w:space="0" w:color="auto"/>
            </w:tcBorders>
          </w:tcPr>
          <w:p w14:paraId="76DCB2A1"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890" w:type="dxa"/>
            <w:tcBorders>
              <w:bottom w:val="single" w:sz="4" w:space="0" w:color="auto"/>
            </w:tcBorders>
          </w:tcPr>
          <w:p w14:paraId="76DCB2A2" w14:textId="77777777" w:rsidR="00543368" w:rsidRPr="00E869D2" w:rsidRDefault="00543368" w:rsidP="00FE7D9E">
            <w:pPr>
              <w:pStyle w:val="Outline"/>
              <w:numPr>
                <w:ilvl w:val="0"/>
                <w:numId w:val="0"/>
              </w:numPr>
              <w:spacing w:before="0"/>
              <w:rPr>
                <w:kern w:val="0"/>
                <w:szCs w:val="24"/>
              </w:rPr>
            </w:pPr>
            <w:r w:rsidRPr="00E869D2">
              <w:rPr>
                <w:kern w:val="0"/>
                <w:szCs w:val="24"/>
              </w:rPr>
              <w:t>Form FIN-1 with attachments</w:t>
            </w:r>
          </w:p>
        </w:tc>
      </w:tr>
      <w:tr w:rsidR="00543368" w:rsidRPr="00E869D2" w14:paraId="76DCB2AE" w14:textId="77777777" w:rsidTr="009170CC">
        <w:trPr>
          <w:trHeight w:val="826"/>
        </w:trPr>
        <w:tc>
          <w:tcPr>
            <w:tcW w:w="2106" w:type="dxa"/>
            <w:gridSpan w:val="2"/>
            <w:tcBorders>
              <w:top w:val="single" w:sz="4" w:space="0" w:color="auto"/>
              <w:bottom w:val="single" w:sz="6" w:space="0" w:color="000000"/>
            </w:tcBorders>
          </w:tcPr>
          <w:p w14:paraId="76DCB2A4" w14:textId="77777777" w:rsidR="00543368" w:rsidRPr="00E869D2" w:rsidRDefault="00543368" w:rsidP="003B185E">
            <w:pPr>
              <w:rPr>
                <w:rFonts w:ascii="Times New Roman" w:hAnsi="Times New Roman" w:cs="Times New Roman"/>
                <w:sz w:val="24"/>
                <w:szCs w:val="24"/>
              </w:rPr>
            </w:pPr>
            <w:bookmarkStart w:id="224" w:name="_Toc360451774"/>
            <w:r w:rsidRPr="00E869D2">
              <w:rPr>
                <w:rFonts w:ascii="Times New Roman" w:hAnsi="Times New Roman" w:cs="Times New Roman"/>
                <w:b/>
                <w:sz w:val="24"/>
                <w:szCs w:val="24"/>
              </w:rPr>
              <w:t>2.3.2 Annual Average Turnover</w:t>
            </w:r>
            <w:bookmarkEnd w:id="224"/>
          </w:p>
        </w:tc>
        <w:tc>
          <w:tcPr>
            <w:tcW w:w="2790" w:type="dxa"/>
            <w:tcBorders>
              <w:top w:val="single" w:sz="4" w:space="0" w:color="auto"/>
              <w:bottom w:val="single" w:sz="6" w:space="0" w:color="000000"/>
            </w:tcBorders>
          </w:tcPr>
          <w:p w14:paraId="76DCB2A5" w14:textId="791056A0" w:rsidR="00543368" w:rsidRPr="00E869D2" w:rsidRDefault="00543368" w:rsidP="003B185E">
            <w:pPr>
              <w:spacing w:after="0" w:line="240" w:lineRule="auto"/>
              <w:rPr>
                <w:rFonts w:ascii="Times New Roman" w:hAnsi="Times New Roman" w:cs="Times New Roman"/>
                <w:b/>
                <w:sz w:val="24"/>
                <w:szCs w:val="24"/>
              </w:rPr>
            </w:pPr>
            <w:bookmarkStart w:id="225" w:name="_Toc331007396"/>
            <w:bookmarkStart w:id="226" w:name="_Toc331007785"/>
            <w:bookmarkStart w:id="227" w:name="_Toc331008078"/>
            <w:bookmarkStart w:id="228" w:name="_Toc331027819"/>
            <w:bookmarkStart w:id="229" w:name="_Toc360451775"/>
            <w:r w:rsidRPr="00E869D2">
              <w:rPr>
                <w:rFonts w:ascii="Times New Roman" w:hAnsi="Times New Roman" w:cs="Times New Roman"/>
                <w:sz w:val="24"/>
                <w:szCs w:val="24"/>
              </w:rPr>
              <w:t xml:space="preserve">Minimum average annual construction turnover of </w:t>
            </w:r>
            <w:r w:rsidRPr="00E869D2">
              <w:rPr>
                <w:rFonts w:ascii="Times New Roman" w:hAnsi="Times New Roman" w:cs="Times New Roman"/>
                <w:b/>
                <w:sz w:val="24"/>
                <w:szCs w:val="24"/>
              </w:rPr>
              <w:t>[INSERT VALUE],</w:t>
            </w:r>
            <w:r w:rsidRPr="00E869D2">
              <w:rPr>
                <w:rFonts w:ascii="Times New Roman" w:hAnsi="Times New Roman" w:cs="Times New Roman"/>
                <w:sz w:val="24"/>
                <w:szCs w:val="24"/>
              </w:rPr>
              <w:t xml:space="preserve"> calculated as total certified payments received for contracts in progress or completed, within the last </w:t>
            </w:r>
            <w:r w:rsidRPr="00E869D2">
              <w:rPr>
                <w:rFonts w:ascii="Times New Roman" w:hAnsi="Times New Roman" w:cs="Times New Roman"/>
                <w:b/>
                <w:sz w:val="24"/>
                <w:szCs w:val="24"/>
              </w:rPr>
              <w:t>five (5) years</w:t>
            </w:r>
            <w:bookmarkEnd w:id="225"/>
            <w:bookmarkEnd w:id="226"/>
            <w:bookmarkEnd w:id="227"/>
            <w:bookmarkEnd w:id="228"/>
            <w:r w:rsidR="00555A57" w:rsidRPr="00E869D2">
              <w:rPr>
                <w:rFonts w:ascii="Times New Roman" w:hAnsi="Times New Roman" w:cs="Times New Roman"/>
                <w:sz w:val="24"/>
                <w:szCs w:val="24"/>
              </w:rPr>
              <w:t>.</w:t>
            </w:r>
            <w:r w:rsidR="00E43308" w:rsidRPr="00E869D2">
              <w:rPr>
                <w:rFonts w:ascii="Times New Roman" w:hAnsi="Times New Roman" w:cs="Times New Roman"/>
                <w:sz w:val="24"/>
                <w:szCs w:val="24"/>
              </w:rPr>
              <w:t xml:space="preserve"> </w:t>
            </w:r>
            <w:r w:rsidRPr="00E869D2">
              <w:rPr>
                <w:rFonts w:ascii="Times New Roman" w:hAnsi="Times New Roman" w:cs="Times New Roman"/>
                <w:sz w:val="24"/>
                <w:szCs w:val="24"/>
              </w:rPr>
              <w:t xml:space="preserve">Values to determine annual construction turnover are to be demonstrated in the audited financial statements (income statements) of the last </w:t>
            </w:r>
            <w:r w:rsidRPr="00E869D2">
              <w:rPr>
                <w:rFonts w:ascii="Times New Roman" w:hAnsi="Times New Roman" w:cs="Times New Roman"/>
                <w:b/>
                <w:sz w:val="24"/>
                <w:szCs w:val="24"/>
              </w:rPr>
              <w:t xml:space="preserve">five (5) years </w:t>
            </w:r>
            <w:r w:rsidRPr="00E869D2">
              <w:rPr>
                <w:rFonts w:ascii="Times New Roman" w:hAnsi="Times New Roman" w:cs="Times New Roman"/>
                <w:sz w:val="24"/>
                <w:szCs w:val="24"/>
              </w:rPr>
              <w:t>and are to be considered to be indicative.</w:t>
            </w:r>
            <w:bookmarkEnd w:id="229"/>
          </w:p>
        </w:tc>
        <w:tc>
          <w:tcPr>
            <w:tcW w:w="1404" w:type="dxa"/>
            <w:tcBorders>
              <w:top w:val="single" w:sz="4" w:space="0" w:color="auto"/>
              <w:bottom w:val="single" w:sz="6" w:space="0" w:color="000000"/>
            </w:tcBorders>
          </w:tcPr>
          <w:p w14:paraId="76DCB2A6"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76DCB2A7"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76DCB2A8"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A9"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twenty-five percent (25%) of the requirement</w:t>
            </w:r>
          </w:p>
          <w:p w14:paraId="76DCB2AA" w14:textId="77777777" w:rsidR="00543368" w:rsidRPr="00E869D2" w:rsidRDefault="00543368" w:rsidP="00FE7D9E">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76DCB2AB"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AC"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fifty-five percent (55%) of the requirement</w:t>
            </w:r>
          </w:p>
        </w:tc>
        <w:tc>
          <w:tcPr>
            <w:tcW w:w="1890" w:type="dxa"/>
            <w:tcBorders>
              <w:top w:val="single" w:sz="4" w:space="0" w:color="auto"/>
              <w:bottom w:val="single" w:sz="6" w:space="0" w:color="000000"/>
            </w:tcBorders>
          </w:tcPr>
          <w:p w14:paraId="76DCB2AD"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FIN-2</w:t>
            </w:r>
          </w:p>
        </w:tc>
      </w:tr>
      <w:tr w:rsidR="00543368" w:rsidRPr="00E869D2" w14:paraId="76DCB2BF" w14:textId="77777777" w:rsidTr="00FE7D9E">
        <w:trPr>
          <w:trHeight w:val="840"/>
        </w:trPr>
        <w:tc>
          <w:tcPr>
            <w:tcW w:w="2097" w:type="dxa"/>
          </w:tcPr>
          <w:p w14:paraId="76DCB2AF" w14:textId="77777777" w:rsidR="00543368" w:rsidRPr="00E869D2" w:rsidRDefault="00543368" w:rsidP="003B185E">
            <w:pPr>
              <w:rPr>
                <w:rFonts w:ascii="Times New Roman" w:hAnsi="Times New Roman" w:cs="Times New Roman"/>
                <w:sz w:val="24"/>
                <w:szCs w:val="24"/>
              </w:rPr>
            </w:pPr>
            <w:bookmarkStart w:id="230" w:name="_Toc331007397"/>
            <w:bookmarkStart w:id="231" w:name="_Toc331007786"/>
            <w:bookmarkStart w:id="232" w:name="_Toc331008079"/>
            <w:bookmarkStart w:id="233" w:name="_Toc331027820"/>
            <w:bookmarkStart w:id="234" w:name="_Toc360451776"/>
            <w:r w:rsidRPr="00E869D2">
              <w:rPr>
                <w:rFonts w:ascii="Times New Roman" w:hAnsi="Times New Roman" w:cs="Times New Roman"/>
                <w:b/>
                <w:sz w:val="24"/>
                <w:szCs w:val="24"/>
              </w:rPr>
              <w:t>2.3.3 Financial Resources</w:t>
            </w:r>
            <w:bookmarkEnd w:id="230"/>
            <w:bookmarkEnd w:id="231"/>
            <w:bookmarkEnd w:id="232"/>
            <w:bookmarkEnd w:id="233"/>
            <w:bookmarkEnd w:id="234"/>
          </w:p>
        </w:tc>
        <w:tc>
          <w:tcPr>
            <w:tcW w:w="2799" w:type="dxa"/>
            <w:gridSpan w:val="2"/>
          </w:tcPr>
          <w:p w14:paraId="76DCB2B0" w14:textId="77777777" w:rsidR="00543368" w:rsidRPr="00E869D2" w:rsidRDefault="00543368" w:rsidP="003B185E">
            <w:pPr>
              <w:spacing w:after="0" w:line="240" w:lineRule="auto"/>
              <w:rPr>
                <w:rFonts w:ascii="Times New Roman" w:hAnsi="Times New Roman" w:cs="Times New Roman"/>
                <w:b/>
                <w:sz w:val="24"/>
                <w:szCs w:val="24"/>
              </w:rPr>
            </w:pPr>
            <w:bookmarkStart w:id="235" w:name="_Toc331007398"/>
            <w:bookmarkStart w:id="236" w:name="_Toc331007787"/>
            <w:bookmarkStart w:id="237" w:name="_Toc331008080"/>
            <w:bookmarkStart w:id="238" w:name="_Toc331027821"/>
            <w:bookmarkStart w:id="239" w:name="_Toc360451777"/>
            <w:r w:rsidRPr="00E869D2">
              <w:rPr>
                <w:rFonts w:ascii="Times New Roman" w:hAnsi="Times New Roman" w:cs="Times New Roman"/>
                <w:sz w:val="24"/>
                <w:szCs w:val="24"/>
              </w:rPr>
              <w:t>The Bidder must demonstrate access to, or availability of, financial resources such as liquid assets, unencumbered real assets, lines of credit, and other financial means, other than any contractual advance payments to meet:</w:t>
            </w:r>
            <w:bookmarkEnd w:id="235"/>
            <w:bookmarkEnd w:id="236"/>
            <w:bookmarkEnd w:id="237"/>
            <w:bookmarkEnd w:id="238"/>
            <w:bookmarkEnd w:id="239"/>
            <w:r w:rsidRPr="00E869D2">
              <w:rPr>
                <w:rFonts w:ascii="Times New Roman" w:hAnsi="Times New Roman" w:cs="Times New Roman"/>
                <w:sz w:val="24"/>
                <w:szCs w:val="24"/>
              </w:rPr>
              <w:t xml:space="preserve"> </w:t>
            </w:r>
          </w:p>
          <w:p w14:paraId="76DCB2B1" w14:textId="77777777" w:rsidR="00543368" w:rsidRPr="00E869D2" w:rsidRDefault="00543368" w:rsidP="003B185E">
            <w:pPr>
              <w:spacing w:after="0" w:line="240" w:lineRule="auto"/>
              <w:rPr>
                <w:rFonts w:ascii="Times New Roman" w:hAnsi="Times New Roman" w:cs="Times New Roman"/>
                <w:b/>
                <w:sz w:val="24"/>
                <w:szCs w:val="24"/>
              </w:rPr>
            </w:pPr>
            <w:bookmarkStart w:id="240" w:name="_Toc331007399"/>
            <w:bookmarkStart w:id="241" w:name="_Toc331007788"/>
            <w:bookmarkStart w:id="242" w:name="_Toc331008081"/>
            <w:bookmarkStart w:id="243" w:name="_Toc331027822"/>
            <w:bookmarkStart w:id="244" w:name="_Toc360451778"/>
            <w:r w:rsidRPr="00E869D2">
              <w:rPr>
                <w:rFonts w:ascii="Times New Roman" w:hAnsi="Times New Roman" w:cs="Times New Roman"/>
                <w:sz w:val="24"/>
                <w:szCs w:val="24"/>
              </w:rPr>
              <w:t>(i) the following cash-flow requirement:</w:t>
            </w:r>
            <w:bookmarkEnd w:id="240"/>
            <w:bookmarkEnd w:id="241"/>
            <w:bookmarkEnd w:id="242"/>
            <w:bookmarkEnd w:id="243"/>
            <w:bookmarkEnd w:id="244"/>
          </w:p>
          <w:p w14:paraId="76DCB2B2" w14:textId="16FBB8D9" w:rsidR="00543368" w:rsidRPr="00E869D2" w:rsidRDefault="00543368" w:rsidP="003B185E">
            <w:pPr>
              <w:spacing w:after="0" w:line="240" w:lineRule="auto"/>
              <w:rPr>
                <w:rFonts w:ascii="Times New Roman" w:hAnsi="Times New Roman" w:cs="Times New Roman"/>
                <w:b/>
                <w:sz w:val="24"/>
                <w:szCs w:val="24"/>
              </w:rPr>
            </w:pPr>
            <w:bookmarkStart w:id="245" w:name="_Toc331007400"/>
            <w:bookmarkStart w:id="246" w:name="_Toc331007789"/>
            <w:bookmarkStart w:id="247" w:name="_Toc331008082"/>
            <w:bookmarkStart w:id="248" w:name="_Toc331027823"/>
            <w:bookmarkStart w:id="249" w:name="_Toc360451779"/>
            <w:r w:rsidRPr="00E869D2">
              <w:rPr>
                <w:rFonts w:ascii="Times New Roman" w:hAnsi="Times New Roman" w:cs="Times New Roman"/>
                <w:b/>
                <w:sz w:val="24"/>
                <w:szCs w:val="24"/>
              </w:rPr>
              <w:t>[INSERT VALUE</w:t>
            </w:r>
            <w:r w:rsidRPr="00E869D2">
              <w:rPr>
                <w:rFonts w:ascii="Times New Roman" w:hAnsi="Times New Roman" w:cs="Times New Roman"/>
                <w:sz w:val="24"/>
                <w:szCs w:val="24"/>
              </w:rPr>
              <w:t>]</w:t>
            </w:r>
            <w:bookmarkEnd w:id="245"/>
            <w:bookmarkEnd w:id="246"/>
            <w:bookmarkEnd w:id="247"/>
            <w:bookmarkEnd w:id="248"/>
            <w:bookmarkEnd w:id="249"/>
          </w:p>
          <w:p w14:paraId="76DCB2B3" w14:textId="77777777" w:rsidR="00543368" w:rsidRPr="00E869D2" w:rsidRDefault="00543368" w:rsidP="003B185E">
            <w:pPr>
              <w:spacing w:after="0" w:line="240" w:lineRule="auto"/>
              <w:rPr>
                <w:rFonts w:ascii="Times New Roman" w:hAnsi="Times New Roman" w:cs="Times New Roman"/>
                <w:b/>
                <w:sz w:val="24"/>
                <w:szCs w:val="24"/>
              </w:rPr>
            </w:pPr>
            <w:bookmarkStart w:id="250" w:name="_Toc331007401"/>
            <w:bookmarkStart w:id="251" w:name="_Toc331007790"/>
            <w:bookmarkStart w:id="252" w:name="_Toc331008083"/>
            <w:bookmarkStart w:id="253" w:name="_Toc331027824"/>
            <w:bookmarkStart w:id="254" w:name="_Toc360451780"/>
            <w:r w:rsidRPr="00E869D2">
              <w:rPr>
                <w:rFonts w:ascii="Times New Roman" w:hAnsi="Times New Roman" w:cs="Times New Roman"/>
                <w:sz w:val="24"/>
                <w:szCs w:val="24"/>
              </w:rPr>
              <w:t>and</w:t>
            </w:r>
            <w:bookmarkEnd w:id="250"/>
            <w:bookmarkEnd w:id="251"/>
            <w:bookmarkEnd w:id="252"/>
            <w:bookmarkEnd w:id="253"/>
            <w:bookmarkEnd w:id="254"/>
            <w:r w:rsidRPr="00E869D2">
              <w:rPr>
                <w:rFonts w:ascii="Times New Roman" w:hAnsi="Times New Roman" w:cs="Times New Roman"/>
                <w:sz w:val="24"/>
                <w:szCs w:val="24"/>
              </w:rPr>
              <w:t xml:space="preserve"> </w:t>
            </w:r>
          </w:p>
          <w:p w14:paraId="76DCB2B4" w14:textId="77777777" w:rsidR="00543368" w:rsidRPr="00E869D2" w:rsidRDefault="00543368" w:rsidP="003B185E">
            <w:pPr>
              <w:spacing w:after="0" w:line="240" w:lineRule="auto"/>
              <w:rPr>
                <w:rFonts w:ascii="Times New Roman" w:hAnsi="Times New Roman" w:cs="Times New Roman"/>
                <w:b/>
                <w:sz w:val="24"/>
                <w:szCs w:val="24"/>
              </w:rPr>
            </w:pPr>
            <w:bookmarkStart w:id="255" w:name="_Toc331007402"/>
            <w:bookmarkStart w:id="256" w:name="_Toc331007791"/>
            <w:bookmarkStart w:id="257" w:name="_Toc331008084"/>
            <w:bookmarkStart w:id="258" w:name="_Toc331027825"/>
            <w:bookmarkStart w:id="259" w:name="_Toc360451781"/>
            <w:r w:rsidRPr="00E869D2">
              <w:rPr>
                <w:rFonts w:ascii="Times New Roman" w:hAnsi="Times New Roman" w:cs="Times New Roman"/>
                <w:sz w:val="24"/>
                <w:szCs w:val="24"/>
              </w:rPr>
              <w:t>(ii) the overall cash flow requirements for this Contract and its current commitments.</w:t>
            </w:r>
            <w:bookmarkEnd w:id="255"/>
            <w:bookmarkEnd w:id="256"/>
            <w:bookmarkEnd w:id="257"/>
            <w:bookmarkEnd w:id="258"/>
            <w:bookmarkEnd w:id="259"/>
          </w:p>
        </w:tc>
        <w:tc>
          <w:tcPr>
            <w:tcW w:w="1404" w:type="dxa"/>
            <w:tcBorders>
              <w:bottom w:val="single" w:sz="4" w:space="0" w:color="auto"/>
            </w:tcBorders>
          </w:tcPr>
          <w:p w14:paraId="76DCB2B5"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bottom w:val="single" w:sz="4" w:space="0" w:color="auto"/>
            </w:tcBorders>
          </w:tcPr>
          <w:p w14:paraId="76DCB2B6"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bottom w:val="single" w:sz="4" w:space="0" w:color="auto"/>
            </w:tcBorders>
          </w:tcPr>
          <w:p w14:paraId="76DCB2B7"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B8"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twenty-five percent (25%) of the requirement</w:t>
            </w:r>
          </w:p>
          <w:p w14:paraId="76DCB2B9" w14:textId="77777777" w:rsidR="00543368" w:rsidRPr="00E869D2" w:rsidRDefault="00543368" w:rsidP="00FE7D9E">
            <w:pPr>
              <w:spacing w:after="0" w:line="240" w:lineRule="auto"/>
              <w:rPr>
                <w:rFonts w:ascii="Times New Roman" w:hAnsi="Times New Roman" w:cs="Times New Roman"/>
                <w:sz w:val="24"/>
                <w:szCs w:val="24"/>
              </w:rPr>
            </w:pPr>
          </w:p>
          <w:p w14:paraId="76DCB2BA" w14:textId="77777777" w:rsidR="00543368" w:rsidRPr="00E869D2" w:rsidRDefault="00543368" w:rsidP="00FE7D9E">
            <w:pPr>
              <w:spacing w:after="0" w:line="240" w:lineRule="auto"/>
              <w:rPr>
                <w:rFonts w:ascii="Times New Roman" w:hAnsi="Times New Roman" w:cs="Times New Roman"/>
                <w:sz w:val="24"/>
                <w:szCs w:val="24"/>
              </w:rPr>
            </w:pPr>
          </w:p>
        </w:tc>
        <w:tc>
          <w:tcPr>
            <w:tcW w:w="1440" w:type="dxa"/>
            <w:tcBorders>
              <w:bottom w:val="single" w:sz="4" w:space="0" w:color="auto"/>
            </w:tcBorders>
          </w:tcPr>
          <w:p w14:paraId="76DCB2BB"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BC"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fifty-five percent (55%) of the requirement</w:t>
            </w:r>
          </w:p>
        </w:tc>
        <w:tc>
          <w:tcPr>
            <w:tcW w:w="1890" w:type="dxa"/>
            <w:tcBorders>
              <w:bottom w:val="single" w:sz="4" w:space="0" w:color="auto"/>
            </w:tcBorders>
          </w:tcPr>
          <w:p w14:paraId="76DCB2BD" w14:textId="0B0FCDE4" w:rsidR="00543368" w:rsidRPr="00E869D2" w:rsidRDefault="00543368" w:rsidP="00727125">
            <w:pPr>
              <w:spacing w:before="120" w:after="0" w:line="240" w:lineRule="auto"/>
              <w:ind w:left="72"/>
              <w:outlineLvl w:val="4"/>
              <w:rPr>
                <w:rFonts w:ascii="Times New Roman" w:hAnsi="Times New Roman" w:cs="Times New Roman"/>
                <w:sz w:val="24"/>
                <w:szCs w:val="24"/>
              </w:rPr>
            </w:pPr>
            <w:r w:rsidRPr="00E869D2">
              <w:rPr>
                <w:rFonts w:ascii="Times New Roman" w:hAnsi="Times New Roman" w:cs="Times New Roman"/>
                <w:sz w:val="24"/>
                <w:szCs w:val="24"/>
              </w:rPr>
              <w:t>Form</w:t>
            </w:r>
            <w:r w:rsidR="00883ACF" w:rsidRPr="00E869D2">
              <w:rPr>
                <w:rFonts w:ascii="Times New Roman" w:hAnsi="Times New Roman" w:cs="Times New Roman"/>
                <w:sz w:val="24"/>
                <w:szCs w:val="24"/>
              </w:rPr>
              <w:t>s</w:t>
            </w:r>
            <w:r w:rsidRPr="00E869D2">
              <w:rPr>
                <w:rFonts w:ascii="Times New Roman" w:hAnsi="Times New Roman" w:cs="Times New Roman"/>
                <w:sz w:val="24"/>
                <w:szCs w:val="24"/>
              </w:rPr>
              <w:t xml:space="preserve"> FIN-3</w:t>
            </w:r>
            <w:r w:rsidR="00FE7D9E" w:rsidRPr="00E869D2">
              <w:rPr>
                <w:rFonts w:ascii="Times New Roman" w:hAnsi="Times New Roman" w:cs="Times New Roman"/>
                <w:sz w:val="24"/>
                <w:szCs w:val="24"/>
              </w:rPr>
              <w:t xml:space="preserve"> &amp;</w:t>
            </w:r>
            <w:r w:rsidRPr="00E869D2">
              <w:rPr>
                <w:rFonts w:ascii="Times New Roman" w:hAnsi="Times New Roman" w:cs="Times New Roman"/>
                <w:sz w:val="24"/>
                <w:szCs w:val="24"/>
              </w:rPr>
              <w:t>FIN-4</w:t>
            </w:r>
          </w:p>
          <w:p w14:paraId="76DCB2BE" w14:textId="77777777" w:rsidR="00543368" w:rsidRPr="00E869D2" w:rsidRDefault="00543368" w:rsidP="00FE7D9E">
            <w:pPr>
              <w:spacing w:after="0" w:line="240" w:lineRule="auto"/>
              <w:rPr>
                <w:rFonts w:ascii="Times New Roman" w:hAnsi="Times New Roman" w:cs="Times New Roman"/>
                <w:sz w:val="24"/>
                <w:szCs w:val="24"/>
                <w:highlight w:val="yellow"/>
              </w:rPr>
            </w:pPr>
          </w:p>
        </w:tc>
      </w:tr>
    </w:tbl>
    <w:p w14:paraId="76DCB2C0" w14:textId="77777777" w:rsidR="009170CC" w:rsidRPr="00E869D2" w:rsidRDefault="009170CC" w:rsidP="00543368">
      <w:pPr>
        <w:pStyle w:val="Footer"/>
        <w:ind w:left="1440" w:hanging="720"/>
        <w:rPr>
          <w:rFonts w:ascii="Times New Roman" w:hAnsi="Times New Roman" w:cs="Times New Roman"/>
          <w:b/>
          <w:sz w:val="24"/>
          <w:szCs w:val="24"/>
        </w:rPr>
      </w:pPr>
      <w:r w:rsidRPr="00E869D2">
        <w:rPr>
          <w:rFonts w:ascii="Times New Roman" w:hAnsi="Times New Roman" w:cs="Times New Roman"/>
          <w:b/>
          <w:sz w:val="24"/>
          <w:szCs w:val="24"/>
        </w:rPr>
        <w:br w:type="page"/>
      </w:r>
    </w:p>
    <w:p w14:paraId="76DCB2C1" w14:textId="77777777" w:rsidR="00543368" w:rsidRPr="00E869D2" w:rsidRDefault="00543368" w:rsidP="00543368">
      <w:pPr>
        <w:pStyle w:val="Footer"/>
        <w:ind w:left="1440" w:hanging="720"/>
        <w:rPr>
          <w:rFonts w:ascii="Times New Roman" w:hAnsi="Times New Roman" w:cs="Times New Roman"/>
          <w:b/>
          <w:sz w:val="24"/>
          <w:szCs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543368" w:rsidRPr="00E869D2" w14:paraId="76DCB2C4" w14:textId="77777777" w:rsidTr="003B185E">
        <w:trPr>
          <w:cantSplit/>
          <w:tblHeader/>
        </w:trPr>
        <w:tc>
          <w:tcPr>
            <w:tcW w:w="2122" w:type="dxa"/>
            <w:vAlign w:val="center"/>
          </w:tcPr>
          <w:p w14:paraId="76DCB2C2" w14:textId="77777777" w:rsidR="00543368" w:rsidRPr="00E869D2" w:rsidRDefault="00543368" w:rsidP="009170CC">
            <w:pPr>
              <w:spacing w:before="120" w:after="120"/>
              <w:jc w:val="center"/>
              <w:rPr>
                <w:rFonts w:ascii="Times New Roman" w:hAnsi="Times New Roman" w:cs="Times New Roman"/>
                <w:b/>
                <w:sz w:val="24"/>
                <w:szCs w:val="24"/>
              </w:rPr>
            </w:pPr>
            <w:r w:rsidRPr="00E869D2">
              <w:rPr>
                <w:rFonts w:ascii="Times New Roman" w:hAnsi="Times New Roman" w:cs="Times New Roman"/>
                <w:b/>
                <w:sz w:val="24"/>
                <w:szCs w:val="24"/>
              </w:rPr>
              <w:br w:type="page"/>
              <w:t>Factor</w:t>
            </w:r>
          </w:p>
        </w:tc>
        <w:tc>
          <w:tcPr>
            <w:tcW w:w="10765" w:type="dxa"/>
            <w:gridSpan w:val="6"/>
            <w:shd w:val="clear" w:color="auto" w:fill="BFBFBF" w:themeFill="background1" w:themeFillShade="BF"/>
            <w:vAlign w:val="center"/>
          </w:tcPr>
          <w:p w14:paraId="76DCB2C3" w14:textId="77777777" w:rsidR="00543368" w:rsidRPr="00E869D2" w:rsidRDefault="00543368" w:rsidP="00FA087E">
            <w:pPr>
              <w:pStyle w:val="Heading4forTOC"/>
            </w:pPr>
            <w:bookmarkStart w:id="260" w:name="_Toc498339863"/>
            <w:bookmarkStart w:id="261" w:name="_Toc498848210"/>
            <w:bookmarkStart w:id="262" w:name="_Toc499021788"/>
            <w:bookmarkStart w:id="263" w:name="_Toc499023471"/>
            <w:bookmarkStart w:id="264" w:name="_Toc501529953"/>
            <w:bookmarkStart w:id="265" w:name="_Toc503874231"/>
            <w:bookmarkStart w:id="266" w:name="_Toc23215167"/>
            <w:bookmarkStart w:id="267" w:name="_Toc331007403"/>
            <w:bookmarkStart w:id="268" w:name="_Toc331007792"/>
            <w:bookmarkStart w:id="269" w:name="_Toc331008085"/>
            <w:bookmarkStart w:id="270" w:name="_Toc331027826"/>
            <w:bookmarkStart w:id="271" w:name="_Toc360118817"/>
            <w:bookmarkStart w:id="272" w:name="_Toc360451782"/>
            <w:r w:rsidRPr="00E869D2">
              <w:t>2.4 Experience</w:t>
            </w:r>
            <w:bookmarkEnd w:id="260"/>
            <w:bookmarkEnd w:id="261"/>
            <w:bookmarkEnd w:id="262"/>
            <w:bookmarkEnd w:id="263"/>
            <w:bookmarkEnd w:id="264"/>
            <w:bookmarkEnd w:id="265"/>
            <w:bookmarkEnd w:id="266"/>
            <w:bookmarkEnd w:id="267"/>
            <w:bookmarkEnd w:id="268"/>
            <w:bookmarkEnd w:id="269"/>
            <w:bookmarkEnd w:id="270"/>
            <w:bookmarkEnd w:id="271"/>
            <w:bookmarkEnd w:id="272"/>
          </w:p>
        </w:tc>
      </w:tr>
      <w:tr w:rsidR="00543368" w:rsidRPr="00E869D2" w14:paraId="76DCB2C8" w14:textId="77777777" w:rsidTr="00B43DEE">
        <w:trPr>
          <w:cantSplit/>
          <w:trHeight w:val="400"/>
          <w:tblHeader/>
        </w:trPr>
        <w:tc>
          <w:tcPr>
            <w:tcW w:w="2122" w:type="dxa"/>
            <w:vMerge w:val="restart"/>
            <w:vAlign w:val="center"/>
          </w:tcPr>
          <w:p w14:paraId="76DCB2C5" w14:textId="77777777" w:rsidR="00543368" w:rsidRPr="00E869D2" w:rsidRDefault="00543368" w:rsidP="00543368">
            <w:pPr>
              <w:spacing w:before="120" w:after="120"/>
              <w:ind w:left="360" w:hanging="360"/>
              <w:jc w:val="center"/>
              <w:rPr>
                <w:rFonts w:ascii="Times New Roman" w:hAnsi="Times New Roman" w:cs="Times New Roman"/>
                <w:b/>
                <w:sz w:val="24"/>
                <w:szCs w:val="24"/>
              </w:rPr>
            </w:pPr>
            <w:r w:rsidRPr="00E869D2">
              <w:rPr>
                <w:rFonts w:ascii="Times New Roman" w:hAnsi="Times New Roman" w:cs="Times New Roman"/>
                <w:b/>
                <w:sz w:val="24"/>
                <w:szCs w:val="24"/>
              </w:rPr>
              <w:t>Sub-Factor</w:t>
            </w:r>
          </w:p>
        </w:tc>
        <w:tc>
          <w:tcPr>
            <w:tcW w:w="8966" w:type="dxa"/>
            <w:gridSpan w:val="5"/>
          </w:tcPr>
          <w:p w14:paraId="76DCB2C6" w14:textId="77777777" w:rsidR="00543368" w:rsidRPr="00E869D2" w:rsidRDefault="00543368" w:rsidP="00543368">
            <w:pPr>
              <w:pStyle w:val="titulo"/>
              <w:spacing w:before="80" w:after="80"/>
              <w:rPr>
                <w:rFonts w:ascii="Times New Roman" w:hAnsi="Times New Roman"/>
                <w:szCs w:val="24"/>
              </w:rPr>
            </w:pPr>
            <w:r w:rsidRPr="00E869D2">
              <w:rPr>
                <w:rFonts w:ascii="Times New Roman" w:hAnsi="Times New Roman"/>
                <w:szCs w:val="24"/>
              </w:rPr>
              <w:t>Criteria</w:t>
            </w:r>
          </w:p>
        </w:tc>
        <w:tc>
          <w:tcPr>
            <w:tcW w:w="1799" w:type="dxa"/>
            <w:vMerge w:val="restart"/>
            <w:vAlign w:val="center"/>
          </w:tcPr>
          <w:p w14:paraId="76DCB2C7" w14:textId="77777777" w:rsidR="00543368" w:rsidRPr="00E869D2" w:rsidRDefault="00543368" w:rsidP="009170CC">
            <w:pPr>
              <w:pStyle w:val="titulo"/>
              <w:spacing w:after="0"/>
              <w:ind w:left="35" w:firstLine="0"/>
              <w:rPr>
                <w:rFonts w:ascii="Times New Roman" w:hAnsi="Times New Roman"/>
                <w:szCs w:val="24"/>
              </w:rPr>
            </w:pPr>
            <w:r w:rsidRPr="00E869D2">
              <w:rPr>
                <w:rFonts w:ascii="Times New Roman" w:hAnsi="Times New Roman"/>
                <w:szCs w:val="24"/>
              </w:rPr>
              <w:t>Documentation Required</w:t>
            </w:r>
          </w:p>
        </w:tc>
      </w:tr>
      <w:tr w:rsidR="00543368" w:rsidRPr="00E869D2" w14:paraId="76DCB2CD" w14:textId="77777777" w:rsidTr="00B43DEE">
        <w:trPr>
          <w:cantSplit/>
          <w:trHeight w:val="395"/>
          <w:tblHeader/>
        </w:trPr>
        <w:tc>
          <w:tcPr>
            <w:tcW w:w="2122" w:type="dxa"/>
            <w:vMerge/>
          </w:tcPr>
          <w:p w14:paraId="76DCB2C9" w14:textId="77777777" w:rsidR="00543368" w:rsidRPr="00E869D2"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76DCB2CA" w14:textId="77777777" w:rsidR="00543368" w:rsidRPr="00E869D2" w:rsidRDefault="00543368" w:rsidP="009170CC">
            <w:pPr>
              <w:ind w:left="360" w:hanging="360"/>
              <w:jc w:val="center"/>
              <w:rPr>
                <w:rFonts w:ascii="Times New Roman" w:hAnsi="Times New Roman" w:cs="Times New Roman"/>
                <w:b/>
                <w:sz w:val="24"/>
                <w:szCs w:val="24"/>
              </w:rPr>
            </w:pPr>
            <w:r w:rsidRPr="00E869D2">
              <w:rPr>
                <w:rFonts w:ascii="Times New Roman" w:hAnsi="Times New Roman" w:cs="Times New Roman"/>
                <w:b/>
                <w:sz w:val="24"/>
                <w:szCs w:val="24"/>
              </w:rPr>
              <w:t>Indicative Requirement</w:t>
            </w:r>
          </w:p>
        </w:tc>
        <w:tc>
          <w:tcPr>
            <w:tcW w:w="6120" w:type="dxa"/>
            <w:gridSpan w:val="4"/>
            <w:vAlign w:val="center"/>
          </w:tcPr>
          <w:p w14:paraId="76DCB2CB" w14:textId="77777777" w:rsidR="00543368" w:rsidRPr="00E869D2" w:rsidRDefault="00543368" w:rsidP="009170CC">
            <w:pPr>
              <w:pStyle w:val="titulo"/>
              <w:spacing w:before="80" w:after="80"/>
              <w:rPr>
                <w:rFonts w:ascii="Times New Roman" w:hAnsi="Times New Roman"/>
                <w:szCs w:val="24"/>
              </w:rPr>
            </w:pPr>
            <w:r w:rsidRPr="00E869D2">
              <w:rPr>
                <w:rFonts w:ascii="Times New Roman" w:hAnsi="Times New Roman"/>
                <w:szCs w:val="24"/>
              </w:rPr>
              <w:t>Bidder</w:t>
            </w:r>
          </w:p>
        </w:tc>
        <w:tc>
          <w:tcPr>
            <w:tcW w:w="1799" w:type="dxa"/>
            <w:vMerge/>
          </w:tcPr>
          <w:p w14:paraId="76DCB2CC" w14:textId="77777777" w:rsidR="00543368" w:rsidRPr="00E869D2" w:rsidRDefault="00543368" w:rsidP="00543368">
            <w:pPr>
              <w:spacing w:before="40"/>
              <w:jc w:val="center"/>
              <w:rPr>
                <w:rFonts w:ascii="Times New Roman" w:hAnsi="Times New Roman" w:cs="Times New Roman"/>
                <w:b/>
                <w:sz w:val="24"/>
                <w:szCs w:val="24"/>
              </w:rPr>
            </w:pPr>
          </w:p>
        </w:tc>
      </w:tr>
      <w:tr w:rsidR="00543368" w:rsidRPr="00E869D2" w14:paraId="76DCB2D3" w14:textId="77777777" w:rsidTr="00B43DEE">
        <w:trPr>
          <w:cantSplit/>
          <w:tblHeader/>
        </w:trPr>
        <w:tc>
          <w:tcPr>
            <w:tcW w:w="2122" w:type="dxa"/>
            <w:vMerge/>
          </w:tcPr>
          <w:p w14:paraId="76DCB2CE" w14:textId="77777777" w:rsidR="00543368" w:rsidRPr="00E869D2"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76DCB2CF" w14:textId="77777777" w:rsidR="00543368" w:rsidRPr="00E869D2" w:rsidRDefault="00543368" w:rsidP="009170CC">
            <w:pPr>
              <w:ind w:left="360" w:hanging="360"/>
              <w:jc w:val="center"/>
              <w:rPr>
                <w:rFonts w:ascii="Times New Roman" w:hAnsi="Times New Roman" w:cs="Times New Roman"/>
                <w:b/>
                <w:sz w:val="24"/>
                <w:szCs w:val="24"/>
              </w:rPr>
            </w:pPr>
          </w:p>
        </w:tc>
        <w:tc>
          <w:tcPr>
            <w:tcW w:w="1800" w:type="dxa"/>
            <w:vMerge w:val="restart"/>
            <w:vAlign w:val="center"/>
          </w:tcPr>
          <w:p w14:paraId="76DCB2D0" w14:textId="77777777" w:rsidR="00543368" w:rsidRPr="00E869D2" w:rsidRDefault="00543368" w:rsidP="009170CC">
            <w:pPr>
              <w:pStyle w:val="titulo"/>
              <w:spacing w:before="40" w:after="0"/>
              <w:ind w:left="0" w:firstLine="0"/>
              <w:rPr>
                <w:rFonts w:ascii="Times New Roman" w:hAnsi="Times New Roman"/>
                <w:szCs w:val="24"/>
              </w:rPr>
            </w:pPr>
            <w:r w:rsidRPr="00E869D2">
              <w:rPr>
                <w:rFonts w:ascii="Times New Roman" w:hAnsi="Times New Roman"/>
                <w:szCs w:val="24"/>
              </w:rPr>
              <w:t>Single Entity</w:t>
            </w:r>
          </w:p>
        </w:tc>
        <w:tc>
          <w:tcPr>
            <w:tcW w:w="4320" w:type="dxa"/>
            <w:gridSpan w:val="3"/>
            <w:vAlign w:val="center"/>
          </w:tcPr>
          <w:p w14:paraId="76DCB2D1" w14:textId="77777777" w:rsidR="00543368" w:rsidRPr="00E869D2" w:rsidRDefault="00543368" w:rsidP="009170CC">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Joint Venture</w:t>
            </w:r>
          </w:p>
        </w:tc>
        <w:tc>
          <w:tcPr>
            <w:tcW w:w="1799" w:type="dxa"/>
            <w:vMerge/>
          </w:tcPr>
          <w:p w14:paraId="76DCB2D2" w14:textId="77777777" w:rsidR="00543368" w:rsidRPr="00E869D2" w:rsidRDefault="00543368" w:rsidP="00543368">
            <w:pPr>
              <w:spacing w:before="40"/>
              <w:jc w:val="center"/>
              <w:rPr>
                <w:rFonts w:ascii="Times New Roman" w:hAnsi="Times New Roman" w:cs="Times New Roman"/>
                <w:b/>
                <w:sz w:val="24"/>
                <w:szCs w:val="24"/>
              </w:rPr>
            </w:pPr>
          </w:p>
        </w:tc>
      </w:tr>
      <w:tr w:rsidR="00543368" w:rsidRPr="00E869D2" w14:paraId="76DCB2DB" w14:textId="77777777" w:rsidTr="00B43DEE">
        <w:trPr>
          <w:cantSplit/>
          <w:tblHeader/>
        </w:trPr>
        <w:tc>
          <w:tcPr>
            <w:tcW w:w="2122" w:type="dxa"/>
            <w:vMerge/>
          </w:tcPr>
          <w:p w14:paraId="76DCB2D4" w14:textId="77777777" w:rsidR="00543368" w:rsidRPr="00E869D2" w:rsidRDefault="00543368" w:rsidP="00543368">
            <w:pPr>
              <w:ind w:left="360" w:hanging="360"/>
              <w:rPr>
                <w:rFonts w:ascii="Times New Roman" w:hAnsi="Times New Roman" w:cs="Times New Roman"/>
                <w:b/>
                <w:sz w:val="24"/>
                <w:szCs w:val="24"/>
              </w:rPr>
            </w:pPr>
          </w:p>
        </w:tc>
        <w:tc>
          <w:tcPr>
            <w:tcW w:w="2846" w:type="dxa"/>
            <w:vMerge/>
            <w:vAlign w:val="center"/>
          </w:tcPr>
          <w:p w14:paraId="76DCB2D5" w14:textId="77777777" w:rsidR="00543368" w:rsidRPr="00E869D2" w:rsidRDefault="00543368" w:rsidP="009170CC">
            <w:pPr>
              <w:ind w:left="360" w:hanging="360"/>
              <w:jc w:val="center"/>
              <w:rPr>
                <w:rFonts w:ascii="Times New Roman" w:hAnsi="Times New Roman" w:cs="Times New Roman"/>
                <w:b/>
                <w:sz w:val="24"/>
                <w:szCs w:val="24"/>
              </w:rPr>
            </w:pPr>
          </w:p>
        </w:tc>
        <w:tc>
          <w:tcPr>
            <w:tcW w:w="1800" w:type="dxa"/>
            <w:vMerge/>
            <w:vAlign w:val="center"/>
          </w:tcPr>
          <w:p w14:paraId="76DCB2D6" w14:textId="77777777" w:rsidR="00543368" w:rsidRPr="00E869D2" w:rsidRDefault="00543368" w:rsidP="009170CC">
            <w:pPr>
              <w:spacing w:before="40"/>
              <w:jc w:val="center"/>
              <w:rPr>
                <w:rFonts w:ascii="Times New Roman" w:hAnsi="Times New Roman" w:cs="Times New Roman"/>
                <w:b/>
                <w:sz w:val="24"/>
                <w:szCs w:val="24"/>
              </w:rPr>
            </w:pPr>
          </w:p>
        </w:tc>
        <w:tc>
          <w:tcPr>
            <w:tcW w:w="1440" w:type="dxa"/>
            <w:vAlign w:val="center"/>
          </w:tcPr>
          <w:p w14:paraId="76DCB2D7" w14:textId="0A42D030" w:rsidR="00543368" w:rsidRPr="00E869D2" w:rsidRDefault="00543368" w:rsidP="009170CC">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All members combined</w:t>
            </w:r>
          </w:p>
        </w:tc>
        <w:tc>
          <w:tcPr>
            <w:tcW w:w="1170" w:type="dxa"/>
            <w:vAlign w:val="center"/>
          </w:tcPr>
          <w:p w14:paraId="76DCB2D8" w14:textId="0C7877B2" w:rsidR="00543368" w:rsidRPr="00E869D2" w:rsidRDefault="00543368" w:rsidP="009170CC">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Each member</w:t>
            </w:r>
          </w:p>
        </w:tc>
        <w:tc>
          <w:tcPr>
            <w:tcW w:w="1710" w:type="dxa"/>
            <w:vAlign w:val="center"/>
          </w:tcPr>
          <w:p w14:paraId="76DCB2D9" w14:textId="53682017" w:rsidR="00543368" w:rsidRPr="00E869D2" w:rsidRDefault="00543368" w:rsidP="009170CC">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At least one member</w:t>
            </w:r>
          </w:p>
        </w:tc>
        <w:tc>
          <w:tcPr>
            <w:tcW w:w="1799" w:type="dxa"/>
            <w:vMerge/>
          </w:tcPr>
          <w:p w14:paraId="76DCB2DA" w14:textId="77777777" w:rsidR="00543368" w:rsidRPr="00E869D2" w:rsidRDefault="00543368" w:rsidP="00543368">
            <w:pPr>
              <w:spacing w:before="40"/>
              <w:jc w:val="center"/>
              <w:rPr>
                <w:rFonts w:ascii="Times New Roman" w:hAnsi="Times New Roman" w:cs="Times New Roman"/>
                <w:b/>
                <w:sz w:val="24"/>
                <w:szCs w:val="24"/>
              </w:rPr>
            </w:pPr>
          </w:p>
        </w:tc>
      </w:tr>
      <w:tr w:rsidR="00543368" w:rsidRPr="00E869D2" w14:paraId="76DCB2E4" w14:textId="77777777" w:rsidTr="00B43DEE">
        <w:trPr>
          <w:trHeight w:val="600"/>
        </w:trPr>
        <w:tc>
          <w:tcPr>
            <w:tcW w:w="2122" w:type="dxa"/>
          </w:tcPr>
          <w:p w14:paraId="76DCB2DC" w14:textId="77777777" w:rsidR="00543368" w:rsidRPr="00E869D2" w:rsidRDefault="00543368" w:rsidP="003B185E">
            <w:pPr>
              <w:rPr>
                <w:rFonts w:ascii="Times New Roman" w:hAnsi="Times New Roman" w:cs="Times New Roman"/>
                <w:sz w:val="24"/>
                <w:szCs w:val="24"/>
              </w:rPr>
            </w:pPr>
            <w:bookmarkStart w:id="273" w:name="_Toc496968138"/>
            <w:bookmarkStart w:id="274" w:name="_Toc331007404"/>
            <w:bookmarkStart w:id="275" w:name="_Toc331007793"/>
            <w:bookmarkStart w:id="276" w:name="_Toc331008086"/>
            <w:bookmarkStart w:id="277" w:name="_Toc331027827"/>
            <w:bookmarkStart w:id="278" w:name="_Toc360451783"/>
            <w:r w:rsidRPr="00E869D2">
              <w:rPr>
                <w:rFonts w:ascii="Times New Roman" w:hAnsi="Times New Roman" w:cs="Times New Roman"/>
                <w:b/>
                <w:sz w:val="24"/>
                <w:szCs w:val="24"/>
              </w:rPr>
              <w:t>2.4.1 General Experience</w:t>
            </w:r>
            <w:bookmarkEnd w:id="273"/>
            <w:bookmarkEnd w:id="274"/>
            <w:bookmarkEnd w:id="275"/>
            <w:bookmarkEnd w:id="276"/>
            <w:bookmarkEnd w:id="277"/>
            <w:bookmarkEnd w:id="278"/>
          </w:p>
        </w:tc>
        <w:tc>
          <w:tcPr>
            <w:tcW w:w="2846" w:type="dxa"/>
          </w:tcPr>
          <w:p w14:paraId="76DCB2DD" w14:textId="23EC49E5" w:rsidR="00543368" w:rsidRPr="00E869D2" w:rsidRDefault="00543368" w:rsidP="00FE7D9E">
            <w:pPr>
              <w:pStyle w:val="Outline"/>
              <w:numPr>
                <w:ilvl w:val="0"/>
                <w:numId w:val="0"/>
              </w:numPr>
              <w:spacing w:before="0"/>
              <w:rPr>
                <w:kern w:val="0"/>
                <w:szCs w:val="24"/>
              </w:rPr>
            </w:pPr>
            <w:r w:rsidRPr="00E869D2">
              <w:rPr>
                <w:kern w:val="0"/>
                <w:szCs w:val="24"/>
              </w:rPr>
              <w:t>Experience under contracts in the role of contractor, subcontractor, or management contractor for at least the last five (5) years prior to the Bid submission deadline, and with activity in at least nine (9) months in each year</w:t>
            </w:r>
            <w:r w:rsidR="00555A57" w:rsidRPr="00E869D2">
              <w:rPr>
                <w:kern w:val="0"/>
                <w:szCs w:val="24"/>
              </w:rPr>
              <w:t>.</w:t>
            </w:r>
          </w:p>
        </w:tc>
        <w:tc>
          <w:tcPr>
            <w:tcW w:w="1800" w:type="dxa"/>
            <w:tcBorders>
              <w:bottom w:val="single" w:sz="4" w:space="0" w:color="auto"/>
            </w:tcBorders>
          </w:tcPr>
          <w:p w14:paraId="76DCB2DE"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r w:rsidRPr="00E869D2" w:rsidDel="005267B6">
              <w:rPr>
                <w:rFonts w:ascii="Times New Roman" w:hAnsi="Times New Roman" w:cs="Times New Roman"/>
                <w:sz w:val="24"/>
                <w:szCs w:val="24"/>
              </w:rPr>
              <w:t xml:space="preserve"> </w:t>
            </w:r>
          </w:p>
        </w:tc>
        <w:tc>
          <w:tcPr>
            <w:tcW w:w="1440" w:type="dxa"/>
            <w:tcBorders>
              <w:bottom w:val="single" w:sz="4" w:space="0" w:color="auto"/>
            </w:tcBorders>
          </w:tcPr>
          <w:p w14:paraId="76DCB2DF"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170" w:type="dxa"/>
            <w:tcBorders>
              <w:bottom w:val="single" w:sz="4" w:space="0" w:color="auto"/>
            </w:tcBorders>
          </w:tcPr>
          <w:p w14:paraId="76DCB2E0"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E1"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requirement</w:t>
            </w:r>
            <w:r w:rsidRPr="00E869D2" w:rsidDel="005267B6">
              <w:rPr>
                <w:rFonts w:ascii="Times New Roman" w:hAnsi="Times New Roman" w:cs="Times New Roman"/>
                <w:sz w:val="24"/>
                <w:szCs w:val="24"/>
              </w:rPr>
              <w:t xml:space="preserve"> </w:t>
            </w:r>
          </w:p>
        </w:tc>
        <w:tc>
          <w:tcPr>
            <w:tcW w:w="1710" w:type="dxa"/>
            <w:tcBorders>
              <w:bottom w:val="single" w:sz="4" w:space="0" w:color="auto"/>
            </w:tcBorders>
          </w:tcPr>
          <w:p w14:paraId="76DCB2E2"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99" w:type="dxa"/>
          </w:tcPr>
          <w:p w14:paraId="76DCB2E3"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EXP-1</w:t>
            </w:r>
          </w:p>
        </w:tc>
      </w:tr>
      <w:tr w:rsidR="00543368" w:rsidRPr="00E869D2" w14:paraId="76DCB2EE" w14:textId="77777777" w:rsidTr="00B43DEE">
        <w:trPr>
          <w:trHeight w:val="826"/>
        </w:trPr>
        <w:tc>
          <w:tcPr>
            <w:tcW w:w="2122" w:type="dxa"/>
            <w:tcBorders>
              <w:bottom w:val="single" w:sz="6" w:space="0" w:color="000000"/>
            </w:tcBorders>
          </w:tcPr>
          <w:p w14:paraId="76DCB2E5" w14:textId="77777777" w:rsidR="00543368" w:rsidRPr="00E869D2" w:rsidRDefault="00543368" w:rsidP="003B185E">
            <w:pPr>
              <w:rPr>
                <w:rFonts w:ascii="Times New Roman" w:hAnsi="Times New Roman" w:cs="Times New Roman"/>
                <w:b/>
                <w:szCs w:val="24"/>
              </w:rPr>
            </w:pPr>
            <w:r w:rsidRPr="00E869D2">
              <w:rPr>
                <w:rFonts w:ascii="Times New Roman" w:hAnsi="Times New Roman" w:cs="Times New Roman"/>
                <w:b/>
                <w:sz w:val="24"/>
                <w:szCs w:val="24"/>
              </w:rPr>
              <w:t>2.4.2 Similar Experience</w:t>
            </w:r>
          </w:p>
        </w:tc>
        <w:tc>
          <w:tcPr>
            <w:tcW w:w="2846" w:type="dxa"/>
            <w:tcBorders>
              <w:bottom w:val="single" w:sz="6" w:space="0" w:color="000000"/>
            </w:tcBorders>
          </w:tcPr>
          <w:p w14:paraId="76DCB2E6" w14:textId="5DED9219" w:rsidR="00543368" w:rsidRPr="00E869D2" w:rsidRDefault="00543368" w:rsidP="003B185E">
            <w:pPr>
              <w:spacing w:after="0" w:line="240" w:lineRule="auto"/>
              <w:rPr>
                <w:rFonts w:ascii="Times New Roman" w:hAnsi="Times New Roman" w:cs="Times New Roman"/>
                <w:sz w:val="24"/>
                <w:szCs w:val="24"/>
              </w:rPr>
            </w:pPr>
            <w:bookmarkStart w:id="279" w:name="_Toc331007405"/>
            <w:bookmarkStart w:id="280" w:name="_Toc331007794"/>
            <w:bookmarkStart w:id="281" w:name="_Toc331008087"/>
            <w:bookmarkStart w:id="282" w:name="_Toc331027828"/>
            <w:bookmarkStart w:id="283" w:name="_Toc360451784"/>
            <w:r w:rsidRPr="00E869D2">
              <w:rPr>
                <w:rFonts w:ascii="Times New Roman" w:hAnsi="Times New Roman" w:cs="Times New Roman"/>
                <w:sz w:val="24"/>
                <w:szCs w:val="24"/>
              </w:rPr>
              <w:t>Participation as contractor, management contractor, or subcontractor, in at least [</w:t>
            </w:r>
            <w:r w:rsidRPr="00E869D2">
              <w:rPr>
                <w:rFonts w:ascii="Times New Roman" w:hAnsi="Times New Roman" w:cs="Times New Roman"/>
                <w:b/>
                <w:sz w:val="24"/>
                <w:szCs w:val="24"/>
              </w:rPr>
              <w:t>insert number_________ (___)]</w:t>
            </w:r>
            <w:r w:rsidR="00636484" w:rsidRPr="00E869D2">
              <w:rPr>
                <w:rFonts w:ascii="Times New Roman" w:hAnsi="Times New Roman" w:cs="Times New Roman"/>
                <w:b/>
                <w:sz w:val="24"/>
                <w:szCs w:val="24"/>
              </w:rPr>
              <w:t xml:space="preserve"> </w:t>
            </w:r>
            <w:r w:rsidRPr="00E869D2">
              <w:rPr>
                <w:rFonts w:ascii="Times New Roman" w:hAnsi="Times New Roman" w:cs="Times New Roman"/>
                <w:b/>
                <w:sz w:val="24"/>
                <w:szCs w:val="24"/>
              </w:rPr>
              <w:t>contracts within the last [_______</w:t>
            </w:r>
            <w:r w:rsidRPr="00E869D2" w:rsidDel="00973E8B">
              <w:rPr>
                <w:rFonts w:ascii="Times New Roman" w:hAnsi="Times New Roman" w:cs="Times New Roman"/>
                <w:b/>
                <w:sz w:val="24"/>
                <w:szCs w:val="24"/>
              </w:rPr>
              <w:t xml:space="preserve"> </w:t>
            </w:r>
            <w:r w:rsidRPr="00E869D2">
              <w:rPr>
                <w:rFonts w:ascii="Times New Roman" w:hAnsi="Times New Roman" w:cs="Times New Roman"/>
                <w:b/>
                <w:sz w:val="24"/>
                <w:szCs w:val="24"/>
              </w:rPr>
              <w:t>( )]</w:t>
            </w:r>
            <w:r w:rsidRPr="00E869D2">
              <w:rPr>
                <w:rStyle w:val="FootnoteReference"/>
                <w:rFonts w:ascii="Times New Roman" w:hAnsi="Times New Roman" w:cs="Times New Roman"/>
                <w:b/>
                <w:sz w:val="24"/>
                <w:szCs w:val="24"/>
              </w:rPr>
              <w:t xml:space="preserve"> </w:t>
            </w:r>
            <w:r w:rsidRPr="00E869D2">
              <w:rPr>
                <w:rFonts w:ascii="Times New Roman" w:hAnsi="Times New Roman" w:cs="Times New Roman"/>
                <w:b/>
                <w:sz w:val="24"/>
                <w:szCs w:val="24"/>
              </w:rPr>
              <w:t>years</w:t>
            </w:r>
            <w:r w:rsidRPr="00E869D2">
              <w:rPr>
                <w:rFonts w:ascii="Times New Roman" w:hAnsi="Times New Roman" w:cs="Times New Roman"/>
                <w:sz w:val="24"/>
                <w:szCs w:val="24"/>
              </w:rPr>
              <w:t xml:space="preserve">, each with a value of at </w:t>
            </w:r>
            <w:r w:rsidRPr="00E869D2">
              <w:rPr>
                <w:rFonts w:ascii="Times New Roman" w:hAnsi="Times New Roman" w:cs="Times New Roman"/>
                <w:b/>
                <w:sz w:val="24"/>
                <w:szCs w:val="24"/>
              </w:rPr>
              <w:t>least [insert number ____________ (___</w:t>
            </w:r>
            <w:r w:rsidR="00E43308" w:rsidRPr="00E869D2">
              <w:rPr>
                <w:rFonts w:ascii="Times New Roman" w:hAnsi="Times New Roman" w:cs="Times New Roman"/>
                <w:b/>
                <w:sz w:val="24"/>
                <w:szCs w:val="24"/>
              </w:rPr>
              <w:t>)]</w:t>
            </w:r>
            <w:r w:rsidRPr="00E869D2">
              <w:rPr>
                <w:rFonts w:ascii="Times New Roman" w:hAnsi="Times New Roman" w:cs="Times New Roman"/>
                <w:b/>
                <w:sz w:val="24"/>
                <w:szCs w:val="24"/>
              </w:rPr>
              <w:t>,</w:t>
            </w:r>
            <w:r w:rsidRPr="00E869D2">
              <w:rPr>
                <w:rFonts w:ascii="Times New Roman" w:hAnsi="Times New Roman" w:cs="Times New Roman"/>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Works Requirements.</w:t>
            </w:r>
            <w:bookmarkEnd w:id="279"/>
            <w:bookmarkEnd w:id="280"/>
            <w:bookmarkEnd w:id="281"/>
            <w:bookmarkEnd w:id="282"/>
            <w:bookmarkEnd w:id="283"/>
          </w:p>
        </w:tc>
        <w:tc>
          <w:tcPr>
            <w:tcW w:w="1800" w:type="dxa"/>
            <w:tcBorders>
              <w:top w:val="nil"/>
              <w:bottom w:val="single" w:sz="6" w:space="0" w:color="000000"/>
            </w:tcBorders>
          </w:tcPr>
          <w:p w14:paraId="76DCB2E7"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nil"/>
              <w:bottom w:val="single" w:sz="6" w:space="0" w:color="000000"/>
            </w:tcBorders>
          </w:tcPr>
          <w:p w14:paraId="76DCB2E8" w14:textId="77777777" w:rsidR="00543368" w:rsidRPr="00E869D2" w:rsidRDefault="00543368" w:rsidP="00FE7D9E">
            <w:pPr>
              <w:spacing w:after="0" w:line="240" w:lineRule="auto"/>
              <w:rPr>
                <w:rFonts w:ascii="Times New Roman" w:hAnsi="Times New Roman" w:cs="Times New Roman"/>
                <w:spacing w:val="-4"/>
                <w:sz w:val="24"/>
                <w:szCs w:val="24"/>
              </w:rPr>
            </w:pPr>
            <w:r w:rsidRPr="00E869D2">
              <w:rPr>
                <w:rFonts w:ascii="Times New Roman" w:hAnsi="Times New Roman" w:cs="Times New Roman"/>
                <w:spacing w:val="-4"/>
                <w:sz w:val="24"/>
                <w:szCs w:val="24"/>
              </w:rPr>
              <w:t xml:space="preserve"> N/A  </w:t>
            </w:r>
          </w:p>
        </w:tc>
        <w:tc>
          <w:tcPr>
            <w:tcW w:w="1170" w:type="dxa"/>
            <w:tcBorders>
              <w:top w:val="nil"/>
              <w:bottom w:val="single" w:sz="6" w:space="0" w:color="000000"/>
            </w:tcBorders>
          </w:tcPr>
          <w:p w14:paraId="76DCB2E9"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76DCB2EA"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requirement</w:t>
            </w:r>
          </w:p>
        </w:tc>
        <w:tc>
          <w:tcPr>
            <w:tcW w:w="1710" w:type="dxa"/>
            <w:tcBorders>
              <w:top w:val="nil"/>
              <w:bottom w:val="single" w:sz="6" w:space="0" w:color="000000"/>
            </w:tcBorders>
          </w:tcPr>
          <w:p w14:paraId="76DCB2EB" w14:textId="77777777" w:rsidR="00543368" w:rsidRPr="00E869D2" w:rsidRDefault="00543368" w:rsidP="00FE7D9E">
            <w:pPr>
              <w:spacing w:after="0" w:line="240" w:lineRule="auto"/>
              <w:rPr>
                <w:rFonts w:ascii="Times New Roman" w:hAnsi="Times New Roman" w:cs="Times New Roman"/>
                <w:spacing w:val="-4"/>
                <w:sz w:val="24"/>
                <w:szCs w:val="24"/>
              </w:rPr>
            </w:pPr>
            <w:r w:rsidRPr="00E869D2">
              <w:rPr>
                <w:rFonts w:ascii="Times New Roman" w:hAnsi="Times New Roman" w:cs="Times New Roman"/>
                <w:sz w:val="24"/>
                <w:szCs w:val="24"/>
              </w:rPr>
              <w:t xml:space="preserve"> N/A</w:t>
            </w:r>
          </w:p>
        </w:tc>
        <w:tc>
          <w:tcPr>
            <w:tcW w:w="1799" w:type="dxa"/>
            <w:tcBorders>
              <w:bottom w:val="single" w:sz="6" w:space="0" w:color="000000"/>
            </w:tcBorders>
          </w:tcPr>
          <w:p w14:paraId="76DCB2EC"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EXP-2</w:t>
            </w:r>
          </w:p>
          <w:p w14:paraId="76DCB2ED" w14:textId="77777777" w:rsidR="00543368" w:rsidRPr="00E869D2" w:rsidRDefault="00543368" w:rsidP="00FE7D9E">
            <w:pPr>
              <w:spacing w:after="0" w:line="240" w:lineRule="auto"/>
              <w:rPr>
                <w:rFonts w:ascii="Times New Roman" w:hAnsi="Times New Roman" w:cs="Times New Roman"/>
                <w:sz w:val="24"/>
                <w:szCs w:val="24"/>
              </w:rPr>
            </w:pPr>
          </w:p>
        </w:tc>
      </w:tr>
      <w:tr w:rsidR="00543368" w:rsidRPr="00E869D2" w14:paraId="76DCB2FB" w14:textId="77777777" w:rsidTr="00B43DEE">
        <w:trPr>
          <w:cantSplit/>
        </w:trPr>
        <w:tc>
          <w:tcPr>
            <w:tcW w:w="2122" w:type="dxa"/>
            <w:tcBorders>
              <w:top w:val="single" w:sz="6" w:space="0" w:color="000000"/>
              <w:bottom w:val="single" w:sz="6" w:space="0" w:color="000000"/>
            </w:tcBorders>
          </w:tcPr>
          <w:p w14:paraId="76DCB2EF" w14:textId="77777777" w:rsidR="00543368" w:rsidRPr="00E869D2" w:rsidRDefault="00543368" w:rsidP="003B185E">
            <w:pPr>
              <w:rPr>
                <w:rFonts w:ascii="Times New Roman" w:hAnsi="Times New Roman" w:cs="Times New Roman"/>
                <w:b/>
                <w:sz w:val="24"/>
                <w:szCs w:val="24"/>
              </w:rPr>
            </w:pPr>
            <w:bookmarkStart w:id="284" w:name="_Toc331007406"/>
            <w:bookmarkStart w:id="285" w:name="_Toc331007795"/>
            <w:bookmarkStart w:id="286" w:name="_Toc331008088"/>
            <w:bookmarkStart w:id="287" w:name="_Toc331027829"/>
            <w:bookmarkStart w:id="288" w:name="_Toc360451785"/>
            <w:r w:rsidRPr="00E869D2">
              <w:rPr>
                <w:rFonts w:ascii="Times New Roman" w:hAnsi="Times New Roman" w:cs="Times New Roman"/>
                <w:b/>
                <w:sz w:val="24"/>
                <w:szCs w:val="24"/>
              </w:rPr>
              <w:t xml:space="preserve">2.4.3 </w:t>
            </w:r>
            <w:r w:rsidRPr="00E869D2">
              <w:rPr>
                <w:rFonts w:ascii="Times New Roman" w:hAnsi="Times New Roman" w:cs="Times New Roman"/>
                <w:b/>
                <w:sz w:val="24"/>
                <w:szCs w:val="24"/>
              </w:rPr>
              <w:tab/>
              <w:t xml:space="preserve">Specific Experience in Key </w:t>
            </w:r>
            <w:bookmarkEnd w:id="284"/>
            <w:bookmarkEnd w:id="285"/>
            <w:bookmarkEnd w:id="286"/>
            <w:bookmarkEnd w:id="287"/>
            <w:r w:rsidRPr="00E869D2">
              <w:rPr>
                <w:rFonts w:ascii="Times New Roman" w:hAnsi="Times New Roman" w:cs="Times New Roman"/>
                <w:b/>
                <w:sz w:val="24"/>
                <w:szCs w:val="24"/>
              </w:rPr>
              <w:t>Activities</w:t>
            </w:r>
            <w:bookmarkEnd w:id="288"/>
            <w:r w:rsidRPr="00E869D2">
              <w:rPr>
                <w:rFonts w:ascii="Times New Roman" w:hAnsi="Times New Roman" w:cs="Times New Roman"/>
                <w:b/>
                <w:sz w:val="24"/>
                <w:szCs w:val="24"/>
              </w:rPr>
              <w:t xml:space="preserve"> </w:t>
            </w:r>
          </w:p>
        </w:tc>
        <w:tc>
          <w:tcPr>
            <w:tcW w:w="2846" w:type="dxa"/>
            <w:tcBorders>
              <w:top w:val="single" w:sz="6" w:space="0" w:color="000000"/>
              <w:bottom w:val="single" w:sz="6" w:space="0" w:color="000000"/>
            </w:tcBorders>
          </w:tcPr>
          <w:p w14:paraId="76DCB2F0" w14:textId="747E126F" w:rsidR="00543368" w:rsidRPr="00E869D2" w:rsidRDefault="00543368" w:rsidP="00FE7D9E">
            <w:pPr>
              <w:spacing w:after="0" w:line="240" w:lineRule="auto"/>
              <w:rPr>
                <w:rFonts w:ascii="Times New Roman" w:hAnsi="Times New Roman" w:cs="Times New Roman"/>
                <w:spacing w:val="-4"/>
                <w:sz w:val="24"/>
                <w:szCs w:val="24"/>
              </w:rPr>
            </w:pPr>
            <w:r w:rsidRPr="00E869D2">
              <w:rPr>
                <w:rFonts w:ascii="Times New Roman" w:hAnsi="Times New Roman" w:cs="Times New Roman"/>
                <w:spacing w:val="-4"/>
                <w:sz w:val="24"/>
                <w:szCs w:val="24"/>
              </w:rPr>
              <w:t xml:space="preserve">For the above or other contracts executed during the period stipulated in 2.4.2 above, a minimum experience in  the following key activities: </w:t>
            </w:r>
          </w:p>
          <w:p w14:paraId="76DCB2F1" w14:textId="77777777" w:rsidR="003D0C16" w:rsidRPr="00E869D2" w:rsidRDefault="003D0C16" w:rsidP="00FE7D9E">
            <w:pPr>
              <w:spacing w:after="0" w:line="240" w:lineRule="auto"/>
              <w:rPr>
                <w:rFonts w:ascii="Times New Roman" w:hAnsi="Times New Roman" w:cs="Times New Roman"/>
                <w:sz w:val="24"/>
                <w:szCs w:val="24"/>
              </w:rPr>
            </w:pPr>
          </w:p>
          <w:p w14:paraId="76DCB2F2" w14:textId="77777777" w:rsidR="00543368" w:rsidRPr="00E869D2" w:rsidRDefault="00543368" w:rsidP="00FE7D9E">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E869D2">
              <w:rPr>
                <w:rFonts w:ascii="Times New Roman" w:hAnsi="Times New Roman" w:cs="Times New Roman"/>
                <w:sz w:val="24"/>
                <w:szCs w:val="24"/>
              </w:rPr>
              <w:t>…..</w:t>
            </w:r>
          </w:p>
          <w:p w14:paraId="76DCB2F3" w14:textId="77777777" w:rsidR="003D0C16" w:rsidRPr="00E869D2" w:rsidRDefault="003D0C16" w:rsidP="003D0C16">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76DCB2F4"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p w14:paraId="76DCB2F5" w14:textId="77777777" w:rsidR="00543368" w:rsidRPr="00E869D2" w:rsidRDefault="00543368" w:rsidP="00FE7D9E">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76DCB2F6"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2F7"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2F8" w14:textId="77777777" w:rsidR="00B43DEE" w:rsidRPr="00E869D2" w:rsidRDefault="00B43DEE" w:rsidP="00B43DE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For each enumerated key activity, at least one member must demonstrate experience at a level equal to at least </w:t>
            </w:r>
          </w:p>
          <w:p w14:paraId="76DCB2F9" w14:textId="77777777" w:rsidR="00543368" w:rsidRPr="00E869D2" w:rsidRDefault="00B43DEE" w:rsidP="00B43DEE">
            <w:pPr>
              <w:spacing w:after="0" w:line="240" w:lineRule="auto"/>
              <w:rPr>
                <w:rFonts w:ascii="Times New Roman" w:hAnsi="Times New Roman" w:cs="Times New Roman"/>
                <w:color w:val="FF0000"/>
                <w:sz w:val="24"/>
                <w:szCs w:val="24"/>
              </w:rPr>
            </w:pPr>
            <w:r w:rsidRPr="00E869D2">
              <w:rPr>
                <w:rFonts w:ascii="Times New Roman" w:hAnsi="Times New Roman" w:cs="Times New Roman"/>
                <w:sz w:val="24"/>
                <w:szCs w:val="24"/>
              </w:rPr>
              <w:t>fifty-five percent (55%) of the required number, volume, or production rate specified.</w:t>
            </w:r>
          </w:p>
        </w:tc>
        <w:tc>
          <w:tcPr>
            <w:tcW w:w="1799" w:type="dxa"/>
            <w:tcBorders>
              <w:top w:val="single" w:sz="6" w:space="0" w:color="000000"/>
              <w:bottom w:val="single" w:sz="6" w:space="0" w:color="000000"/>
            </w:tcBorders>
          </w:tcPr>
          <w:p w14:paraId="76DCB2FA" w14:textId="77777777" w:rsidR="00543368" w:rsidRPr="00E869D2" w:rsidRDefault="00543368" w:rsidP="00B43DE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EXP-3</w:t>
            </w:r>
            <w:r w:rsidR="00831399" w:rsidRPr="00E869D2">
              <w:rPr>
                <w:rFonts w:ascii="Times New Roman" w:hAnsi="Times New Roman" w:cs="Times New Roman"/>
                <w:sz w:val="24"/>
                <w:szCs w:val="24"/>
              </w:rPr>
              <w:t xml:space="preserve"> </w:t>
            </w:r>
          </w:p>
        </w:tc>
      </w:tr>
      <w:tr w:rsidR="00543368" w:rsidRPr="00E869D2" w14:paraId="76DCB303" w14:textId="77777777" w:rsidTr="00B43DEE">
        <w:trPr>
          <w:cantSplit/>
        </w:trPr>
        <w:tc>
          <w:tcPr>
            <w:tcW w:w="2122" w:type="dxa"/>
            <w:tcBorders>
              <w:top w:val="single" w:sz="6" w:space="0" w:color="000000"/>
              <w:bottom w:val="single" w:sz="6" w:space="0" w:color="000000"/>
            </w:tcBorders>
          </w:tcPr>
          <w:p w14:paraId="76DCB2FC" w14:textId="77777777" w:rsidR="00543368" w:rsidRPr="00E869D2" w:rsidRDefault="00543368" w:rsidP="000A57CB">
            <w:pPr>
              <w:rPr>
                <w:rFonts w:ascii="Times New Roman" w:hAnsi="Times New Roman" w:cs="Times New Roman"/>
                <w:b/>
                <w:sz w:val="24"/>
                <w:szCs w:val="24"/>
              </w:rPr>
            </w:pPr>
            <w:r w:rsidRPr="00E869D2">
              <w:rPr>
                <w:rFonts w:ascii="Times New Roman" w:hAnsi="Times New Roman" w:cs="Times New Roman"/>
                <w:b/>
                <w:sz w:val="24"/>
                <w:szCs w:val="24"/>
              </w:rPr>
              <w:t>2.4.4 Environmental</w:t>
            </w:r>
            <w:r w:rsidR="009170CC" w:rsidRPr="00E869D2">
              <w:rPr>
                <w:rFonts w:ascii="Times New Roman" w:hAnsi="Times New Roman" w:cs="Times New Roman"/>
                <w:b/>
                <w:sz w:val="24"/>
                <w:szCs w:val="24"/>
              </w:rPr>
              <w:t xml:space="preserve"> </w:t>
            </w:r>
            <w:r w:rsidRPr="00E869D2">
              <w:rPr>
                <w:rFonts w:ascii="Times New Roman" w:hAnsi="Times New Roman" w:cs="Times New Roman"/>
                <w:b/>
                <w:sz w:val="24"/>
                <w:szCs w:val="24"/>
              </w:rPr>
              <w:t>and Social Management</w:t>
            </w:r>
            <w:r w:rsidR="009170CC" w:rsidRPr="00E869D2">
              <w:rPr>
                <w:rFonts w:ascii="Times New Roman" w:hAnsi="Times New Roman" w:cs="Times New Roman"/>
                <w:b/>
                <w:sz w:val="24"/>
                <w:szCs w:val="24"/>
              </w:rPr>
              <w:t xml:space="preserve"> </w:t>
            </w:r>
            <w:r w:rsidRPr="00E869D2">
              <w:rPr>
                <w:rFonts w:ascii="Times New Roman" w:hAnsi="Times New Roman" w:cs="Times New Roman"/>
                <w:b/>
                <w:sz w:val="24"/>
                <w:szCs w:val="24"/>
              </w:rPr>
              <w:t>Experience</w:t>
            </w:r>
          </w:p>
        </w:tc>
        <w:tc>
          <w:tcPr>
            <w:tcW w:w="2846" w:type="dxa"/>
            <w:tcBorders>
              <w:top w:val="single" w:sz="6" w:space="0" w:color="000000"/>
              <w:bottom w:val="single" w:sz="6" w:space="0" w:color="000000"/>
            </w:tcBorders>
          </w:tcPr>
          <w:p w14:paraId="76DCB2FD"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Sufficient experience managing</w:t>
            </w:r>
            <w:r w:rsidR="009170CC" w:rsidRPr="00E869D2">
              <w:rPr>
                <w:rFonts w:ascii="Times New Roman" w:hAnsi="Times New Roman" w:cs="Times New Roman"/>
                <w:sz w:val="24"/>
                <w:szCs w:val="24"/>
              </w:rPr>
              <w:t xml:space="preserve"> </w:t>
            </w:r>
            <w:r w:rsidRPr="00E869D2">
              <w:rPr>
                <w:rFonts w:ascii="Times New Roman" w:hAnsi="Times New Roman" w:cs="Times New Roman"/>
                <w:sz w:val="24"/>
                <w:szCs w:val="24"/>
              </w:rPr>
              <w:t>environmental and social impacts in similar</w:t>
            </w:r>
            <w:r w:rsidR="009170CC" w:rsidRPr="00E869D2">
              <w:rPr>
                <w:rFonts w:ascii="Times New Roman" w:hAnsi="Times New Roman" w:cs="Times New Roman"/>
                <w:sz w:val="24"/>
                <w:szCs w:val="24"/>
              </w:rPr>
              <w:t xml:space="preserve"> </w:t>
            </w:r>
            <w:r w:rsidRPr="00E869D2">
              <w:rPr>
                <w:rFonts w:ascii="Times New Roman" w:hAnsi="Times New Roman" w:cs="Times New Roman"/>
                <w:sz w:val="24"/>
                <w:szCs w:val="24"/>
              </w:rPr>
              <w:t>projects in the last</w:t>
            </w:r>
            <w:r w:rsidR="009170CC" w:rsidRPr="00E869D2">
              <w:rPr>
                <w:rFonts w:ascii="Times New Roman" w:hAnsi="Times New Roman" w:cs="Times New Roman"/>
                <w:sz w:val="24"/>
                <w:szCs w:val="24"/>
              </w:rPr>
              <w:t xml:space="preserve"> </w:t>
            </w:r>
            <w:r w:rsidRPr="00E869D2">
              <w:rPr>
                <w:rFonts w:ascii="Times New Roman" w:hAnsi="Times New Roman" w:cs="Times New Roman"/>
                <w:sz w:val="24"/>
                <w:szCs w:val="24"/>
              </w:rPr>
              <w:t>five (5) years prior to the Bid</w:t>
            </w:r>
            <w:r w:rsidR="009170CC" w:rsidRPr="00E869D2">
              <w:rPr>
                <w:rFonts w:ascii="Times New Roman" w:hAnsi="Times New Roman" w:cs="Times New Roman"/>
                <w:sz w:val="24"/>
                <w:szCs w:val="24"/>
              </w:rPr>
              <w:t xml:space="preserve"> </w:t>
            </w:r>
            <w:r w:rsidRPr="00E869D2">
              <w:rPr>
                <w:rFonts w:ascii="Times New Roman" w:hAnsi="Times New Roman" w:cs="Times New Roman"/>
                <w:sz w:val="24"/>
                <w:szCs w:val="24"/>
              </w:rPr>
              <w:t>submission deadline.</w:t>
            </w:r>
          </w:p>
        </w:tc>
        <w:tc>
          <w:tcPr>
            <w:tcW w:w="1800" w:type="dxa"/>
            <w:tcBorders>
              <w:top w:val="single" w:sz="6" w:space="0" w:color="000000"/>
              <w:bottom w:val="single" w:sz="6" w:space="0" w:color="000000"/>
            </w:tcBorders>
          </w:tcPr>
          <w:p w14:paraId="76DCB2FE"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6" w:space="0" w:color="000000"/>
              <w:bottom w:val="single" w:sz="6" w:space="0" w:color="000000"/>
            </w:tcBorders>
          </w:tcPr>
          <w:p w14:paraId="76DCB2FF"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300" w14:textId="77777777" w:rsidR="00543368" w:rsidRPr="00E869D2" w:rsidDel="00581AFD"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301"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799" w:type="dxa"/>
            <w:tcBorders>
              <w:top w:val="single" w:sz="6" w:space="0" w:color="000000"/>
              <w:bottom w:val="single" w:sz="6" w:space="0" w:color="000000"/>
            </w:tcBorders>
          </w:tcPr>
          <w:p w14:paraId="76DCB302"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EXP-4</w:t>
            </w:r>
          </w:p>
        </w:tc>
      </w:tr>
      <w:tr w:rsidR="00543368" w:rsidRPr="00E869D2" w14:paraId="76DCB30B" w14:textId="77777777" w:rsidTr="00B43DEE">
        <w:trPr>
          <w:cantSplit/>
        </w:trPr>
        <w:tc>
          <w:tcPr>
            <w:tcW w:w="2122" w:type="dxa"/>
            <w:tcBorders>
              <w:top w:val="single" w:sz="6" w:space="0" w:color="000000"/>
              <w:bottom w:val="single" w:sz="4" w:space="0" w:color="auto"/>
            </w:tcBorders>
          </w:tcPr>
          <w:p w14:paraId="76DCB304" w14:textId="125C7CAC" w:rsidR="00543368" w:rsidRPr="00E869D2" w:rsidRDefault="00543368" w:rsidP="003B185E">
            <w:pPr>
              <w:rPr>
                <w:rFonts w:ascii="Times New Roman" w:hAnsi="Times New Roman" w:cs="Times New Roman"/>
                <w:sz w:val="24"/>
                <w:szCs w:val="24"/>
              </w:rPr>
            </w:pPr>
            <w:bookmarkStart w:id="289" w:name="_Toc360451786"/>
            <w:r w:rsidRPr="00E869D2">
              <w:rPr>
                <w:rFonts w:ascii="Times New Roman" w:hAnsi="Times New Roman" w:cs="Times New Roman"/>
                <w:b/>
                <w:sz w:val="24"/>
                <w:szCs w:val="24"/>
              </w:rPr>
              <w:t>2.4.5 Health and Safety Management Experience</w:t>
            </w:r>
            <w:bookmarkEnd w:id="289"/>
          </w:p>
        </w:tc>
        <w:tc>
          <w:tcPr>
            <w:tcW w:w="2846" w:type="dxa"/>
            <w:tcBorders>
              <w:top w:val="single" w:sz="6" w:space="0" w:color="000000"/>
              <w:bottom w:val="single" w:sz="4" w:space="0" w:color="auto"/>
            </w:tcBorders>
          </w:tcPr>
          <w:p w14:paraId="76DCB305" w14:textId="1D141349"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Sufficient experience managing health and safety impacts in similar projects in the last five (5) years prior to the Bid submission deadline. </w:t>
            </w:r>
          </w:p>
        </w:tc>
        <w:tc>
          <w:tcPr>
            <w:tcW w:w="1800" w:type="dxa"/>
            <w:tcBorders>
              <w:top w:val="single" w:sz="6" w:space="0" w:color="000000"/>
              <w:bottom w:val="single" w:sz="4" w:space="0" w:color="auto"/>
            </w:tcBorders>
          </w:tcPr>
          <w:p w14:paraId="76DCB306"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6" w:space="0" w:color="000000"/>
              <w:bottom w:val="single" w:sz="4" w:space="0" w:color="auto"/>
            </w:tcBorders>
          </w:tcPr>
          <w:p w14:paraId="76DCB307"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4" w:space="0" w:color="auto"/>
            </w:tcBorders>
          </w:tcPr>
          <w:p w14:paraId="76DCB308" w14:textId="77777777" w:rsidR="00543368" w:rsidRPr="00E869D2" w:rsidDel="00581AFD"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4" w:space="0" w:color="auto"/>
            </w:tcBorders>
          </w:tcPr>
          <w:p w14:paraId="76DCB309" w14:textId="77777777" w:rsidR="00543368" w:rsidRPr="00E869D2" w:rsidRDefault="00543368" w:rsidP="00FE7D9E">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799" w:type="dxa"/>
            <w:tcBorders>
              <w:top w:val="single" w:sz="6" w:space="0" w:color="000000"/>
              <w:bottom w:val="single" w:sz="4" w:space="0" w:color="auto"/>
            </w:tcBorders>
          </w:tcPr>
          <w:p w14:paraId="76DCB30A" w14:textId="43BC4379" w:rsidR="00543368" w:rsidRPr="00E869D2" w:rsidRDefault="00543368" w:rsidP="00555B72">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EXP</w:t>
            </w:r>
            <w:r w:rsidR="00555B72" w:rsidRPr="00E869D2">
              <w:rPr>
                <w:rFonts w:ascii="Times New Roman" w:hAnsi="Times New Roman" w:cs="Times New Roman"/>
                <w:sz w:val="24"/>
                <w:szCs w:val="24"/>
              </w:rPr>
              <w:t>-</w:t>
            </w:r>
            <w:r w:rsidRPr="00E869D2">
              <w:rPr>
                <w:rFonts w:ascii="Times New Roman" w:hAnsi="Times New Roman" w:cs="Times New Roman"/>
                <w:sz w:val="24"/>
                <w:szCs w:val="24"/>
              </w:rPr>
              <w:t>5</w:t>
            </w:r>
          </w:p>
        </w:tc>
      </w:tr>
    </w:tbl>
    <w:p w14:paraId="76DCB30C" w14:textId="77777777" w:rsidR="00543368" w:rsidRPr="00E869D2" w:rsidRDefault="00543368" w:rsidP="00FE7D9E">
      <w:pPr>
        <w:pStyle w:val="Footer"/>
        <w:rPr>
          <w:rFonts w:ascii="Times New Roman" w:hAnsi="Times New Roman" w:cs="Times New Roman"/>
          <w:b/>
          <w:sz w:val="24"/>
          <w:szCs w:val="24"/>
        </w:rPr>
      </w:pPr>
    </w:p>
    <w:p w14:paraId="76DCB30D" w14:textId="77777777" w:rsidR="00543368" w:rsidRPr="00E869D2" w:rsidRDefault="00543368" w:rsidP="00543368">
      <w:pPr>
        <w:pStyle w:val="Footer"/>
        <w:ind w:left="90"/>
        <w:rPr>
          <w:rFonts w:ascii="Times New Roman" w:hAnsi="Times New Roman" w:cs="Times New Roman"/>
          <w:b/>
          <w:sz w:val="24"/>
          <w:szCs w:val="24"/>
        </w:rPr>
        <w:sectPr w:rsidR="00543368" w:rsidRPr="00E869D2" w:rsidSect="00543368">
          <w:headerReference w:type="default" r:id="rId24"/>
          <w:pgSz w:w="15840" w:h="12240" w:orient="landscape" w:code="1"/>
          <w:pgMar w:top="1440" w:right="720" w:bottom="1440" w:left="1440" w:header="706" w:footer="706" w:gutter="0"/>
          <w:cols w:space="708"/>
          <w:docGrid w:linePitch="360"/>
        </w:sectPr>
      </w:pPr>
    </w:p>
    <w:p w14:paraId="76DCB30E" w14:textId="3C80B585" w:rsidR="00543368" w:rsidRPr="00E869D2" w:rsidRDefault="009763BE" w:rsidP="00FA087E">
      <w:pPr>
        <w:pStyle w:val="Heading4forTOC"/>
      </w:pPr>
      <w:r w:rsidRPr="00E869D2">
        <w:t xml:space="preserve">2.5 </w:t>
      </w:r>
      <w:r w:rsidR="00543368" w:rsidRPr="00E869D2">
        <w:t>Equipment</w:t>
      </w:r>
    </w:p>
    <w:p w14:paraId="76DCB30F" w14:textId="77777777" w:rsidR="00543368" w:rsidRPr="00E869D2" w:rsidRDefault="00543368" w:rsidP="00B411A1">
      <w:pPr>
        <w:tabs>
          <w:tab w:val="right" w:pos="7254"/>
        </w:tabs>
        <w:ind w:left="720"/>
        <w:rPr>
          <w:rFonts w:ascii="Times New Roman" w:hAnsi="Times New Roman" w:cs="Times New Roman"/>
          <w:sz w:val="24"/>
          <w:szCs w:val="24"/>
        </w:rPr>
      </w:pPr>
      <w:r w:rsidRPr="00E869D2">
        <w:rPr>
          <w:rFonts w:ascii="Times New Roman" w:hAnsi="Times New Roman" w:cs="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E869D2" w14:paraId="76DCB31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76DCB310" w14:textId="77777777" w:rsidR="00543368" w:rsidRPr="00E869D2" w:rsidRDefault="00543368" w:rsidP="00B411A1">
            <w:pPr>
              <w:jc w:val="center"/>
              <w:rPr>
                <w:rFonts w:ascii="Times New Roman" w:hAnsi="Times New Roman" w:cs="Times New Roman"/>
                <w:b/>
                <w:bCs/>
                <w:sz w:val="20"/>
                <w:szCs w:val="20"/>
              </w:rPr>
            </w:pPr>
            <w:r w:rsidRPr="00E869D2">
              <w:rPr>
                <w:rFonts w:ascii="Times New Roman" w:hAnsi="Times New Roman" w:cs="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6DCB311" w14:textId="77777777" w:rsidR="00543368" w:rsidRPr="00E869D2" w:rsidRDefault="00543368" w:rsidP="00B411A1">
            <w:pPr>
              <w:jc w:val="center"/>
              <w:rPr>
                <w:rFonts w:ascii="Times New Roman" w:hAnsi="Times New Roman" w:cs="Times New Roman"/>
                <w:b/>
                <w:bCs/>
                <w:sz w:val="20"/>
                <w:szCs w:val="20"/>
              </w:rPr>
            </w:pPr>
            <w:r w:rsidRPr="00E869D2">
              <w:rPr>
                <w:rFonts w:ascii="Times New Roman" w:hAnsi="Times New Roman" w:cs="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76DCB312" w14:textId="77777777" w:rsidR="00543368" w:rsidRPr="00E869D2" w:rsidRDefault="00543368" w:rsidP="00B411A1">
            <w:pPr>
              <w:jc w:val="center"/>
              <w:rPr>
                <w:rFonts w:ascii="Times New Roman" w:hAnsi="Times New Roman" w:cs="Times New Roman"/>
                <w:b/>
                <w:bCs/>
                <w:sz w:val="20"/>
                <w:szCs w:val="20"/>
              </w:rPr>
            </w:pPr>
            <w:r w:rsidRPr="00E869D2">
              <w:rPr>
                <w:rFonts w:ascii="Times New Roman" w:hAnsi="Times New Roman" w:cs="Times New Roman"/>
                <w:b/>
                <w:bCs/>
                <w:sz w:val="20"/>
                <w:szCs w:val="20"/>
              </w:rPr>
              <w:t>Minimum Number required</w:t>
            </w:r>
          </w:p>
        </w:tc>
      </w:tr>
      <w:tr w:rsidR="00543368" w:rsidRPr="00E869D2" w14:paraId="76DCB317" w14:textId="77777777" w:rsidTr="00B411A1">
        <w:tc>
          <w:tcPr>
            <w:tcW w:w="570" w:type="dxa"/>
            <w:tcBorders>
              <w:top w:val="single" w:sz="8" w:space="0" w:color="auto"/>
            </w:tcBorders>
          </w:tcPr>
          <w:p w14:paraId="76DCB314" w14:textId="77777777" w:rsidR="00543368" w:rsidRPr="00E869D2" w:rsidRDefault="00543368" w:rsidP="00B411A1">
            <w:pPr>
              <w:pStyle w:val="Header"/>
              <w:spacing w:after="200"/>
              <w:jc w:val="center"/>
              <w:rPr>
                <w:rFonts w:ascii="Times New Roman" w:hAnsi="Times New Roman" w:cs="Times New Roman"/>
                <w:sz w:val="20"/>
                <w:szCs w:val="20"/>
              </w:rPr>
            </w:pPr>
            <w:r w:rsidRPr="00E869D2">
              <w:rPr>
                <w:rFonts w:ascii="Times New Roman" w:hAnsi="Times New Roman" w:cs="Times New Roman"/>
                <w:sz w:val="20"/>
                <w:szCs w:val="20"/>
              </w:rPr>
              <w:t>1</w:t>
            </w:r>
          </w:p>
        </w:tc>
        <w:tc>
          <w:tcPr>
            <w:tcW w:w="5100" w:type="dxa"/>
            <w:tcBorders>
              <w:top w:val="single" w:sz="8" w:space="0" w:color="auto"/>
            </w:tcBorders>
          </w:tcPr>
          <w:p w14:paraId="76DCB315" w14:textId="77777777" w:rsidR="00543368" w:rsidRPr="00E869D2" w:rsidRDefault="00543368" w:rsidP="00B411A1">
            <w:pPr>
              <w:rPr>
                <w:rFonts w:ascii="Times New Roman" w:hAnsi="Times New Roman" w:cs="Times New Roman"/>
                <w:sz w:val="20"/>
                <w:szCs w:val="20"/>
              </w:rPr>
            </w:pPr>
          </w:p>
        </w:tc>
        <w:tc>
          <w:tcPr>
            <w:tcW w:w="2340" w:type="dxa"/>
            <w:tcBorders>
              <w:top w:val="single" w:sz="8" w:space="0" w:color="auto"/>
            </w:tcBorders>
          </w:tcPr>
          <w:p w14:paraId="76DCB316" w14:textId="77777777" w:rsidR="00543368" w:rsidRPr="00E869D2" w:rsidRDefault="00543368" w:rsidP="00B411A1">
            <w:pPr>
              <w:rPr>
                <w:rFonts w:ascii="Times New Roman" w:hAnsi="Times New Roman" w:cs="Times New Roman"/>
                <w:sz w:val="20"/>
                <w:szCs w:val="20"/>
              </w:rPr>
            </w:pPr>
          </w:p>
        </w:tc>
      </w:tr>
      <w:tr w:rsidR="00543368" w:rsidRPr="00E869D2" w14:paraId="76DCB31B" w14:textId="77777777" w:rsidTr="00543368">
        <w:tc>
          <w:tcPr>
            <w:tcW w:w="570" w:type="dxa"/>
          </w:tcPr>
          <w:p w14:paraId="76DCB318" w14:textId="77777777" w:rsidR="00543368" w:rsidRPr="00E869D2" w:rsidRDefault="00543368" w:rsidP="00B411A1">
            <w:pPr>
              <w:jc w:val="center"/>
              <w:rPr>
                <w:rFonts w:ascii="Times New Roman" w:hAnsi="Times New Roman" w:cs="Times New Roman"/>
                <w:sz w:val="20"/>
                <w:szCs w:val="20"/>
              </w:rPr>
            </w:pPr>
            <w:r w:rsidRPr="00E869D2">
              <w:rPr>
                <w:rFonts w:ascii="Times New Roman" w:hAnsi="Times New Roman" w:cs="Times New Roman"/>
                <w:sz w:val="20"/>
                <w:szCs w:val="20"/>
              </w:rPr>
              <w:t>2</w:t>
            </w:r>
          </w:p>
        </w:tc>
        <w:tc>
          <w:tcPr>
            <w:tcW w:w="5100" w:type="dxa"/>
          </w:tcPr>
          <w:p w14:paraId="76DCB319" w14:textId="77777777" w:rsidR="00543368" w:rsidRPr="00E869D2" w:rsidRDefault="00543368" w:rsidP="00B411A1">
            <w:pPr>
              <w:rPr>
                <w:rFonts w:ascii="Times New Roman" w:hAnsi="Times New Roman" w:cs="Times New Roman"/>
                <w:sz w:val="20"/>
                <w:szCs w:val="20"/>
              </w:rPr>
            </w:pPr>
          </w:p>
        </w:tc>
        <w:tc>
          <w:tcPr>
            <w:tcW w:w="2340" w:type="dxa"/>
          </w:tcPr>
          <w:p w14:paraId="76DCB31A" w14:textId="77777777" w:rsidR="00543368" w:rsidRPr="00E869D2" w:rsidRDefault="00543368" w:rsidP="00B411A1">
            <w:pPr>
              <w:rPr>
                <w:rFonts w:ascii="Times New Roman" w:hAnsi="Times New Roman" w:cs="Times New Roman"/>
                <w:sz w:val="20"/>
                <w:szCs w:val="20"/>
                <w:u w:val="single"/>
              </w:rPr>
            </w:pPr>
          </w:p>
        </w:tc>
      </w:tr>
      <w:tr w:rsidR="00543368" w:rsidRPr="00E869D2" w14:paraId="76DCB31F" w14:textId="77777777" w:rsidTr="00543368">
        <w:tc>
          <w:tcPr>
            <w:tcW w:w="570" w:type="dxa"/>
          </w:tcPr>
          <w:p w14:paraId="76DCB31C" w14:textId="77777777" w:rsidR="00543368" w:rsidRPr="00E869D2" w:rsidRDefault="00543368" w:rsidP="00B411A1">
            <w:pPr>
              <w:pStyle w:val="Header"/>
              <w:spacing w:after="200"/>
              <w:jc w:val="center"/>
              <w:rPr>
                <w:rFonts w:ascii="Times New Roman" w:hAnsi="Times New Roman" w:cs="Times New Roman"/>
                <w:sz w:val="20"/>
                <w:szCs w:val="20"/>
              </w:rPr>
            </w:pPr>
            <w:r w:rsidRPr="00E869D2">
              <w:rPr>
                <w:rFonts w:ascii="Times New Roman" w:hAnsi="Times New Roman" w:cs="Times New Roman"/>
                <w:sz w:val="20"/>
                <w:szCs w:val="20"/>
              </w:rPr>
              <w:t>3</w:t>
            </w:r>
          </w:p>
        </w:tc>
        <w:tc>
          <w:tcPr>
            <w:tcW w:w="5100" w:type="dxa"/>
          </w:tcPr>
          <w:p w14:paraId="76DCB31D" w14:textId="77777777" w:rsidR="00543368" w:rsidRPr="00E869D2" w:rsidRDefault="00543368" w:rsidP="00B411A1">
            <w:pPr>
              <w:rPr>
                <w:rFonts w:ascii="Times New Roman" w:hAnsi="Times New Roman" w:cs="Times New Roman"/>
                <w:sz w:val="20"/>
                <w:szCs w:val="20"/>
              </w:rPr>
            </w:pPr>
          </w:p>
        </w:tc>
        <w:tc>
          <w:tcPr>
            <w:tcW w:w="2340" w:type="dxa"/>
          </w:tcPr>
          <w:p w14:paraId="76DCB31E" w14:textId="77777777" w:rsidR="00543368" w:rsidRPr="00E869D2" w:rsidRDefault="00543368" w:rsidP="00B411A1">
            <w:pPr>
              <w:rPr>
                <w:rFonts w:ascii="Times New Roman" w:hAnsi="Times New Roman" w:cs="Times New Roman"/>
                <w:sz w:val="20"/>
                <w:szCs w:val="20"/>
                <w:u w:val="single"/>
              </w:rPr>
            </w:pPr>
          </w:p>
        </w:tc>
      </w:tr>
      <w:tr w:rsidR="00543368" w:rsidRPr="00E869D2" w14:paraId="76DCB323" w14:textId="77777777" w:rsidTr="00543368">
        <w:tc>
          <w:tcPr>
            <w:tcW w:w="570" w:type="dxa"/>
          </w:tcPr>
          <w:p w14:paraId="76DCB320" w14:textId="77777777" w:rsidR="00543368" w:rsidRPr="00E869D2" w:rsidRDefault="00543368" w:rsidP="00B411A1">
            <w:pPr>
              <w:jc w:val="center"/>
              <w:rPr>
                <w:rFonts w:ascii="Times New Roman" w:hAnsi="Times New Roman" w:cs="Times New Roman"/>
                <w:sz w:val="20"/>
                <w:szCs w:val="20"/>
              </w:rPr>
            </w:pPr>
            <w:r w:rsidRPr="00E869D2">
              <w:rPr>
                <w:rFonts w:ascii="Times New Roman" w:hAnsi="Times New Roman" w:cs="Times New Roman"/>
                <w:sz w:val="20"/>
                <w:szCs w:val="20"/>
              </w:rPr>
              <w:t>4</w:t>
            </w:r>
          </w:p>
        </w:tc>
        <w:tc>
          <w:tcPr>
            <w:tcW w:w="5100" w:type="dxa"/>
          </w:tcPr>
          <w:p w14:paraId="76DCB321" w14:textId="77777777" w:rsidR="00543368" w:rsidRPr="00E869D2" w:rsidRDefault="00543368" w:rsidP="00B411A1">
            <w:pPr>
              <w:rPr>
                <w:rFonts w:ascii="Times New Roman" w:hAnsi="Times New Roman" w:cs="Times New Roman"/>
                <w:sz w:val="20"/>
                <w:szCs w:val="20"/>
              </w:rPr>
            </w:pPr>
          </w:p>
        </w:tc>
        <w:tc>
          <w:tcPr>
            <w:tcW w:w="2340" w:type="dxa"/>
          </w:tcPr>
          <w:p w14:paraId="76DCB322" w14:textId="77777777" w:rsidR="00543368" w:rsidRPr="00E869D2" w:rsidRDefault="00543368" w:rsidP="00B411A1">
            <w:pPr>
              <w:rPr>
                <w:rFonts w:ascii="Times New Roman" w:hAnsi="Times New Roman" w:cs="Times New Roman"/>
                <w:sz w:val="20"/>
                <w:szCs w:val="20"/>
                <w:u w:val="single"/>
              </w:rPr>
            </w:pPr>
          </w:p>
        </w:tc>
      </w:tr>
      <w:tr w:rsidR="00543368" w:rsidRPr="00E869D2" w14:paraId="76DCB327" w14:textId="77777777" w:rsidTr="00543368">
        <w:tc>
          <w:tcPr>
            <w:tcW w:w="570" w:type="dxa"/>
          </w:tcPr>
          <w:p w14:paraId="76DCB324" w14:textId="77777777" w:rsidR="00543368" w:rsidRPr="00E869D2" w:rsidRDefault="00543368" w:rsidP="00B411A1">
            <w:pPr>
              <w:pStyle w:val="Header"/>
              <w:spacing w:after="200"/>
              <w:jc w:val="center"/>
              <w:rPr>
                <w:rFonts w:ascii="Times New Roman" w:hAnsi="Times New Roman" w:cs="Times New Roman"/>
                <w:sz w:val="20"/>
                <w:szCs w:val="20"/>
              </w:rPr>
            </w:pPr>
            <w:r w:rsidRPr="00E869D2">
              <w:rPr>
                <w:rFonts w:ascii="Times New Roman" w:hAnsi="Times New Roman" w:cs="Times New Roman"/>
                <w:sz w:val="20"/>
                <w:szCs w:val="20"/>
              </w:rPr>
              <w:t>5</w:t>
            </w:r>
          </w:p>
        </w:tc>
        <w:tc>
          <w:tcPr>
            <w:tcW w:w="5100" w:type="dxa"/>
          </w:tcPr>
          <w:p w14:paraId="76DCB325" w14:textId="77777777" w:rsidR="00543368" w:rsidRPr="00E869D2" w:rsidRDefault="00543368" w:rsidP="00B411A1">
            <w:pPr>
              <w:rPr>
                <w:rFonts w:ascii="Times New Roman" w:hAnsi="Times New Roman" w:cs="Times New Roman"/>
                <w:sz w:val="20"/>
                <w:szCs w:val="20"/>
              </w:rPr>
            </w:pPr>
          </w:p>
        </w:tc>
        <w:tc>
          <w:tcPr>
            <w:tcW w:w="2340" w:type="dxa"/>
          </w:tcPr>
          <w:p w14:paraId="76DCB326" w14:textId="77777777" w:rsidR="00543368" w:rsidRPr="00E869D2" w:rsidRDefault="00543368" w:rsidP="00B411A1">
            <w:pPr>
              <w:rPr>
                <w:rFonts w:ascii="Times New Roman" w:hAnsi="Times New Roman" w:cs="Times New Roman"/>
                <w:sz w:val="20"/>
                <w:szCs w:val="20"/>
                <w:u w:val="single"/>
              </w:rPr>
            </w:pPr>
          </w:p>
        </w:tc>
      </w:tr>
      <w:tr w:rsidR="00543368" w:rsidRPr="00E869D2" w14:paraId="76DCB32B" w14:textId="77777777" w:rsidTr="00543368">
        <w:tc>
          <w:tcPr>
            <w:tcW w:w="570" w:type="dxa"/>
          </w:tcPr>
          <w:p w14:paraId="76DCB328" w14:textId="77777777" w:rsidR="00543368" w:rsidRPr="00E869D2" w:rsidRDefault="00543368" w:rsidP="00B411A1">
            <w:pPr>
              <w:jc w:val="center"/>
              <w:rPr>
                <w:rFonts w:ascii="Times New Roman" w:hAnsi="Times New Roman" w:cs="Times New Roman"/>
                <w:sz w:val="20"/>
                <w:szCs w:val="20"/>
              </w:rPr>
            </w:pPr>
          </w:p>
        </w:tc>
        <w:tc>
          <w:tcPr>
            <w:tcW w:w="5100" w:type="dxa"/>
          </w:tcPr>
          <w:p w14:paraId="76DCB329" w14:textId="77777777" w:rsidR="00543368" w:rsidRPr="00E869D2" w:rsidRDefault="00543368" w:rsidP="00B411A1">
            <w:pPr>
              <w:rPr>
                <w:rFonts w:ascii="Times New Roman" w:hAnsi="Times New Roman" w:cs="Times New Roman"/>
                <w:sz w:val="20"/>
                <w:szCs w:val="20"/>
              </w:rPr>
            </w:pPr>
          </w:p>
        </w:tc>
        <w:tc>
          <w:tcPr>
            <w:tcW w:w="2340" w:type="dxa"/>
          </w:tcPr>
          <w:p w14:paraId="76DCB32A" w14:textId="77777777" w:rsidR="00543368" w:rsidRPr="00E869D2" w:rsidRDefault="00543368" w:rsidP="00B411A1">
            <w:pPr>
              <w:rPr>
                <w:rFonts w:ascii="Times New Roman" w:hAnsi="Times New Roman" w:cs="Times New Roman"/>
                <w:sz w:val="20"/>
                <w:szCs w:val="20"/>
                <w:u w:val="single"/>
              </w:rPr>
            </w:pPr>
          </w:p>
        </w:tc>
      </w:tr>
      <w:tr w:rsidR="00543368" w:rsidRPr="00E869D2" w14:paraId="76DCB32F" w14:textId="77777777" w:rsidTr="00B411A1">
        <w:tc>
          <w:tcPr>
            <w:tcW w:w="570" w:type="dxa"/>
            <w:vAlign w:val="center"/>
          </w:tcPr>
          <w:p w14:paraId="76DCB32C" w14:textId="77777777" w:rsidR="00543368" w:rsidRPr="00E869D2" w:rsidRDefault="00543368" w:rsidP="00B411A1">
            <w:pPr>
              <w:jc w:val="center"/>
              <w:rPr>
                <w:rFonts w:ascii="Times New Roman" w:hAnsi="Times New Roman" w:cs="Times New Roman"/>
                <w:sz w:val="20"/>
                <w:szCs w:val="20"/>
              </w:rPr>
            </w:pPr>
          </w:p>
        </w:tc>
        <w:tc>
          <w:tcPr>
            <w:tcW w:w="5100" w:type="dxa"/>
          </w:tcPr>
          <w:p w14:paraId="76DCB32D" w14:textId="77777777" w:rsidR="00543368" w:rsidRPr="00E869D2" w:rsidRDefault="00543368" w:rsidP="00B411A1">
            <w:pPr>
              <w:rPr>
                <w:rFonts w:ascii="Times New Roman" w:hAnsi="Times New Roman" w:cs="Times New Roman"/>
                <w:sz w:val="20"/>
                <w:szCs w:val="20"/>
              </w:rPr>
            </w:pPr>
          </w:p>
        </w:tc>
        <w:tc>
          <w:tcPr>
            <w:tcW w:w="2340" w:type="dxa"/>
          </w:tcPr>
          <w:p w14:paraId="76DCB32E" w14:textId="77777777" w:rsidR="00543368" w:rsidRPr="00E869D2" w:rsidRDefault="00543368" w:rsidP="00B411A1">
            <w:pPr>
              <w:rPr>
                <w:rFonts w:ascii="Times New Roman" w:hAnsi="Times New Roman" w:cs="Times New Roman"/>
                <w:sz w:val="20"/>
                <w:szCs w:val="20"/>
                <w:u w:val="single"/>
              </w:rPr>
            </w:pPr>
          </w:p>
        </w:tc>
      </w:tr>
    </w:tbl>
    <w:p w14:paraId="76DCB330" w14:textId="77777777" w:rsidR="00B411A1" w:rsidRPr="00E869D2" w:rsidRDefault="00B411A1" w:rsidP="00B411A1">
      <w:pPr>
        <w:pStyle w:val="Footer"/>
        <w:ind w:left="360"/>
        <w:rPr>
          <w:rFonts w:ascii="Times New Roman" w:hAnsi="Times New Roman" w:cs="Times New Roman"/>
          <w:sz w:val="20"/>
          <w:szCs w:val="20"/>
        </w:rPr>
      </w:pPr>
    </w:p>
    <w:p w14:paraId="76DCB331" w14:textId="77777777" w:rsidR="00543368" w:rsidRPr="00E869D2" w:rsidRDefault="00543368" w:rsidP="00B411A1">
      <w:pPr>
        <w:pStyle w:val="Footer"/>
        <w:spacing w:after="200"/>
        <w:ind w:left="360"/>
        <w:rPr>
          <w:rFonts w:ascii="Times New Roman" w:hAnsi="Times New Roman" w:cs="Times New Roman"/>
          <w:sz w:val="24"/>
          <w:szCs w:val="24"/>
        </w:rPr>
      </w:pPr>
      <w:r w:rsidRPr="00E869D2">
        <w:rPr>
          <w:rFonts w:ascii="Times New Roman" w:hAnsi="Times New Roman" w:cs="Times New Roman"/>
          <w:sz w:val="24"/>
          <w:szCs w:val="24"/>
        </w:rPr>
        <w:t>The Bidder shall provide further details of proposed items of equipment using Form TECH-6 in Section IV, Bidding Forms.</w:t>
      </w:r>
    </w:p>
    <w:p w14:paraId="76DCB332" w14:textId="77777777" w:rsidR="00543368" w:rsidRPr="00E869D2" w:rsidRDefault="00543368" w:rsidP="007A6546">
      <w:pPr>
        <w:tabs>
          <w:tab w:val="left" w:pos="432"/>
          <w:tab w:val="left" w:pos="2952"/>
          <w:tab w:val="left" w:pos="5832"/>
        </w:tabs>
        <w:spacing w:line="240" w:lineRule="auto"/>
        <w:ind w:left="357"/>
        <w:jc w:val="both"/>
        <w:rPr>
          <w:rFonts w:ascii="Times New Roman" w:hAnsi="Times New Roman" w:cs="Times New Roman"/>
          <w:sz w:val="24"/>
          <w:szCs w:val="24"/>
        </w:rPr>
      </w:pPr>
      <w:r w:rsidRPr="00E869D2">
        <w:rPr>
          <w:rFonts w:ascii="Times New Roman" w:hAnsi="Times New Roman" w:cs="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8CD3CFB" w14:textId="77777777" w:rsidR="00E43308" w:rsidRPr="00E869D2" w:rsidRDefault="00E43308" w:rsidP="00FA087E">
      <w:pPr>
        <w:pStyle w:val="Heading4forTOC"/>
      </w:pPr>
      <w:r w:rsidRPr="00E869D2">
        <w:t>2.6 Key Personnel</w:t>
      </w:r>
    </w:p>
    <w:p w14:paraId="54A949C4" w14:textId="51CCD916" w:rsidR="00E43308" w:rsidRPr="00E869D2" w:rsidRDefault="00E43308" w:rsidP="00E43308">
      <w:pPr>
        <w:pStyle w:val="Heading6"/>
        <w:spacing w:before="55"/>
        <w:ind w:left="220"/>
        <w:rPr>
          <w:b w:val="0"/>
          <w:bCs w:val="0"/>
          <w:szCs w:val="24"/>
        </w:rPr>
      </w:pPr>
      <w:r w:rsidRPr="00E869D2">
        <w:rPr>
          <w:b w:val="0"/>
          <w:szCs w:val="24"/>
        </w:rPr>
        <w:t xml:space="preserve">The Bidder must demonstrate that it has, at the minimum, the </w:t>
      </w:r>
      <w:r w:rsidR="00972D50" w:rsidRPr="00E869D2">
        <w:rPr>
          <w:b w:val="0"/>
          <w:szCs w:val="24"/>
        </w:rPr>
        <w:t>K</w:t>
      </w:r>
      <w:r w:rsidRPr="00E869D2">
        <w:rPr>
          <w:b w:val="0"/>
          <w:szCs w:val="24"/>
        </w:rPr>
        <w:t xml:space="preserve">ey </w:t>
      </w:r>
      <w:r w:rsidR="00972D50" w:rsidRPr="00E869D2">
        <w:rPr>
          <w:b w:val="0"/>
          <w:szCs w:val="24"/>
        </w:rPr>
        <w:t>P</w:t>
      </w:r>
      <w:r w:rsidRPr="00E869D2">
        <w:rPr>
          <w:b w:val="0"/>
          <w:szCs w:val="24"/>
        </w:rPr>
        <w:t xml:space="preserve">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E43308" w:rsidRPr="00E869D2" w14:paraId="598551EF" w14:textId="77777777" w:rsidTr="00EC094E">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7D7FC335" w14:textId="77777777" w:rsidR="00E43308" w:rsidRPr="00E869D2" w:rsidRDefault="00E43308" w:rsidP="00EC094E">
            <w:pPr>
              <w:pStyle w:val="TableParagraph"/>
              <w:spacing w:line="272" w:lineRule="exact"/>
              <w:ind w:left="104"/>
              <w:rPr>
                <w:rFonts w:ascii="Times New Roman" w:eastAsia="Times New Roman" w:hAnsi="Times New Roman"/>
                <w:sz w:val="24"/>
                <w:szCs w:val="24"/>
              </w:rPr>
            </w:pPr>
            <w:r w:rsidRPr="00E869D2">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2970D4BF" w14:textId="77777777" w:rsidR="00E43308" w:rsidRPr="00E869D2" w:rsidRDefault="00E43308" w:rsidP="00EC094E">
            <w:pPr>
              <w:pStyle w:val="TableParagraph"/>
              <w:spacing w:line="272" w:lineRule="exact"/>
              <w:ind w:left="99"/>
              <w:rPr>
                <w:rFonts w:ascii="Times New Roman" w:eastAsia="Times New Roman" w:hAnsi="Times New Roman"/>
                <w:sz w:val="24"/>
                <w:szCs w:val="24"/>
              </w:rPr>
            </w:pPr>
            <w:r w:rsidRPr="00E869D2">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689E6D0A" w14:textId="77777777" w:rsidR="00E43308" w:rsidRPr="00E869D2" w:rsidRDefault="00E43308" w:rsidP="00EC094E">
            <w:pPr>
              <w:pStyle w:val="TableParagraph"/>
              <w:spacing w:line="274" w:lineRule="exact"/>
              <w:ind w:left="104" w:right="174"/>
              <w:rPr>
                <w:rFonts w:ascii="Times New Roman" w:eastAsia="Times New Roman" w:hAnsi="Times New Roman"/>
                <w:sz w:val="24"/>
                <w:szCs w:val="24"/>
              </w:rPr>
            </w:pPr>
            <w:r w:rsidRPr="00E869D2">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20CA07AE" w14:textId="77777777" w:rsidR="00E43308" w:rsidRPr="00E869D2" w:rsidRDefault="00E43308" w:rsidP="00EC094E">
            <w:pPr>
              <w:pStyle w:val="TableParagraph"/>
              <w:spacing w:line="272" w:lineRule="exact"/>
              <w:ind w:left="99"/>
              <w:rPr>
                <w:rFonts w:ascii="Times New Roman" w:eastAsia="Times New Roman" w:hAnsi="Times New Roman"/>
                <w:sz w:val="24"/>
                <w:szCs w:val="24"/>
              </w:rPr>
            </w:pPr>
            <w:r w:rsidRPr="00E869D2">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01955909" w14:textId="77777777" w:rsidR="00E43308" w:rsidRPr="00E869D2" w:rsidRDefault="00E43308" w:rsidP="00EC094E">
            <w:pPr>
              <w:pStyle w:val="TableParagraph"/>
              <w:spacing w:line="272" w:lineRule="exact"/>
              <w:ind w:left="104"/>
              <w:rPr>
                <w:rFonts w:ascii="Times New Roman" w:eastAsia="Times New Roman" w:hAnsi="Times New Roman"/>
                <w:sz w:val="24"/>
                <w:szCs w:val="24"/>
              </w:rPr>
            </w:pPr>
            <w:r w:rsidRPr="00E869D2">
              <w:rPr>
                <w:rFonts w:ascii="Times New Roman" w:hAnsi="Times New Roman"/>
                <w:sz w:val="24"/>
                <w:szCs w:val="24"/>
              </w:rPr>
              <w:t>Minimum Experience</w:t>
            </w:r>
          </w:p>
        </w:tc>
      </w:tr>
      <w:tr w:rsidR="00E43308" w:rsidRPr="00E869D2" w14:paraId="49861AC3" w14:textId="77777777" w:rsidTr="00EC094E">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6AA52958"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5D30135F" w14:textId="77777777" w:rsidR="00E43308" w:rsidRPr="00E869D2" w:rsidRDefault="00E43308" w:rsidP="00EC094E">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18640DC3"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170BB0B" w14:textId="77777777" w:rsidR="00E43308" w:rsidRPr="00E869D2" w:rsidRDefault="00E43308" w:rsidP="00EC094E">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CC48097" w14:textId="77777777" w:rsidR="00E43308" w:rsidRPr="00E869D2" w:rsidRDefault="00E43308" w:rsidP="00EC094E">
            <w:pPr>
              <w:pStyle w:val="TableParagraph"/>
              <w:spacing w:line="239" w:lineRule="auto"/>
              <w:ind w:left="104" w:right="365"/>
              <w:rPr>
                <w:rFonts w:ascii="Times New Roman" w:eastAsia="Times New Roman" w:hAnsi="Times New Roman"/>
                <w:sz w:val="24"/>
                <w:szCs w:val="24"/>
              </w:rPr>
            </w:pPr>
          </w:p>
        </w:tc>
      </w:tr>
      <w:tr w:rsidR="00E43308" w:rsidRPr="00E869D2" w14:paraId="5B2AA8A4" w14:textId="77777777" w:rsidTr="00EC094E">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38BD990F"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5CA5B5B4" w14:textId="77777777" w:rsidR="00E43308" w:rsidRPr="00E869D2" w:rsidRDefault="00E43308" w:rsidP="00EC094E">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C38B1C0"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607FA28" w14:textId="77777777" w:rsidR="00E43308" w:rsidRPr="00E869D2" w:rsidRDefault="00E43308" w:rsidP="00EC094E">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B14771E" w14:textId="77777777" w:rsidR="00E43308" w:rsidRPr="00E869D2" w:rsidRDefault="00E43308" w:rsidP="00EC094E">
            <w:pPr>
              <w:pStyle w:val="TableParagraph"/>
              <w:ind w:left="104" w:right="331"/>
              <w:rPr>
                <w:rFonts w:ascii="Times New Roman" w:eastAsia="Times New Roman" w:hAnsi="Times New Roman"/>
                <w:sz w:val="24"/>
                <w:szCs w:val="24"/>
              </w:rPr>
            </w:pPr>
          </w:p>
        </w:tc>
      </w:tr>
      <w:tr w:rsidR="00E43308" w:rsidRPr="00E869D2" w14:paraId="2AE94072" w14:textId="77777777" w:rsidTr="00EC094E">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0E948767"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731B3C80" w14:textId="77777777" w:rsidR="00E43308" w:rsidRPr="00E869D2" w:rsidRDefault="00E43308" w:rsidP="00EC094E">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6ED02A4"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7D8B4F6D" w14:textId="77777777" w:rsidR="00E43308" w:rsidRPr="00E869D2" w:rsidRDefault="00E43308" w:rsidP="00EC094E">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473008E" w14:textId="77777777" w:rsidR="00E43308" w:rsidRPr="00E869D2" w:rsidRDefault="00E43308" w:rsidP="00EC094E">
            <w:pPr>
              <w:pStyle w:val="TableParagraph"/>
              <w:ind w:left="104" w:right="439"/>
              <w:rPr>
                <w:rFonts w:ascii="Times New Roman" w:eastAsia="Times New Roman" w:hAnsi="Times New Roman"/>
                <w:sz w:val="24"/>
                <w:szCs w:val="24"/>
              </w:rPr>
            </w:pPr>
          </w:p>
        </w:tc>
      </w:tr>
      <w:tr w:rsidR="00E43308" w:rsidRPr="00E869D2" w14:paraId="0CEF9BD7" w14:textId="77777777" w:rsidTr="00EC094E">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515A2EBA"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0BBF8332" w14:textId="77777777" w:rsidR="00E43308" w:rsidRPr="00E869D2" w:rsidRDefault="00E43308" w:rsidP="00EC094E">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D18BEAD" w14:textId="77777777" w:rsidR="00E43308" w:rsidRPr="00E869D2" w:rsidRDefault="00E43308" w:rsidP="00EC094E">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4957BE73" w14:textId="77777777" w:rsidR="00E43308" w:rsidRPr="00E869D2" w:rsidRDefault="00E43308" w:rsidP="00EC094E">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4632262E" w14:textId="77777777" w:rsidR="00E43308" w:rsidRPr="00E869D2" w:rsidRDefault="00E43308" w:rsidP="00EC094E">
            <w:pPr>
              <w:pStyle w:val="TableParagraph"/>
              <w:ind w:left="104" w:right="341"/>
              <w:jc w:val="both"/>
              <w:rPr>
                <w:rFonts w:ascii="Times New Roman" w:eastAsia="Times New Roman" w:hAnsi="Times New Roman"/>
                <w:sz w:val="24"/>
                <w:szCs w:val="24"/>
              </w:rPr>
            </w:pPr>
          </w:p>
        </w:tc>
      </w:tr>
    </w:tbl>
    <w:p w14:paraId="5F3A3483" w14:textId="77777777" w:rsidR="00E43308" w:rsidRPr="00E869D2" w:rsidRDefault="00E43308" w:rsidP="00E43308">
      <w:pPr>
        <w:rPr>
          <w:rFonts w:ascii="Times New Roman" w:hAnsi="Times New Roman" w:cs="Times New Roman"/>
          <w:b/>
          <w:bCs/>
          <w:szCs w:val="24"/>
        </w:rPr>
      </w:pPr>
    </w:p>
    <w:p w14:paraId="56FD6246" w14:textId="3AB0EF85" w:rsidR="00E43308" w:rsidRPr="00E869D2" w:rsidRDefault="00E43308" w:rsidP="00E43308">
      <w:pPr>
        <w:pStyle w:val="BodyText"/>
        <w:spacing w:before="69"/>
        <w:ind w:left="220" w:right="116"/>
        <w:rPr>
          <w:szCs w:val="24"/>
        </w:rPr>
      </w:pPr>
      <w:r w:rsidRPr="00E869D2">
        <w:rPr>
          <w:szCs w:val="24"/>
        </w:rPr>
        <w:t>For Key Personnel, Bidders should include a copy of the Curriculum Vitae of each key person, signed by the employee concerned, filling for these purposes Form TECH-7.</w:t>
      </w:r>
    </w:p>
    <w:p w14:paraId="51B00BB8" w14:textId="30E18295" w:rsidR="00E43308" w:rsidRPr="00E869D2" w:rsidRDefault="00E43308" w:rsidP="00E43308">
      <w:pPr>
        <w:pStyle w:val="BodyText"/>
        <w:spacing w:before="69"/>
        <w:ind w:left="220" w:right="116"/>
        <w:rPr>
          <w:szCs w:val="24"/>
        </w:rPr>
      </w:pPr>
      <w:r w:rsidRPr="00E869D2">
        <w:rPr>
          <w:szCs w:val="24"/>
        </w:rPr>
        <w:t>The MCA Entity retains the right to request and check references for each key person listed.</w:t>
      </w:r>
    </w:p>
    <w:p w14:paraId="76DCB333" w14:textId="565B499F" w:rsidR="00543368" w:rsidRPr="00E869D2" w:rsidRDefault="00543368" w:rsidP="00FA087E">
      <w:pPr>
        <w:pStyle w:val="Heading4forTOC"/>
      </w:pPr>
      <w:r w:rsidRPr="00E869D2">
        <w:t>2.</w:t>
      </w:r>
      <w:r w:rsidR="00E43308" w:rsidRPr="00E869D2">
        <w:t>7</w:t>
      </w:r>
      <w:r w:rsidRPr="00E869D2">
        <w:t xml:space="preserve"> References</w:t>
      </w:r>
      <w:r w:rsidR="002E51EF">
        <w:t xml:space="preserve"> and Past Performance Review</w:t>
      </w:r>
    </w:p>
    <w:p w14:paraId="5E91BCDC" w14:textId="07243B25" w:rsidR="002E51EF" w:rsidRPr="002E51EF" w:rsidRDefault="002E51EF" w:rsidP="002E51EF">
      <w:pPr>
        <w:spacing w:line="240" w:lineRule="auto"/>
        <w:ind w:left="360"/>
        <w:jc w:val="both"/>
        <w:rPr>
          <w:rFonts w:ascii="Times New Roman" w:hAnsi="Times New Roman" w:cs="Times New Roman"/>
          <w:sz w:val="24"/>
          <w:szCs w:val="24"/>
        </w:rPr>
      </w:pPr>
      <w:bookmarkStart w:id="290" w:name="_Hlk38202234"/>
      <w:r w:rsidRPr="002E51EF">
        <w:rPr>
          <w:rFonts w:ascii="Times New Roman" w:hAnsi="Times New Roman" w:cs="Times New Roman"/>
          <w:sz w:val="24"/>
          <w:szCs w:val="24"/>
        </w:rPr>
        <w:t xml:space="preserve">In accordance with ITB 36, the Bidder’s performance on earlier contracts </w:t>
      </w:r>
      <w:r w:rsidR="003309CB">
        <w:rPr>
          <w:rFonts w:ascii="Times New Roman" w:hAnsi="Times New Roman" w:cs="Times New Roman"/>
          <w:sz w:val="24"/>
          <w:szCs w:val="24"/>
        </w:rPr>
        <w:t>is</w:t>
      </w:r>
      <w:r w:rsidRPr="002E51EF">
        <w:rPr>
          <w:rFonts w:ascii="Times New Roman" w:hAnsi="Times New Roman" w:cs="Times New Roman"/>
          <w:sz w:val="24"/>
          <w:szCs w:val="24"/>
        </w:rPr>
        <w:t xml:space="preserve">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76DCB334" w14:textId="0D68DC3B" w:rsidR="00B411A1" w:rsidRPr="00E869D2" w:rsidRDefault="002E51EF" w:rsidP="002E51EF">
      <w:pPr>
        <w:spacing w:line="240" w:lineRule="auto"/>
        <w:ind w:left="360"/>
        <w:jc w:val="both"/>
        <w:rPr>
          <w:rFonts w:ascii="Times New Roman" w:hAnsi="Times New Roman" w:cs="Times New Roman"/>
          <w:sz w:val="24"/>
          <w:szCs w:val="24"/>
        </w:rPr>
        <w:sectPr w:rsidR="00B411A1" w:rsidRPr="00E869D2" w:rsidSect="00543368">
          <w:pgSz w:w="12240" w:h="15840" w:code="1"/>
          <w:pgMar w:top="720" w:right="1440" w:bottom="1440" w:left="1440" w:header="706" w:footer="706" w:gutter="0"/>
          <w:cols w:space="708"/>
          <w:docGrid w:linePitch="360"/>
        </w:sectPr>
      </w:pPr>
      <w:bookmarkStart w:id="291" w:name="_Hlk38202651"/>
      <w:r w:rsidRPr="002E51EF">
        <w:rPr>
          <w:rFonts w:ascii="Times New Roman" w:hAnsi="Times New Roman" w:cs="Times New Roman"/>
          <w:sz w:val="24"/>
          <w:szCs w:val="24"/>
        </w:rPr>
        <w:t>The Employer reserves the right to contact the Forms REF-1 and REF-2 References as well as other sources to check references and past performance.</w:t>
      </w:r>
      <w:r w:rsidR="00543368" w:rsidRPr="00E869D2">
        <w:rPr>
          <w:rFonts w:ascii="Times New Roman" w:hAnsi="Times New Roman" w:cs="Times New Roman"/>
          <w:sz w:val="24"/>
          <w:szCs w:val="24"/>
        </w:rPr>
        <w:t xml:space="preserve"> </w:t>
      </w:r>
    </w:p>
    <w:bookmarkEnd w:id="143"/>
    <w:bookmarkEnd w:id="144"/>
    <w:bookmarkEnd w:id="145"/>
    <w:bookmarkEnd w:id="146"/>
    <w:bookmarkEnd w:id="290"/>
    <w:bookmarkEnd w:id="291"/>
    <w:p w14:paraId="76DCB357" w14:textId="77777777" w:rsidR="007D2658" w:rsidRPr="00E869D2" w:rsidRDefault="007D2658" w:rsidP="007D2658">
      <w:pPr>
        <w:spacing w:after="0" w:line="240" w:lineRule="auto"/>
        <w:rPr>
          <w:rFonts w:ascii="Times New Roman" w:eastAsia="Times New Roman" w:hAnsi="Times New Roman" w:cs="Times New Roman"/>
          <w:b/>
          <w:sz w:val="24"/>
          <w:szCs w:val="24"/>
          <w:lang w:eastAsia="ar-SA"/>
        </w:rPr>
      </w:pPr>
    </w:p>
    <w:p w14:paraId="5D061D71" w14:textId="43255287" w:rsidR="00693E84" w:rsidRPr="00E869D2" w:rsidRDefault="00693E84" w:rsidP="00693E84">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292" w:name="_Toc31859997"/>
      <w:bookmarkStart w:id="293" w:name="_Toc31861079"/>
      <w:bookmarkStart w:id="294" w:name="_Toc31861703"/>
      <w:bookmarkStart w:id="295" w:name="_Toc38710391"/>
      <w:r w:rsidRPr="00E869D2">
        <w:rPr>
          <w:rFonts w:ascii="Times New Roman" w:eastAsia="SimSun" w:hAnsi="Times New Roman" w:cs="Times New Roman"/>
          <w:b/>
          <w:sz w:val="38"/>
          <w:szCs w:val="24"/>
          <w:lang w:eastAsia="zh-CN"/>
        </w:rPr>
        <w:t>Section IV</w:t>
      </w:r>
      <w:r w:rsidR="00555A57" w:rsidRPr="00E869D2">
        <w:rPr>
          <w:rFonts w:ascii="Times New Roman" w:eastAsia="SimSun" w:hAnsi="Times New Roman" w:cs="Times New Roman"/>
          <w:b/>
          <w:sz w:val="38"/>
          <w:szCs w:val="24"/>
          <w:lang w:eastAsia="zh-CN"/>
        </w:rPr>
        <w:t>.</w:t>
      </w:r>
      <w:r w:rsidR="000E2FE3" w:rsidRPr="00E869D2">
        <w:rPr>
          <w:rFonts w:ascii="Times New Roman" w:eastAsia="SimSun" w:hAnsi="Times New Roman" w:cs="Times New Roman"/>
          <w:b/>
          <w:sz w:val="38"/>
          <w:szCs w:val="24"/>
          <w:lang w:eastAsia="zh-CN"/>
        </w:rPr>
        <w:t xml:space="preserve"> </w:t>
      </w:r>
      <w:r w:rsidRPr="00E869D2">
        <w:rPr>
          <w:rFonts w:ascii="Times New Roman" w:eastAsia="SimSun" w:hAnsi="Times New Roman" w:cs="Times New Roman"/>
          <w:b/>
          <w:sz w:val="38"/>
          <w:szCs w:val="24"/>
          <w:lang w:eastAsia="zh-CN"/>
        </w:rPr>
        <w:t>Bidding Forms</w:t>
      </w:r>
      <w:bookmarkEnd w:id="292"/>
      <w:bookmarkEnd w:id="293"/>
      <w:bookmarkEnd w:id="294"/>
      <w:bookmarkEnd w:id="295"/>
    </w:p>
    <w:p w14:paraId="4C14D60B" w14:textId="77777777" w:rsidR="00D63A33" w:rsidRPr="00E869D2" w:rsidRDefault="00D63A33" w:rsidP="00D63A33">
      <w:pPr>
        <w:ind w:left="360"/>
        <w:rPr>
          <w:rFonts w:ascii="Times New Roman" w:hAnsi="Times New Roman" w:cs="Times New Roman"/>
          <w:b/>
          <w:bCs/>
        </w:rPr>
      </w:pPr>
    </w:p>
    <w:p w14:paraId="24E9A71E" w14:textId="37F7AE5B" w:rsidR="0067438F" w:rsidRPr="00623163" w:rsidRDefault="00D52A9E" w:rsidP="00702435">
      <w:pPr>
        <w:pStyle w:val="TOC1"/>
        <w:tabs>
          <w:tab w:val="right" w:leader="dot" w:pos="9350"/>
        </w:tabs>
        <w:rPr>
          <w:rFonts w:ascii="Times New Roman" w:eastAsiaTheme="minorEastAsia" w:hAnsi="Times New Roman" w:cs="Times New Roman"/>
          <w:b w:val="0"/>
          <w:bCs w:val="0"/>
          <w:caps w:val="0"/>
          <w:noProof/>
          <w:sz w:val="22"/>
          <w:szCs w:val="22"/>
        </w:rPr>
      </w:pPr>
      <w:r>
        <w:rPr>
          <w:rFonts w:ascii="Times New Roman" w:hAnsi="Times New Roman" w:cs="Times New Roman"/>
          <w:b w:val="0"/>
          <w:bCs w:val="0"/>
          <w:sz w:val="22"/>
          <w:szCs w:val="22"/>
        </w:rPr>
        <w:t xml:space="preserve">a. </w:t>
      </w:r>
      <w:bookmarkStart w:id="296" w:name="_Hlk38099398"/>
      <w:bookmarkStart w:id="297" w:name="_Hlk38100222"/>
      <w:r w:rsidR="008E62D6" w:rsidRPr="00623163">
        <w:rPr>
          <w:rFonts w:ascii="Times New Roman" w:hAnsi="Times New Roman" w:cs="Times New Roman"/>
          <w:b w:val="0"/>
          <w:bCs w:val="0"/>
          <w:sz w:val="22"/>
          <w:szCs w:val="22"/>
        </w:rPr>
        <w:t>Bid Submission forms</w:t>
      </w:r>
      <w:bookmarkEnd w:id="296"/>
      <w:r w:rsidR="0067438F" w:rsidRPr="00E869D2">
        <w:rPr>
          <w:rFonts w:ascii="Times New Roman" w:hAnsi="Times New Roman" w:cs="Times New Roman"/>
          <w:b w:val="0"/>
          <w:bCs w:val="0"/>
          <w:sz w:val="22"/>
          <w:szCs w:val="22"/>
        </w:rPr>
        <w:fldChar w:fldCharType="begin"/>
      </w:r>
      <w:r w:rsidR="0067438F" w:rsidRPr="00623163">
        <w:rPr>
          <w:rFonts w:ascii="Times New Roman" w:hAnsi="Times New Roman" w:cs="Times New Roman"/>
          <w:b w:val="0"/>
          <w:bCs w:val="0"/>
          <w:sz w:val="22"/>
          <w:szCs w:val="22"/>
        </w:rPr>
        <w:instrText xml:space="preserve"> TOC \o "1-3" \h \z \u </w:instrText>
      </w:r>
      <w:r w:rsidR="0067438F" w:rsidRPr="00E869D2">
        <w:rPr>
          <w:rFonts w:ascii="Times New Roman" w:hAnsi="Times New Roman" w:cs="Times New Roman"/>
          <w:b w:val="0"/>
          <w:bCs w:val="0"/>
          <w:sz w:val="22"/>
          <w:szCs w:val="22"/>
        </w:rPr>
        <w:fldChar w:fldCharType="separate"/>
      </w:r>
    </w:p>
    <w:p w14:paraId="32BCF5BA" w14:textId="0A041CC4"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04" w:history="1">
        <w:r w:rsidR="008E62D6" w:rsidRPr="00E869D2">
          <w:rPr>
            <w:rStyle w:val="Hyperlink"/>
            <w:rFonts w:ascii="Times New Roman" w:hAnsi="Times New Roman" w:cs="Times New Roman"/>
            <w:noProof/>
            <w:sz w:val="22"/>
            <w:szCs w:val="22"/>
          </w:rPr>
          <w:t>Letter of Bid</w:t>
        </w:r>
        <w:r w:rsidR="008E62D6" w:rsidRPr="00E869D2">
          <w:rPr>
            <w:rFonts w:ascii="Times New Roman" w:hAnsi="Times New Roman" w:cs="Times New Roman"/>
            <w:noProof/>
            <w:webHidden/>
            <w:sz w:val="22"/>
            <w:szCs w:val="22"/>
          </w:rPr>
          <w:tab/>
        </w:r>
        <w:r w:rsidR="008E62D6">
          <w:rPr>
            <w:rFonts w:ascii="Times New Roman" w:hAnsi="Times New Roman" w:cs="Times New Roman"/>
            <w:noProof/>
            <w:webHidden/>
            <w:sz w:val="22"/>
            <w:szCs w:val="22"/>
          </w:rPr>
          <w:t>60</w:t>
        </w:r>
      </w:hyperlink>
    </w:p>
    <w:p w14:paraId="162BB385" w14:textId="5AD049EB"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05" w:history="1">
        <w:r w:rsidR="0067438F" w:rsidRPr="00E869D2">
          <w:rPr>
            <w:rStyle w:val="Hyperlink"/>
            <w:rFonts w:ascii="Times New Roman" w:hAnsi="Times New Roman" w:cs="Times New Roman"/>
            <w:noProof/>
            <w:sz w:val="22"/>
            <w:szCs w:val="22"/>
          </w:rPr>
          <w:t>Appendix to Bid</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_Toc31861705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6</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2</w:t>
      </w:r>
    </w:p>
    <w:p w14:paraId="4FC814FF" w14:textId="03B0977D" w:rsidR="0067438F" w:rsidRDefault="00DD6BDC">
      <w:pPr>
        <w:pStyle w:val="TOC2"/>
        <w:tabs>
          <w:tab w:val="right" w:leader="dot" w:pos="9350"/>
        </w:tabs>
        <w:rPr>
          <w:rFonts w:ascii="Times New Roman" w:hAnsi="Times New Roman" w:cs="Times New Roman"/>
          <w:noProof/>
          <w:sz w:val="22"/>
          <w:szCs w:val="22"/>
        </w:rPr>
      </w:pPr>
      <w:hyperlink w:anchor="_Toc31861708" w:history="1">
        <w:r w:rsidR="0067438F" w:rsidRPr="00E869D2">
          <w:rPr>
            <w:rStyle w:val="Hyperlink"/>
            <w:rFonts w:ascii="Times New Roman" w:hAnsi="Times New Roman" w:cs="Times New Roman"/>
            <w:noProof/>
            <w:sz w:val="22"/>
            <w:szCs w:val="22"/>
          </w:rPr>
          <w:t>Form of Bid Security (Bank Guarantee)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_Toc31861708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6</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8</w:t>
      </w:r>
    </w:p>
    <w:p w14:paraId="3C5A9184" w14:textId="77777777" w:rsidR="008E62D6" w:rsidRDefault="008E62D6" w:rsidP="008E62D6">
      <w:pPr>
        <w:rPr>
          <w:rFonts w:ascii="Times New Roman" w:hAnsi="Times New Roman"/>
          <w:caps/>
        </w:rPr>
      </w:pPr>
    </w:p>
    <w:p w14:paraId="1B219502" w14:textId="7780A7D0" w:rsidR="008E62D6" w:rsidRPr="00623163" w:rsidRDefault="00D52A9E" w:rsidP="00623163">
      <w:pPr>
        <w:rPr>
          <w:rFonts w:ascii="Times New Roman" w:hAnsi="Times New Roman"/>
          <w:caps/>
          <w:smallCaps/>
        </w:rPr>
      </w:pPr>
      <w:r>
        <w:rPr>
          <w:rFonts w:ascii="Times New Roman" w:hAnsi="Times New Roman"/>
          <w:caps/>
        </w:rPr>
        <w:t xml:space="preserve">b. </w:t>
      </w:r>
      <w:r w:rsidR="008E62D6" w:rsidRPr="00623163">
        <w:rPr>
          <w:rFonts w:ascii="Times New Roman" w:hAnsi="Times New Roman"/>
          <w:caps/>
        </w:rPr>
        <w:t>B</w:t>
      </w:r>
      <w:r w:rsidR="008E62D6">
        <w:rPr>
          <w:rFonts w:ascii="Times New Roman" w:hAnsi="Times New Roman"/>
          <w:caps/>
        </w:rPr>
        <w:t>idder's qualification forms</w:t>
      </w:r>
    </w:p>
    <w:p w14:paraId="49DA5779" w14:textId="28B04518"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09" w:history="1">
        <w:r w:rsidR="008E62D6" w:rsidRPr="00E869D2">
          <w:rPr>
            <w:rStyle w:val="Hyperlink"/>
            <w:rFonts w:ascii="Times New Roman" w:hAnsi="Times New Roman" w:cs="Times New Roman"/>
            <w:noProof/>
            <w:sz w:val="22"/>
            <w:szCs w:val="22"/>
          </w:rPr>
          <w:t>Form ELI-1: Bidder Information Sheet</w:t>
        </w:r>
        <w:r w:rsidR="008E62D6" w:rsidRPr="00E869D2">
          <w:rPr>
            <w:rFonts w:ascii="Times New Roman" w:hAnsi="Times New Roman" w:cs="Times New Roman"/>
            <w:noProof/>
            <w:webHidden/>
            <w:sz w:val="22"/>
            <w:szCs w:val="22"/>
          </w:rPr>
          <w:tab/>
        </w:r>
        <w:r w:rsidR="008E62D6">
          <w:rPr>
            <w:rFonts w:ascii="Times New Roman" w:hAnsi="Times New Roman" w:cs="Times New Roman"/>
            <w:noProof/>
            <w:webHidden/>
            <w:sz w:val="22"/>
            <w:szCs w:val="22"/>
          </w:rPr>
          <w:t>71</w:t>
        </w:r>
      </w:hyperlink>
    </w:p>
    <w:p w14:paraId="585A98D1" w14:textId="0D57636B"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0" w:history="1">
        <w:r w:rsidR="0067438F" w:rsidRPr="00E869D2">
          <w:rPr>
            <w:rStyle w:val="Hyperlink"/>
            <w:rFonts w:ascii="Times New Roman" w:hAnsi="Times New Roman" w:cs="Times New Roman"/>
            <w:noProof/>
            <w:sz w:val="22"/>
            <w:szCs w:val="22"/>
          </w:rPr>
          <w:t>Form ELI-2: Joint Venture/Association/Sub-Contractor Information Sheet</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_Toc31861710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7</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2</w:t>
      </w:r>
    </w:p>
    <w:p w14:paraId="26A57E4B" w14:textId="6C8DAE19"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1" w:history="1">
        <w:r w:rsidR="0067438F" w:rsidRPr="00E869D2">
          <w:rPr>
            <w:rStyle w:val="Hyperlink"/>
            <w:rFonts w:ascii="Times New Roman" w:hAnsi="Times New Roman" w:cs="Times New Roman"/>
            <w:noProof/>
            <w:sz w:val="22"/>
            <w:szCs w:val="22"/>
          </w:rPr>
          <w:t>Form ELI-3: Government-Owned Enterprise Certification Form</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_Toc31861711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7</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3</w:t>
      </w:r>
    </w:p>
    <w:p w14:paraId="35EABA18" w14:textId="125CF80F"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2" w:history="1">
        <w:r w:rsidR="0067438F" w:rsidRPr="00E869D2">
          <w:rPr>
            <w:rStyle w:val="Hyperlink"/>
            <w:rFonts w:ascii="Times New Roman" w:hAnsi="Times New Roman" w:cs="Times New Roman"/>
            <w:noProof/>
            <w:sz w:val="22"/>
            <w:szCs w:val="22"/>
          </w:rPr>
          <w:t>Form CON–1: Historical Contract Non-Performance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_Toc31861712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7</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7</w:t>
      </w:r>
    </w:p>
    <w:p w14:paraId="08F20310" w14:textId="13A51E69"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3" w:history="1">
        <w:r w:rsidR="008E62D6" w:rsidRPr="00E869D2">
          <w:rPr>
            <w:rStyle w:val="Hyperlink"/>
            <w:rFonts w:ascii="Times New Roman" w:hAnsi="Times New Roman" w:cs="Times New Roman"/>
            <w:noProof/>
            <w:sz w:val="22"/>
            <w:szCs w:val="22"/>
          </w:rPr>
          <w:t>Form CON-2: Compliance with Sanctions Certification Form</w:t>
        </w:r>
        <w:r w:rsidR="008E62D6" w:rsidRPr="00E869D2">
          <w:rPr>
            <w:rFonts w:ascii="Times New Roman" w:hAnsi="Times New Roman" w:cs="Times New Roman"/>
            <w:noProof/>
            <w:webHidden/>
            <w:sz w:val="22"/>
            <w:szCs w:val="22"/>
          </w:rPr>
          <w:tab/>
        </w:r>
        <w:r w:rsidR="008E62D6">
          <w:rPr>
            <w:rFonts w:ascii="Times New Roman" w:hAnsi="Times New Roman" w:cs="Times New Roman"/>
            <w:noProof/>
            <w:webHidden/>
            <w:sz w:val="22"/>
            <w:szCs w:val="22"/>
          </w:rPr>
          <w:t>80</w:t>
        </w:r>
      </w:hyperlink>
    </w:p>
    <w:p w14:paraId="1D686E57" w14:textId="408C5625"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5" w:history="1">
        <w:r w:rsidR="008E62D6" w:rsidRPr="00E869D2">
          <w:rPr>
            <w:rStyle w:val="Hyperlink"/>
            <w:rFonts w:ascii="Times New Roman" w:hAnsi="Times New Roman" w:cs="Times New Roman"/>
            <w:noProof/>
            <w:sz w:val="22"/>
            <w:szCs w:val="22"/>
          </w:rPr>
          <w:t>Form FIN-1: Financial Situation</w:t>
        </w:r>
        <w:r w:rsidR="008E62D6" w:rsidRPr="00E869D2">
          <w:rPr>
            <w:rFonts w:ascii="Times New Roman" w:hAnsi="Times New Roman" w:cs="Times New Roman"/>
            <w:noProof/>
            <w:webHidden/>
            <w:sz w:val="22"/>
            <w:szCs w:val="22"/>
          </w:rPr>
          <w:tab/>
        </w:r>
        <w:r w:rsidR="008E62D6">
          <w:rPr>
            <w:rFonts w:ascii="Times New Roman" w:hAnsi="Times New Roman" w:cs="Times New Roman"/>
            <w:noProof/>
            <w:webHidden/>
            <w:sz w:val="22"/>
            <w:szCs w:val="22"/>
          </w:rPr>
          <w:t>81</w:t>
        </w:r>
      </w:hyperlink>
    </w:p>
    <w:p w14:paraId="4A5DC656" w14:textId="62D1A587"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6" w:history="1">
        <w:r w:rsidR="0067438F" w:rsidRPr="00E869D2">
          <w:rPr>
            <w:rStyle w:val="Hyperlink"/>
            <w:rFonts w:ascii="Times New Roman" w:hAnsi="Times New Roman" w:cs="Times New Roman"/>
            <w:noProof/>
            <w:sz w:val="22"/>
            <w:szCs w:val="22"/>
          </w:rPr>
          <w:t>Form FIN-2: Average Annual Construction Turnover</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_Toc31861716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2</w:t>
      </w:r>
    </w:p>
    <w:p w14:paraId="0A8EBD11" w14:textId="1FC80EF3"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7" w:history="1">
        <w:r w:rsidR="0067438F" w:rsidRPr="00E869D2">
          <w:rPr>
            <w:rStyle w:val="Hyperlink"/>
            <w:rFonts w:ascii="Times New Roman" w:hAnsi="Times New Roman" w:cs="Times New Roman"/>
            <w:noProof/>
            <w:sz w:val="22"/>
            <w:szCs w:val="22"/>
          </w:rPr>
          <w:t>Form FIN-3: Financial Resources</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_Toc31861717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3</w:t>
      </w:r>
    </w:p>
    <w:p w14:paraId="20F7F744" w14:textId="58F25120"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8" w:history="1">
        <w:r w:rsidR="0067438F" w:rsidRPr="00E869D2">
          <w:rPr>
            <w:rStyle w:val="Hyperlink"/>
            <w:rFonts w:ascii="Times New Roman" w:hAnsi="Times New Roman" w:cs="Times New Roman"/>
            <w:noProof/>
            <w:sz w:val="22"/>
            <w:szCs w:val="22"/>
          </w:rPr>
          <w:t>Form FIN-4: Current Contract Commitments / Works in Progress</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_Toc31861718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4</w:t>
      </w:r>
    </w:p>
    <w:p w14:paraId="63D5A71F" w14:textId="631F1216"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19" w:history="1">
        <w:r w:rsidR="0067438F" w:rsidRPr="00E869D2">
          <w:rPr>
            <w:rStyle w:val="Hyperlink"/>
            <w:rFonts w:ascii="Times New Roman" w:hAnsi="Times New Roman" w:cs="Times New Roman"/>
            <w:noProof/>
            <w:sz w:val="22"/>
            <w:szCs w:val="22"/>
          </w:rPr>
          <w:t>Form EXP-1: General Construction Experience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_Toc31861719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5</w:t>
      </w:r>
    </w:p>
    <w:p w14:paraId="16792BAD" w14:textId="3A05D18D"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0" w:history="1">
        <w:r w:rsidR="0067438F" w:rsidRPr="00E869D2">
          <w:rPr>
            <w:rStyle w:val="Hyperlink"/>
            <w:rFonts w:ascii="Times New Roman" w:hAnsi="Times New Roman" w:cs="Times New Roman"/>
            <w:noProof/>
            <w:sz w:val="22"/>
            <w:szCs w:val="22"/>
          </w:rPr>
          <w:t>Form EXP-2: Similar Construction Experience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_Toc31861720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6</w:t>
      </w:r>
    </w:p>
    <w:p w14:paraId="418D5667" w14:textId="0C44D5DC"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1" w:history="1">
        <w:r w:rsidR="0067438F" w:rsidRPr="00E869D2">
          <w:rPr>
            <w:rStyle w:val="Hyperlink"/>
            <w:rFonts w:ascii="Times New Roman" w:hAnsi="Times New Roman" w:cs="Times New Roman"/>
            <w:noProof/>
            <w:sz w:val="22"/>
            <w:szCs w:val="22"/>
          </w:rPr>
          <w:t>Form EXP-3: Specific Construction Experience in Key Activities</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_Toc31861721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7</w:t>
      </w:r>
    </w:p>
    <w:p w14:paraId="66387CFD" w14:textId="47CCFEE9"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2" w:history="1">
        <w:r w:rsidR="0067438F" w:rsidRPr="00E869D2">
          <w:rPr>
            <w:rStyle w:val="Hyperlink"/>
            <w:rFonts w:ascii="Times New Roman" w:hAnsi="Times New Roman" w:cs="Times New Roman"/>
            <w:noProof/>
            <w:sz w:val="22"/>
            <w:szCs w:val="22"/>
          </w:rPr>
          <w:t>Form EXP-4: Environmental and Social (E&amp;S) Management Experience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_Toc31861722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8</w:t>
      </w:r>
    </w:p>
    <w:p w14:paraId="201FF25E" w14:textId="1E5C0E02"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3" w:history="1">
        <w:r w:rsidR="0067438F" w:rsidRPr="00E869D2">
          <w:rPr>
            <w:rStyle w:val="Hyperlink"/>
            <w:rFonts w:ascii="Times New Roman" w:hAnsi="Times New Roman" w:cs="Times New Roman"/>
            <w:noProof/>
            <w:sz w:val="22"/>
            <w:szCs w:val="22"/>
          </w:rPr>
          <w:t>Form EXP-5: Health and Safety (H&amp;S) Management Experience</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_Toc31861723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8</w:t>
        </w:r>
        <w:r w:rsidR="0067438F" w:rsidRPr="00E869D2">
          <w:rPr>
            <w:rFonts w:ascii="Times New Roman" w:hAnsi="Times New Roman" w:cs="Times New Roman"/>
            <w:noProof/>
            <w:webHidden/>
            <w:sz w:val="22"/>
            <w:szCs w:val="22"/>
          </w:rPr>
          <w:fldChar w:fldCharType="end"/>
        </w:r>
      </w:hyperlink>
      <w:r w:rsidR="008E62D6">
        <w:rPr>
          <w:rFonts w:ascii="Times New Roman" w:hAnsi="Times New Roman" w:cs="Times New Roman"/>
          <w:noProof/>
          <w:sz w:val="22"/>
          <w:szCs w:val="22"/>
        </w:rPr>
        <w:t>9</w:t>
      </w:r>
    </w:p>
    <w:p w14:paraId="04A1CEAD" w14:textId="4C9222A4" w:rsidR="0067438F" w:rsidRDefault="00DD6BDC">
      <w:pPr>
        <w:pStyle w:val="TOC2"/>
        <w:tabs>
          <w:tab w:val="right" w:leader="dot" w:pos="9350"/>
        </w:tabs>
        <w:rPr>
          <w:rFonts w:ascii="Times New Roman" w:hAnsi="Times New Roman" w:cs="Times New Roman"/>
          <w:noProof/>
          <w:sz w:val="22"/>
          <w:szCs w:val="22"/>
        </w:rPr>
      </w:pPr>
      <w:hyperlink w:anchor="_Toc31861724" w:history="1">
        <w:r w:rsidR="008E62D6" w:rsidRPr="00E869D2">
          <w:rPr>
            <w:rStyle w:val="Hyperlink"/>
            <w:rFonts w:ascii="Times New Roman" w:hAnsi="Times New Roman" w:cs="Times New Roman"/>
            <w:noProof/>
            <w:sz w:val="22"/>
            <w:szCs w:val="22"/>
          </w:rPr>
          <w:t>Form REF-1: References of MCC-Funded Contracts</w:t>
        </w:r>
        <w:r w:rsidR="008E62D6" w:rsidRPr="00E869D2">
          <w:rPr>
            <w:rFonts w:ascii="Times New Roman" w:hAnsi="Times New Roman" w:cs="Times New Roman"/>
            <w:noProof/>
            <w:webHidden/>
            <w:sz w:val="22"/>
            <w:szCs w:val="22"/>
          </w:rPr>
          <w:tab/>
        </w:r>
        <w:r w:rsidR="008E62D6">
          <w:rPr>
            <w:rFonts w:ascii="Times New Roman" w:hAnsi="Times New Roman" w:cs="Times New Roman"/>
            <w:noProof/>
            <w:webHidden/>
            <w:sz w:val="22"/>
            <w:szCs w:val="22"/>
          </w:rPr>
          <w:t>90</w:t>
        </w:r>
      </w:hyperlink>
    </w:p>
    <w:p w14:paraId="1F1C16CD" w14:textId="492BFB4B" w:rsidR="009070FA" w:rsidRDefault="00DD6BDC" w:rsidP="009070FA">
      <w:pPr>
        <w:pStyle w:val="TOC2"/>
        <w:tabs>
          <w:tab w:val="right" w:leader="dot" w:pos="9350"/>
        </w:tabs>
        <w:rPr>
          <w:rFonts w:ascii="Times New Roman" w:hAnsi="Times New Roman" w:cs="Times New Roman"/>
          <w:noProof/>
          <w:sz w:val="22"/>
          <w:szCs w:val="22"/>
        </w:rPr>
      </w:pPr>
      <w:hyperlink w:anchor="_Toc31861724" w:history="1">
        <w:r w:rsidR="009070FA" w:rsidRPr="00E869D2">
          <w:rPr>
            <w:rStyle w:val="Hyperlink"/>
            <w:rFonts w:ascii="Times New Roman" w:hAnsi="Times New Roman" w:cs="Times New Roman"/>
            <w:noProof/>
            <w:sz w:val="22"/>
            <w:szCs w:val="22"/>
          </w:rPr>
          <w:t>Form REF-</w:t>
        </w:r>
        <w:r w:rsidR="009070FA">
          <w:rPr>
            <w:rStyle w:val="Hyperlink"/>
            <w:rFonts w:ascii="Times New Roman" w:hAnsi="Times New Roman" w:cs="Times New Roman"/>
            <w:noProof/>
            <w:sz w:val="22"/>
            <w:szCs w:val="22"/>
          </w:rPr>
          <w:t>2</w:t>
        </w:r>
        <w:r w:rsidR="009070FA" w:rsidRPr="00E869D2">
          <w:rPr>
            <w:rStyle w:val="Hyperlink"/>
            <w:rFonts w:ascii="Times New Roman" w:hAnsi="Times New Roman" w:cs="Times New Roman"/>
            <w:noProof/>
            <w:sz w:val="22"/>
            <w:szCs w:val="22"/>
          </w:rPr>
          <w:t xml:space="preserve">: References </w:t>
        </w:r>
        <w:r w:rsidR="009070FA">
          <w:rPr>
            <w:rStyle w:val="Hyperlink"/>
            <w:rFonts w:ascii="Times New Roman" w:hAnsi="Times New Roman" w:cs="Times New Roman"/>
            <w:noProof/>
            <w:sz w:val="22"/>
            <w:szCs w:val="22"/>
          </w:rPr>
          <w:t>for</w:t>
        </w:r>
        <w:r w:rsidR="009070FA" w:rsidRPr="00E869D2">
          <w:rPr>
            <w:rStyle w:val="Hyperlink"/>
            <w:rFonts w:ascii="Times New Roman" w:hAnsi="Times New Roman" w:cs="Times New Roman"/>
            <w:noProof/>
            <w:sz w:val="22"/>
            <w:szCs w:val="22"/>
          </w:rPr>
          <w:t xml:space="preserve"> Contracts</w:t>
        </w:r>
        <w:r w:rsidR="009070FA">
          <w:rPr>
            <w:rStyle w:val="Hyperlink"/>
            <w:rFonts w:ascii="Times New Roman" w:hAnsi="Times New Roman" w:cs="Times New Roman"/>
            <w:noProof/>
            <w:sz w:val="22"/>
            <w:szCs w:val="22"/>
          </w:rPr>
          <w:t xml:space="preserve"> Not Funded by MCC</w:t>
        </w:r>
        <w:r w:rsidR="009070FA" w:rsidRPr="00E869D2">
          <w:rPr>
            <w:rFonts w:ascii="Times New Roman" w:hAnsi="Times New Roman" w:cs="Times New Roman"/>
            <w:noProof/>
            <w:webHidden/>
            <w:sz w:val="22"/>
            <w:szCs w:val="22"/>
          </w:rPr>
          <w:tab/>
        </w:r>
        <w:r w:rsidR="009070FA">
          <w:rPr>
            <w:rFonts w:ascii="Times New Roman" w:hAnsi="Times New Roman" w:cs="Times New Roman"/>
            <w:noProof/>
            <w:webHidden/>
            <w:sz w:val="22"/>
            <w:szCs w:val="22"/>
          </w:rPr>
          <w:t>91</w:t>
        </w:r>
      </w:hyperlink>
    </w:p>
    <w:p w14:paraId="3A26552C" w14:textId="6B9E53DF" w:rsidR="008E62D6" w:rsidRDefault="008E62D6" w:rsidP="008E62D6"/>
    <w:p w14:paraId="34047884" w14:textId="2D07D7FF" w:rsidR="008E62D6" w:rsidRPr="00623163" w:rsidRDefault="00D52A9E" w:rsidP="00623163">
      <w:pPr>
        <w:rPr>
          <w:rFonts w:ascii="Times New Roman" w:hAnsi="Times New Roman" w:cs="Times New Roman"/>
          <w:caps/>
          <w:smallCaps/>
        </w:rPr>
      </w:pPr>
      <w:r>
        <w:rPr>
          <w:rFonts w:ascii="Times New Roman" w:hAnsi="Times New Roman" w:cs="Times New Roman"/>
          <w:caps/>
        </w:rPr>
        <w:t xml:space="preserve">c. </w:t>
      </w:r>
      <w:r w:rsidR="008E62D6" w:rsidRPr="00623163">
        <w:rPr>
          <w:rFonts w:ascii="Times New Roman" w:hAnsi="Times New Roman" w:cs="Times New Roman"/>
          <w:caps/>
        </w:rPr>
        <w:t>Technical Offer Forms</w:t>
      </w:r>
    </w:p>
    <w:p w14:paraId="4E82841C" w14:textId="6561098D"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5" w:history="1">
        <w:r w:rsidR="0067438F" w:rsidRPr="00E869D2">
          <w:rPr>
            <w:rStyle w:val="Hyperlink"/>
            <w:rFonts w:ascii="Times New Roman" w:hAnsi="Times New Roman" w:cs="Times New Roman"/>
            <w:noProof/>
            <w:sz w:val="22"/>
            <w:szCs w:val="22"/>
          </w:rPr>
          <w:t>Form TECH-1: Method Statement</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_Toc31861725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9</w:t>
        </w:r>
        <w:r w:rsidR="0067438F" w:rsidRPr="00E869D2">
          <w:rPr>
            <w:rFonts w:ascii="Times New Roman" w:hAnsi="Times New Roman" w:cs="Times New Roman"/>
            <w:noProof/>
            <w:webHidden/>
            <w:sz w:val="22"/>
            <w:szCs w:val="22"/>
          </w:rPr>
          <w:fldChar w:fldCharType="end"/>
        </w:r>
      </w:hyperlink>
      <w:r w:rsidR="009070FA">
        <w:rPr>
          <w:rFonts w:ascii="Times New Roman" w:hAnsi="Times New Roman" w:cs="Times New Roman"/>
          <w:noProof/>
          <w:sz w:val="22"/>
          <w:szCs w:val="22"/>
        </w:rPr>
        <w:t>3</w:t>
      </w:r>
    </w:p>
    <w:p w14:paraId="00130808" w14:textId="77530267"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6" w:history="1">
        <w:r w:rsidR="0067438F" w:rsidRPr="00E869D2">
          <w:rPr>
            <w:rStyle w:val="Hyperlink"/>
            <w:rFonts w:ascii="Times New Roman" w:hAnsi="Times New Roman" w:cs="Times New Roman"/>
            <w:noProof/>
            <w:sz w:val="22"/>
            <w:szCs w:val="22"/>
          </w:rPr>
          <w:t>Form TECH-2: Environmental, Social, Gender, Health &amp; Safety Staffing Methodology</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_Toc31861726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9</w:t>
        </w:r>
        <w:r w:rsidR="0067438F" w:rsidRPr="00E869D2">
          <w:rPr>
            <w:rFonts w:ascii="Times New Roman" w:hAnsi="Times New Roman" w:cs="Times New Roman"/>
            <w:noProof/>
            <w:webHidden/>
            <w:sz w:val="22"/>
            <w:szCs w:val="22"/>
          </w:rPr>
          <w:fldChar w:fldCharType="end"/>
        </w:r>
      </w:hyperlink>
      <w:r w:rsidR="009070FA">
        <w:rPr>
          <w:rFonts w:ascii="Times New Roman" w:hAnsi="Times New Roman" w:cs="Times New Roman"/>
          <w:noProof/>
          <w:sz w:val="22"/>
          <w:szCs w:val="22"/>
        </w:rPr>
        <w:t>5</w:t>
      </w:r>
    </w:p>
    <w:p w14:paraId="7527D6EC" w14:textId="209A0CF7"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7" w:history="1">
        <w:r w:rsidR="0067438F" w:rsidRPr="00E869D2">
          <w:rPr>
            <w:rStyle w:val="Hyperlink"/>
            <w:rFonts w:ascii="Times New Roman" w:hAnsi="Times New Roman" w:cs="Times New Roman"/>
            <w:noProof/>
            <w:sz w:val="22"/>
            <w:szCs w:val="22"/>
          </w:rPr>
          <w:t>Form TECH-3: Program</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_Toc31861727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9</w:t>
        </w:r>
        <w:r w:rsidR="0067438F" w:rsidRPr="00E869D2">
          <w:rPr>
            <w:rFonts w:ascii="Times New Roman" w:hAnsi="Times New Roman" w:cs="Times New Roman"/>
            <w:noProof/>
            <w:webHidden/>
            <w:sz w:val="22"/>
            <w:szCs w:val="22"/>
          </w:rPr>
          <w:fldChar w:fldCharType="end"/>
        </w:r>
      </w:hyperlink>
      <w:r w:rsidR="009070FA">
        <w:rPr>
          <w:rFonts w:ascii="Times New Roman" w:hAnsi="Times New Roman" w:cs="Times New Roman"/>
          <w:noProof/>
          <w:sz w:val="22"/>
          <w:szCs w:val="22"/>
        </w:rPr>
        <w:t>6</w:t>
      </w:r>
    </w:p>
    <w:p w14:paraId="146D0889" w14:textId="28F79D92"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8" w:history="1">
        <w:r w:rsidR="0067438F" w:rsidRPr="00E869D2">
          <w:rPr>
            <w:rStyle w:val="Hyperlink"/>
            <w:rFonts w:ascii="Times New Roman" w:hAnsi="Times New Roman" w:cs="Times New Roman"/>
            <w:noProof/>
            <w:sz w:val="22"/>
            <w:szCs w:val="22"/>
          </w:rPr>
          <w:t>Form TECH-4: Cash Flow Projection</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_Toc31861728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9</w:t>
        </w:r>
        <w:r w:rsidR="0067438F" w:rsidRPr="00E869D2">
          <w:rPr>
            <w:rFonts w:ascii="Times New Roman" w:hAnsi="Times New Roman" w:cs="Times New Roman"/>
            <w:noProof/>
            <w:webHidden/>
            <w:sz w:val="22"/>
            <w:szCs w:val="22"/>
          </w:rPr>
          <w:fldChar w:fldCharType="end"/>
        </w:r>
      </w:hyperlink>
      <w:r w:rsidR="009070FA">
        <w:rPr>
          <w:rFonts w:ascii="Times New Roman" w:hAnsi="Times New Roman" w:cs="Times New Roman"/>
          <w:noProof/>
          <w:sz w:val="22"/>
          <w:szCs w:val="22"/>
        </w:rPr>
        <w:t>7</w:t>
      </w:r>
    </w:p>
    <w:p w14:paraId="35ED2724" w14:textId="35CD792F"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29" w:history="1">
        <w:r w:rsidR="0067438F" w:rsidRPr="00E869D2">
          <w:rPr>
            <w:rStyle w:val="Hyperlink"/>
            <w:rFonts w:ascii="Times New Roman" w:hAnsi="Times New Roman" w:cs="Times New Roman"/>
            <w:noProof/>
            <w:sz w:val="22"/>
            <w:szCs w:val="22"/>
          </w:rPr>
          <w:t>Form TECH-5: Project Management Organization</w:t>
        </w:r>
        <w:r w:rsidR="0067438F" w:rsidRPr="00E869D2">
          <w:rPr>
            <w:rFonts w:ascii="Times New Roman" w:hAnsi="Times New Roman" w:cs="Times New Roman"/>
            <w:noProof/>
            <w:webHidden/>
            <w:sz w:val="22"/>
            <w:szCs w:val="22"/>
          </w:rPr>
          <w:tab/>
        </w:r>
        <w:r w:rsidR="0067438F" w:rsidRPr="00E869D2">
          <w:rPr>
            <w:rFonts w:ascii="Times New Roman" w:hAnsi="Times New Roman" w:cs="Times New Roman"/>
            <w:noProof/>
            <w:webHidden/>
            <w:sz w:val="22"/>
            <w:szCs w:val="22"/>
          </w:rPr>
          <w:fldChar w:fldCharType="begin"/>
        </w:r>
        <w:r w:rsidR="0067438F" w:rsidRPr="00E869D2">
          <w:rPr>
            <w:rFonts w:ascii="Times New Roman" w:hAnsi="Times New Roman" w:cs="Times New Roman"/>
            <w:noProof/>
            <w:webHidden/>
            <w:sz w:val="22"/>
            <w:szCs w:val="22"/>
          </w:rPr>
          <w:instrText xml:space="preserve"> PAGEREF _Toc31861729 \h </w:instrText>
        </w:r>
        <w:r w:rsidR="0067438F" w:rsidRPr="00E869D2">
          <w:rPr>
            <w:rFonts w:ascii="Times New Roman" w:hAnsi="Times New Roman" w:cs="Times New Roman"/>
            <w:noProof/>
            <w:webHidden/>
            <w:sz w:val="22"/>
            <w:szCs w:val="22"/>
          </w:rPr>
        </w:r>
        <w:r w:rsidR="0067438F" w:rsidRPr="00E869D2">
          <w:rPr>
            <w:rFonts w:ascii="Times New Roman" w:hAnsi="Times New Roman" w:cs="Times New Roman"/>
            <w:noProof/>
            <w:webHidden/>
            <w:sz w:val="22"/>
            <w:szCs w:val="22"/>
          </w:rPr>
          <w:fldChar w:fldCharType="separate"/>
        </w:r>
        <w:r w:rsidR="00702435" w:rsidRPr="00E869D2">
          <w:rPr>
            <w:rFonts w:ascii="Times New Roman" w:hAnsi="Times New Roman" w:cs="Times New Roman"/>
            <w:noProof/>
            <w:webHidden/>
            <w:sz w:val="22"/>
            <w:szCs w:val="22"/>
          </w:rPr>
          <w:t>9</w:t>
        </w:r>
        <w:r w:rsidR="0067438F" w:rsidRPr="00E869D2">
          <w:rPr>
            <w:rFonts w:ascii="Times New Roman" w:hAnsi="Times New Roman" w:cs="Times New Roman"/>
            <w:noProof/>
            <w:webHidden/>
            <w:sz w:val="22"/>
            <w:szCs w:val="22"/>
          </w:rPr>
          <w:fldChar w:fldCharType="end"/>
        </w:r>
      </w:hyperlink>
      <w:r w:rsidR="009070FA">
        <w:rPr>
          <w:rFonts w:ascii="Times New Roman" w:hAnsi="Times New Roman" w:cs="Times New Roman"/>
          <w:noProof/>
          <w:sz w:val="22"/>
          <w:szCs w:val="22"/>
        </w:rPr>
        <w:t>8</w:t>
      </w:r>
    </w:p>
    <w:p w14:paraId="660372D5" w14:textId="1DC24DFC"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30" w:history="1">
        <w:r w:rsidR="0067438F" w:rsidRPr="00E869D2">
          <w:rPr>
            <w:rStyle w:val="Hyperlink"/>
            <w:rFonts w:ascii="Times New Roman" w:hAnsi="Times New Roman" w:cs="Times New Roman"/>
            <w:noProof/>
            <w:sz w:val="22"/>
            <w:szCs w:val="22"/>
          </w:rPr>
          <w:t>Form TECH-6: Construction Equipment</w:t>
        </w:r>
        <w:r w:rsidR="0067438F" w:rsidRPr="00E869D2">
          <w:rPr>
            <w:rFonts w:ascii="Times New Roman" w:hAnsi="Times New Roman" w:cs="Times New Roman"/>
            <w:noProof/>
            <w:webHidden/>
            <w:sz w:val="22"/>
            <w:szCs w:val="22"/>
          </w:rPr>
          <w:tab/>
        </w:r>
        <w:r w:rsidR="009070FA">
          <w:rPr>
            <w:rFonts w:ascii="Times New Roman" w:hAnsi="Times New Roman" w:cs="Times New Roman"/>
            <w:noProof/>
            <w:webHidden/>
            <w:sz w:val="22"/>
            <w:szCs w:val="22"/>
          </w:rPr>
          <w:t>10</w:t>
        </w:r>
      </w:hyperlink>
      <w:r w:rsidR="009070FA">
        <w:rPr>
          <w:rFonts w:ascii="Times New Roman" w:hAnsi="Times New Roman" w:cs="Times New Roman"/>
          <w:noProof/>
          <w:sz w:val="22"/>
          <w:szCs w:val="22"/>
        </w:rPr>
        <w:t>0</w:t>
      </w:r>
    </w:p>
    <w:p w14:paraId="2D593EA8" w14:textId="3D0FCC61" w:rsidR="0067438F" w:rsidRPr="00E869D2" w:rsidRDefault="00DD6BDC">
      <w:pPr>
        <w:pStyle w:val="TOC2"/>
        <w:tabs>
          <w:tab w:val="right" w:leader="dot" w:pos="9350"/>
        </w:tabs>
        <w:rPr>
          <w:rFonts w:ascii="Times New Roman" w:eastAsiaTheme="minorEastAsia" w:hAnsi="Times New Roman" w:cs="Times New Roman"/>
          <w:smallCaps w:val="0"/>
          <w:noProof/>
          <w:sz w:val="22"/>
          <w:szCs w:val="22"/>
        </w:rPr>
      </w:pPr>
      <w:hyperlink w:anchor="_Toc31861731" w:history="1">
        <w:r w:rsidR="0000407B" w:rsidRPr="00E869D2">
          <w:rPr>
            <w:rStyle w:val="Hyperlink"/>
            <w:rFonts w:ascii="Times New Roman" w:hAnsi="Times New Roman" w:cs="Times New Roman"/>
            <w:noProof/>
            <w:sz w:val="22"/>
            <w:szCs w:val="22"/>
          </w:rPr>
          <w:t>Form TECH-7: CVs of Key Personnel</w:t>
        </w:r>
        <w:r w:rsidR="0000407B" w:rsidRPr="00E869D2">
          <w:rPr>
            <w:rFonts w:ascii="Times New Roman" w:hAnsi="Times New Roman" w:cs="Times New Roman"/>
            <w:noProof/>
            <w:webHidden/>
            <w:sz w:val="22"/>
            <w:szCs w:val="22"/>
          </w:rPr>
          <w:tab/>
        </w:r>
        <w:r w:rsidR="0000407B">
          <w:rPr>
            <w:rFonts w:ascii="Times New Roman" w:hAnsi="Times New Roman" w:cs="Times New Roman"/>
            <w:noProof/>
            <w:webHidden/>
            <w:sz w:val="22"/>
            <w:szCs w:val="22"/>
          </w:rPr>
          <w:t>10</w:t>
        </w:r>
        <w:r w:rsidR="009070FA">
          <w:rPr>
            <w:rFonts w:ascii="Times New Roman" w:hAnsi="Times New Roman" w:cs="Times New Roman"/>
            <w:noProof/>
            <w:webHidden/>
            <w:sz w:val="22"/>
            <w:szCs w:val="22"/>
          </w:rPr>
          <w:t>1</w:t>
        </w:r>
      </w:hyperlink>
    </w:p>
    <w:p w14:paraId="5D1E1E00" w14:textId="5426D155" w:rsidR="00D63A33" w:rsidRPr="00E869D2" w:rsidRDefault="0067438F" w:rsidP="00D63A33">
      <w:pPr>
        <w:ind w:left="360"/>
        <w:rPr>
          <w:rFonts w:ascii="Times New Roman" w:hAnsi="Times New Roman" w:cs="Times New Roman"/>
          <w:b/>
          <w:bCs/>
        </w:rPr>
      </w:pPr>
      <w:r w:rsidRPr="00E869D2">
        <w:rPr>
          <w:rFonts w:ascii="Times New Roman" w:hAnsi="Times New Roman" w:cs="Times New Roman"/>
          <w:b/>
          <w:bCs/>
        </w:rPr>
        <w:fldChar w:fldCharType="end"/>
      </w:r>
      <w:bookmarkEnd w:id="297"/>
    </w:p>
    <w:p w14:paraId="15490535" w14:textId="77777777" w:rsidR="00D63A33" w:rsidRPr="00E869D2" w:rsidRDefault="00D63A33" w:rsidP="00D63A33">
      <w:pPr>
        <w:ind w:left="360"/>
        <w:rPr>
          <w:rFonts w:ascii="Times New Roman" w:hAnsi="Times New Roman" w:cs="Times New Roman"/>
          <w:b/>
          <w:bCs/>
        </w:rPr>
      </w:pPr>
    </w:p>
    <w:p w14:paraId="6E591225" w14:textId="77777777" w:rsidR="00D63A33" w:rsidRPr="00E869D2" w:rsidRDefault="00D63A33" w:rsidP="00D63A33">
      <w:pPr>
        <w:ind w:left="360"/>
        <w:rPr>
          <w:rFonts w:ascii="Times New Roman" w:hAnsi="Times New Roman" w:cs="Times New Roman"/>
          <w:b/>
          <w:bCs/>
        </w:rPr>
      </w:pPr>
    </w:p>
    <w:p w14:paraId="016A7E8F" w14:textId="77777777" w:rsidR="00D63A33" w:rsidRPr="00E869D2" w:rsidRDefault="00D63A33" w:rsidP="00D63A33">
      <w:pPr>
        <w:ind w:left="360"/>
        <w:rPr>
          <w:rFonts w:ascii="Times New Roman" w:hAnsi="Times New Roman" w:cs="Times New Roman"/>
          <w:b/>
          <w:bCs/>
        </w:rPr>
      </w:pPr>
    </w:p>
    <w:p w14:paraId="3B3441F0" w14:textId="77777777" w:rsidR="008E62D6" w:rsidRPr="00E869D2" w:rsidRDefault="008E62D6" w:rsidP="008E62D6">
      <w:pPr>
        <w:pStyle w:val="Heading4forTOC"/>
      </w:pPr>
      <w:r w:rsidRPr="00E869D2">
        <w:t>A. Bid Submission Forms</w:t>
      </w:r>
      <w:r w:rsidRPr="00E869D2">
        <w:br/>
      </w:r>
    </w:p>
    <w:p w14:paraId="76DCB358" w14:textId="301D79D9" w:rsidR="000F267C" w:rsidRPr="00623163" w:rsidRDefault="000F267C" w:rsidP="00623163">
      <w:pPr>
        <w:tabs>
          <w:tab w:val="left" w:pos="2880"/>
        </w:tabs>
        <w:rPr>
          <w:rFonts w:ascii="Times New Roman" w:eastAsia="Times New Roman" w:hAnsi="Times New Roman" w:cs="Times New Roman"/>
          <w:sz w:val="24"/>
          <w:szCs w:val="24"/>
          <w:lang w:eastAsia="ar-SA"/>
        </w:rPr>
        <w:sectPr w:rsidR="000F267C" w:rsidRPr="00623163" w:rsidSect="00543368">
          <w:headerReference w:type="default" r:id="rId25"/>
          <w:pgSz w:w="12240" w:h="15840" w:code="1"/>
          <w:pgMar w:top="720" w:right="1440" w:bottom="1440" w:left="1440" w:header="706" w:footer="706" w:gutter="0"/>
          <w:cols w:space="708"/>
          <w:docGrid w:linePitch="360"/>
        </w:sectPr>
      </w:pPr>
    </w:p>
    <w:p w14:paraId="76DCB35B" w14:textId="77777777" w:rsidR="00087C96" w:rsidRPr="00E869D2" w:rsidRDefault="00087C96" w:rsidP="004463EA">
      <w:pPr>
        <w:pStyle w:val="Heading2"/>
        <w:pBdr>
          <w:bottom w:val="none" w:sz="0" w:space="0" w:color="auto"/>
        </w:pBdr>
        <w:rPr>
          <w:rFonts w:ascii="Times New Roman" w:hAnsi="Times New Roman"/>
        </w:rPr>
      </w:pPr>
      <w:bookmarkStart w:id="298" w:name="_Toc31861704"/>
      <w:bookmarkStart w:id="299" w:name="_Toc38710392"/>
      <w:r w:rsidRPr="00E869D2">
        <w:rPr>
          <w:rFonts w:ascii="Times New Roman" w:hAnsi="Times New Roman"/>
        </w:rPr>
        <w:t>Letter of Bid</w:t>
      </w:r>
      <w:bookmarkEnd w:id="298"/>
      <w:bookmarkEnd w:id="299"/>
    </w:p>
    <w:p w14:paraId="76DCB35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35D" w14:textId="77777777" w:rsidR="00087C96" w:rsidRPr="00E869D2" w:rsidRDefault="00087C96" w:rsidP="00087C96">
      <w:pPr>
        <w:tabs>
          <w:tab w:val="right" w:pos="900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Invitation for Bid No.: _________________________________________</w:t>
      </w:r>
    </w:p>
    <w:p w14:paraId="76DCB35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5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Name of Contract: ____________________________________________</w:t>
      </w:r>
    </w:p>
    <w:p w14:paraId="76DCB36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Lot #: ______________________________________________________</w:t>
      </w:r>
    </w:p>
    <w:p w14:paraId="76DCB36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color w:val="000000"/>
          <w:sz w:val="24"/>
          <w:szCs w:val="24"/>
        </w:rPr>
        <w:t xml:space="preserve">To: </w:t>
      </w:r>
      <w:r w:rsidRPr="00E869D2">
        <w:rPr>
          <w:rFonts w:ascii="Times New Roman" w:eastAsia="Times New Roman" w:hAnsi="Times New Roman" w:cs="Times New Roman"/>
          <w:color w:val="000000"/>
          <w:sz w:val="24"/>
          <w:szCs w:val="24"/>
        </w:rPr>
        <w:tab/>
      </w:r>
      <w:r w:rsidRPr="00E869D2">
        <w:rPr>
          <w:rFonts w:ascii="Times New Roman" w:eastAsia="Times New Roman" w:hAnsi="Times New Roman" w:cs="Times New Roman"/>
          <w:color w:val="000000"/>
          <w:sz w:val="24"/>
          <w:szCs w:val="24"/>
        </w:rPr>
        <w:tab/>
        <w:t>The Employer/</w:t>
      </w:r>
      <w:r w:rsidRPr="00E869D2">
        <w:rPr>
          <w:rFonts w:ascii="Times New Roman" w:eastAsia="Times New Roman" w:hAnsi="Times New Roman" w:cs="Times New Roman"/>
          <w:sz w:val="24"/>
          <w:szCs w:val="24"/>
        </w:rPr>
        <w:t>Procurement Agent</w:t>
      </w:r>
    </w:p>
    <w:p w14:paraId="76DCB36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Address:</w:t>
      </w:r>
    </w:p>
    <w:p w14:paraId="76DCB36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Ladies and Gentlemen:</w:t>
      </w:r>
    </w:p>
    <w:p w14:paraId="76DCB36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We, the undersigned, declare and certify that:</w:t>
      </w:r>
    </w:p>
    <w:p w14:paraId="76DCB36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36C"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We have examined and we have no reser</w:t>
      </w:r>
      <w:r w:rsidR="00C2418A" w:rsidRPr="00E869D2">
        <w:rPr>
          <w:rFonts w:ascii="Times New Roman" w:eastAsia="Times New Roman" w:hAnsi="Times New Roman" w:cs="Times New Roman"/>
          <w:color w:val="000000"/>
          <w:sz w:val="24"/>
          <w:szCs w:val="24"/>
          <w:lang w:eastAsia="ar-SA"/>
        </w:rPr>
        <w:t>vations to the Bidding Document</w:t>
      </w:r>
      <w:r w:rsidRPr="00E869D2">
        <w:rPr>
          <w:rFonts w:ascii="Times New Roman" w:eastAsia="Times New Roman" w:hAnsi="Times New Roman" w:cs="Times New Roman"/>
          <w:color w:val="000000"/>
          <w:sz w:val="24"/>
          <w:szCs w:val="24"/>
          <w:lang w:eastAsia="ar-SA"/>
        </w:rPr>
        <w:t>, including addenda thereto issued in accordance with the Instructions to Bidders.</w:t>
      </w:r>
    </w:p>
    <w:p w14:paraId="76DCB36D"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In accordance with the Conditions of Contract, Technical Specifications, Drawings, and Bill of Quantities and Addenda Nos.</w:t>
      </w:r>
      <w:r w:rsidRPr="00E869D2">
        <w:rPr>
          <w:rFonts w:ascii="Times New Roman" w:eastAsia="Times New Roman" w:hAnsi="Times New Roman" w:cs="Times New Roman"/>
          <w:b/>
          <w:color w:val="000000"/>
          <w:sz w:val="24"/>
          <w:szCs w:val="24"/>
          <w:lang w:eastAsia="ar-SA"/>
        </w:rPr>
        <w:t xml:space="preserve"> </w:t>
      </w:r>
      <w:r w:rsidRPr="00E869D2">
        <w:rPr>
          <w:rFonts w:ascii="Times New Roman" w:eastAsia="Times New Roman" w:hAnsi="Times New Roman" w:cs="Times New Roman"/>
          <w:b/>
          <w:iCs/>
          <w:color w:val="000000"/>
          <w:sz w:val="24"/>
          <w:szCs w:val="24"/>
          <w:lang w:eastAsia="ar-SA"/>
        </w:rPr>
        <w:t>[insert Addenda Nos.]</w:t>
      </w:r>
      <w:r w:rsidRPr="00E869D2">
        <w:rPr>
          <w:rFonts w:ascii="Times New Roman" w:eastAsia="Times New Roman" w:hAnsi="Times New Roman" w:cs="Times New Roman"/>
          <w:i/>
          <w:iCs/>
          <w:color w:val="000000"/>
          <w:sz w:val="24"/>
          <w:szCs w:val="24"/>
          <w:lang w:eastAsia="ar-SA"/>
        </w:rPr>
        <w:t xml:space="preserve"> </w:t>
      </w:r>
      <w:r w:rsidRPr="00E869D2">
        <w:rPr>
          <w:rFonts w:ascii="Times New Roman" w:eastAsia="Times New Roman" w:hAnsi="Times New Roman" w:cs="Times New Roman"/>
          <w:color w:val="000000"/>
          <w:sz w:val="24"/>
          <w:szCs w:val="24"/>
          <w:lang w:eastAsia="ar-SA"/>
        </w:rPr>
        <w:t xml:space="preserve">for the execution of the above-named Works, we offer to construct and install such Works and remedy any defects therein in conformity with the Conditions of Contract, Technical Specifications, Drawings, Bill of Quantities, and Addenda for the sum of </w:t>
      </w:r>
      <w:r w:rsidRPr="00E869D2">
        <w:rPr>
          <w:rFonts w:ascii="Times New Roman" w:eastAsia="Times New Roman" w:hAnsi="Times New Roman" w:cs="Times New Roman"/>
          <w:b/>
          <w:iCs/>
          <w:color w:val="000000"/>
          <w:sz w:val="24"/>
          <w:szCs w:val="24"/>
          <w:lang w:eastAsia="ar-SA"/>
        </w:rPr>
        <w:t>[insert amount in numbers and words] [as specified</w:t>
      </w:r>
      <w:r w:rsidRPr="00E869D2">
        <w:rPr>
          <w:rFonts w:ascii="Times New Roman" w:eastAsia="Times New Roman" w:hAnsi="Times New Roman" w:cs="Times New Roman"/>
          <w:b/>
          <w:color w:val="000000"/>
          <w:sz w:val="24"/>
          <w:szCs w:val="24"/>
          <w:lang w:eastAsia="ar-SA"/>
        </w:rPr>
        <w:t xml:space="preserve"> </w:t>
      </w:r>
      <w:r w:rsidRPr="00E869D2">
        <w:rPr>
          <w:rFonts w:ascii="Times New Roman" w:eastAsia="Times New Roman" w:hAnsi="Times New Roman" w:cs="Times New Roman"/>
          <w:b/>
          <w:iCs/>
          <w:color w:val="000000"/>
          <w:sz w:val="24"/>
          <w:szCs w:val="24"/>
          <w:lang w:eastAsia="ar-SA"/>
        </w:rPr>
        <w:t>in the Appendix to Bid or such other sums as may be ascertained in accordance with the conditions]</w:t>
      </w:r>
      <w:r w:rsidRPr="00E869D2">
        <w:rPr>
          <w:rFonts w:ascii="Times New Roman" w:eastAsia="Times New Roman" w:hAnsi="Times New Roman" w:cs="Times New Roman"/>
          <w:b/>
          <w:color w:val="000000"/>
          <w:sz w:val="24"/>
          <w:szCs w:val="24"/>
          <w:lang w:eastAsia="ar-SA"/>
        </w:rPr>
        <w:t>.</w:t>
      </w:r>
    </w:p>
    <w:p w14:paraId="76DCB36E"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sz w:val="24"/>
          <w:szCs w:val="24"/>
          <w:lang w:eastAsia="ar-SA"/>
        </w:rPr>
        <w:t xml:space="preserve">In case we are awarded another lot in addition to this lot, we will provide a discount of </w:t>
      </w:r>
      <w:r w:rsidRPr="00E869D2">
        <w:rPr>
          <w:rFonts w:ascii="Times New Roman" w:eastAsia="Times New Roman" w:hAnsi="Times New Roman" w:cs="Times New Roman"/>
          <w:b/>
          <w:sz w:val="24"/>
          <w:szCs w:val="24"/>
          <w:lang w:eastAsia="ar-SA"/>
        </w:rPr>
        <w:t>[insert amount of discount in numbers and words]</w:t>
      </w:r>
      <w:r w:rsidRPr="00E869D2">
        <w:rPr>
          <w:rFonts w:ascii="Times New Roman" w:eastAsia="Times New Roman" w:hAnsi="Times New Roman" w:cs="Times New Roman"/>
          <w:sz w:val="24"/>
          <w:szCs w:val="24"/>
          <w:lang w:eastAsia="ar-SA"/>
        </w:rPr>
        <w:t xml:space="preserve"> to be applied as follows:</w:t>
      </w:r>
      <w:r w:rsidRPr="00E869D2">
        <w:rPr>
          <w:rFonts w:ascii="Times New Roman" w:eastAsia="Times New Roman" w:hAnsi="Times New Roman" w:cs="Times New Roman"/>
          <w:i/>
          <w:sz w:val="24"/>
          <w:szCs w:val="24"/>
          <w:lang w:eastAsia="ar-SA"/>
        </w:rPr>
        <w:t xml:space="preserve"> </w:t>
      </w:r>
      <w:r w:rsidRPr="00E869D2">
        <w:rPr>
          <w:rFonts w:ascii="Times New Roman" w:eastAsia="Times New Roman" w:hAnsi="Times New Roman" w:cs="Times New Roman"/>
          <w:b/>
          <w:sz w:val="24"/>
          <w:szCs w:val="24"/>
          <w:lang w:eastAsia="ar-SA"/>
        </w:rPr>
        <w:t>[describe the methodology for applying the discount.]</w:t>
      </w:r>
    </w:p>
    <w:p w14:paraId="76DCB36F"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We acknowledge that the Appendix to Bid forms part of our Bid.</w:t>
      </w:r>
    </w:p>
    <w:p w14:paraId="76DCB370"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We undertake, if our Bid is accepted</w:t>
      </w:r>
      <w:r w:rsidRPr="00E869D2">
        <w:rPr>
          <w:rFonts w:ascii="Times New Roman" w:eastAsia="Times New Roman" w:hAnsi="Times New Roman" w:cs="Times New Roman"/>
          <w:sz w:val="24"/>
          <w:szCs w:val="24"/>
          <w:lang w:eastAsia="ar-SA"/>
        </w:rPr>
        <w:t xml:space="preserve">, to obtain a Performance Security in accordance with the Bidding Document, </w:t>
      </w:r>
      <w:r w:rsidRPr="00E869D2">
        <w:rPr>
          <w:rFonts w:ascii="Times New Roman" w:eastAsia="Times New Roman" w:hAnsi="Times New Roman" w:cs="Times New Roman"/>
          <w:color w:val="000000"/>
          <w:sz w:val="24"/>
          <w:szCs w:val="24"/>
          <w:lang w:eastAsia="ar-SA"/>
        </w:rPr>
        <w:t>and commence the Works as soon as is reasonably possible after the receipt of the Engineer’s notice to commence, and to complete the whole of the Works comprised in the Contract within the time stated in the Appendix to Bid.</w:t>
      </w:r>
    </w:p>
    <w:p w14:paraId="76DCB371"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sz w:val="24"/>
          <w:szCs w:val="24"/>
          <w:lang w:eastAsia="ar-SA"/>
        </w:rPr>
        <w:t>Our Bid shall be valid for a period of _________________ days from the date fixed for the bid submission deadline in accor</w:t>
      </w:r>
      <w:r w:rsidR="00C2418A" w:rsidRPr="00E869D2">
        <w:rPr>
          <w:rFonts w:ascii="Times New Roman" w:eastAsia="Times New Roman" w:hAnsi="Times New Roman" w:cs="Times New Roman"/>
          <w:sz w:val="24"/>
          <w:szCs w:val="24"/>
          <w:lang w:eastAsia="ar-SA"/>
        </w:rPr>
        <w:t>dance with the Bidding Document</w:t>
      </w:r>
      <w:r w:rsidRPr="00E869D2">
        <w:rPr>
          <w:rFonts w:ascii="Times New Roman" w:eastAsia="Times New Roman" w:hAnsi="Times New Roman" w:cs="Times New Roman"/>
          <w:sz w:val="24"/>
          <w:szCs w:val="24"/>
          <w:lang w:eastAsia="ar-SA"/>
        </w:rPr>
        <w:t>, and it shall remain binding upon us and may be accepted at any time before the expiration of that period.</w:t>
      </w:r>
    </w:p>
    <w:p w14:paraId="76DCB372"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76DCB373"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We understand that you are not bound to accept the lowest or any Bid you may receive.</w:t>
      </w:r>
    </w:p>
    <w:p w14:paraId="76DCB374"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We comply with the requirements of ITB C</w:t>
      </w:r>
      <w:r w:rsidR="00C2418A" w:rsidRPr="00E869D2">
        <w:rPr>
          <w:rFonts w:ascii="Times New Roman" w:eastAsia="Times New Roman" w:hAnsi="Times New Roman" w:cs="Times New Roman"/>
          <w:color w:val="000000"/>
          <w:sz w:val="24"/>
          <w:szCs w:val="24"/>
          <w:lang w:eastAsia="ar-SA"/>
        </w:rPr>
        <w:t>lause 5 of the Bidding Document</w:t>
      </w:r>
      <w:r w:rsidRPr="00E869D2">
        <w:rPr>
          <w:rFonts w:ascii="Times New Roman" w:eastAsia="Times New Roman" w:hAnsi="Times New Roman" w:cs="Times New Roman"/>
          <w:color w:val="000000"/>
          <w:sz w:val="24"/>
          <w:szCs w:val="24"/>
          <w:lang w:eastAsia="ar-SA"/>
        </w:rPr>
        <w:t>, as applicable.</w:t>
      </w:r>
    </w:p>
    <w:p w14:paraId="76DCB375"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Any subcontractors and suppliers do or will comply with the requirements of ITB Clause 5 of the Bidding Document</w:t>
      </w:r>
      <w:r w:rsidRPr="00E869D2">
        <w:rPr>
          <w:rFonts w:ascii="Times New Roman" w:eastAsia="Times New Roman" w:hAnsi="Times New Roman" w:cs="Times New Roman"/>
          <w:sz w:val="24"/>
          <w:szCs w:val="24"/>
          <w:lang w:eastAsia="ar-SA"/>
        </w:rPr>
        <w:t>, as applicable.</w:t>
      </w:r>
    </w:p>
    <w:p w14:paraId="76DCB376"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We</w:t>
      </w:r>
      <w:r w:rsidRPr="00E869D2">
        <w:rPr>
          <w:rFonts w:ascii="Times New Roman" w:eastAsia="Times New Roman" w:hAnsi="Times New Roman" w:cs="Times New Roman"/>
          <w:i/>
          <w:sz w:val="24"/>
          <w:szCs w:val="24"/>
          <w:lang w:eastAsia="ar-SA"/>
        </w:rPr>
        <w:t xml:space="preserve"> </w:t>
      </w:r>
      <w:r w:rsidRPr="00E869D2">
        <w:rPr>
          <w:rFonts w:ascii="Times New Roman" w:eastAsia="Times New Roman" w:hAnsi="Times New Roman" w:cs="Times New Roman"/>
          <w:sz w:val="24"/>
          <w:szCs w:val="24"/>
          <w:lang w:eastAsia="ar-SA"/>
        </w:rPr>
        <w:t>are not participating, as a Bidder or as a subcontractor, in more than one Bid in this bidding process in accordance with ITB Clause 5.6</w:t>
      </w:r>
      <w:r w:rsidR="00C2418A" w:rsidRPr="00E869D2">
        <w:rPr>
          <w:rFonts w:ascii="Times New Roman" w:eastAsia="Times New Roman" w:hAnsi="Times New Roman" w:cs="Times New Roman"/>
          <w:sz w:val="24"/>
          <w:szCs w:val="24"/>
          <w:lang w:eastAsia="ar-SA"/>
        </w:rPr>
        <w:t xml:space="preserve"> (d)</w:t>
      </w:r>
      <w:r w:rsidRPr="00E869D2">
        <w:rPr>
          <w:rFonts w:ascii="Times New Roman" w:eastAsia="Times New Roman" w:hAnsi="Times New Roman" w:cs="Times New Roman"/>
          <w:sz w:val="24"/>
          <w:szCs w:val="24"/>
          <w:lang w:eastAsia="ar-SA"/>
        </w:rPr>
        <w:t>.</w:t>
      </w:r>
    </w:p>
    <w:p w14:paraId="76DCB377" w14:textId="66E7D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We have taken steps to ensure that no person acting for us or on our behalf has engaged in any corrupt</w:t>
      </w:r>
      <w:r w:rsidR="008707D1" w:rsidRPr="00E869D2">
        <w:rPr>
          <w:rFonts w:ascii="Times New Roman" w:eastAsia="Times New Roman" w:hAnsi="Times New Roman" w:cs="Times New Roman"/>
          <w:sz w:val="24"/>
          <w:szCs w:val="24"/>
          <w:lang w:eastAsia="ar-SA"/>
        </w:rPr>
        <w:t>ion</w:t>
      </w:r>
      <w:r w:rsidRPr="00E869D2">
        <w:rPr>
          <w:rFonts w:ascii="Times New Roman" w:eastAsia="Times New Roman" w:hAnsi="Times New Roman" w:cs="Times New Roman"/>
          <w:sz w:val="24"/>
          <w:szCs w:val="24"/>
          <w:lang w:eastAsia="ar-SA"/>
        </w:rPr>
        <w:t xml:space="preserve"> or fraud described in ITB Clause 3.</w:t>
      </w:r>
    </w:p>
    <w:p w14:paraId="76DCB378" w14:textId="77777777" w:rsidR="00087C96" w:rsidRPr="00E869D2" w:rsidRDefault="00087C96" w:rsidP="006E479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E869D2">
        <w:rPr>
          <w:rFonts w:ascii="Times New Roman" w:eastAsia="Times New Roman" w:hAnsi="Times New Roman" w:cs="Times New Roman"/>
          <w:color w:val="000000"/>
          <w:sz w:val="24"/>
          <w:szCs w:val="24"/>
          <w:lang w:eastAsia="ar-SA"/>
        </w:rPr>
        <w:t>Commissions or gratuities, if any, paid or to be paid by us to agents relating to this Bid, and to Contract execution if we are awarded the Contract, are listed below:</w:t>
      </w:r>
    </w:p>
    <w:p w14:paraId="76DCB37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E869D2" w14:paraId="76DCB37F" w14:textId="77777777" w:rsidTr="00087C96">
        <w:trPr>
          <w:jc w:val="center"/>
        </w:trPr>
        <w:tc>
          <w:tcPr>
            <w:tcW w:w="3574" w:type="dxa"/>
            <w:tcBorders>
              <w:bottom w:val="single" w:sz="6" w:space="0" w:color="auto"/>
            </w:tcBorders>
          </w:tcPr>
          <w:p w14:paraId="76DCB37A" w14:textId="77777777" w:rsidR="00087C96" w:rsidRPr="00E869D2"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br w:type="page"/>
              <w:t>Name and address of agent</w:t>
            </w:r>
          </w:p>
        </w:tc>
        <w:tc>
          <w:tcPr>
            <w:tcW w:w="360" w:type="dxa"/>
          </w:tcPr>
          <w:p w14:paraId="76DCB37B"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76DCB37C"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Amount and currency</w:t>
            </w:r>
          </w:p>
        </w:tc>
        <w:tc>
          <w:tcPr>
            <w:tcW w:w="270" w:type="dxa"/>
          </w:tcPr>
          <w:p w14:paraId="76DCB37D"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76DCB37E"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Purpose of commission or gratuity</w:t>
            </w:r>
          </w:p>
        </w:tc>
      </w:tr>
      <w:tr w:rsidR="00087C96" w:rsidRPr="00E869D2" w14:paraId="76DCB385" w14:textId="77777777" w:rsidTr="00087C96">
        <w:trPr>
          <w:jc w:val="center"/>
        </w:trPr>
        <w:tc>
          <w:tcPr>
            <w:tcW w:w="3574" w:type="dxa"/>
          </w:tcPr>
          <w:p w14:paraId="76DCB380" w14:textId="77777777" w:rsidR="00087C96" w:rsidRPr="00E869D2"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76DCB381"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76DCB382"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76DCB383"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76DCB384"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E869D2"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E869D2"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76DCB387"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76DCB388" w14:textId="77777777" w:rsidR="00087C96" w:rsidRPr="00E869D2"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76DCB389"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76DCB38A" w14:textId="77777777" w:rsidR="00087C96" w:rsidRPr="00E869D2"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E869D2" w14:paraId="76DCB38E" w14:textId="77777777" w:rsidTr="00087C96">
        <w:trPr>
          <w:jc w:val="center"/>
        </w:trPr>
        <w:tc>
          <w:tcPr>
            <w:tcW w:w="8608" w:type="dxa"/>
            <w:gridSpan w:val="5"/>
          </w:tcPr>
          <w:p w14:paraId="76DCB38C" w14:textId="77777777" w:rsidR="00087C96" w:rsidRPr="00E869D2"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76DCB38D" w14:textId="77777777" w:rsidR="00087C96" w:rsidRPr="00E869D2"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none, state “none”)</w:t>
            </w:r>
          </w:p>
        </w:tc>
      </w:tr>
    </w:tbl>
    <w:p w14:paraId="76DCB38F"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p>
    <w:p w14:paraId="76DCB390" w14:textId="77777777" w:rsidR="00087C96" w:rsidRPr="00E869D2" w:rsidRDefault="00087C96" w:rsidP="006E4796">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We have taken steps to ensure that no person acting for us or on our behalf will engage in bribery.</w:t>
      </w:r>
    </w:p>
    <w:p w14:paraId="76DCB391" w14:textId="5AA24719" w:rsidR="00087C96" w:rsidRPr="00E869D2" w:rsidRDefault="00087C96" w:rsidP="006E4796">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We are not engaged in, facilitating, or allowing any of the prohibited activities described in </w:t>
      </w:r>
      <w:r w:rsidR="003F7CB2" w:rsidRPr="00E869D2">
        <w:rPr>
          <w:rFonts w:ascii="Times New Roman" w:eastAsia="Times New Roman" w:hAnsi="Times New Roman" w:cs="Times New Roman"/>
          <w:sz w:val="24"/>
          <w:szCs w:val="24"/>
          <w:lang w:eastAsia="ar-SA"/>
        </w:rPr>
        <w:t>the MCC Counter-Trafficking in Persons Policy</w:t>
      </w:r>
      <w:r w:rsidRPr="00E869D2">
        <w:rPr>
          <w:rFonts w:ascii="Times New Roman" w:eastAsia="Times New Roman" w:hAnsi="Times New Roman" w:cs="Times New Roman"/>
          <w:sz w:val="24"/>
          <w:szCs w:val="24"/>
          <w:lang w:eastAsia="ar-SA"/>
        </w:rPr>
        <w:t xml:space="preserve"> and will not engage in, facilitate, or allow any such prohibited activities for the duration of the Contract</w:t>
      </w:r>
      <w:r w:rsidR="00555A57" w:rsidRPr="00E869D2">
        <w:rPr>
          <w:rFonts w:ascii="Times New Roman" w:eastAsia="Times New Roman" w:hAnsi="Times New Roman" w:cs="Times New Roman"/>
          <w:sz w:val="24"/>
          <w:szCs w:val="24"/>
          <w:lang w:eastAsia="ar-SA"/>
        </w:rPr>
        <w:t>.</w:t>
      </w:r>
      <w:r w:rsidR="000E2FE3" w:rsidRPr="00E869D2">
        <w:rPr>
          <w:rFonts w:ascii="Times New Roman" w:eastAsia="Times New Roman" w:hAnsi="Times New Roman" w:cs="Times New Roman"/>
          <w:sz w:val="24"/>
          <w:szCs w:val="24"/>
          <w:lang w:eastAsia="ar-SA"/>
        </w:rPr>
        <w:t xml:space="preserve"> </w:t>
      </w:r>
      <w:r w:rsidRPr="00E869D2">
        <w:rPr>
          <w:rFonts w:ascii="Times New Roman" w:eastAsia="Times New Roman" w:hAnsi="Times New Roman" w:cs="Times New Roman"/>
          <w:sz w:val="24"/>
          <w:szCs w:val="24"/>
          <w:lang w:eastAsia="ar-SA"/>
        </w:rPr>
        <w:t xml:space="preserve">Further, we hereby provide our assurance that the prohibited activities described in </w:t>
      </w:r>
      <w:r w:rsidR="00CB5DA3" w:rsidRPr="00E869D2">
        <w:rPr>
          <w:rFonts w:ascii="Times New Roman" w:eastAsia="Times New Roman" w:hAnsi="Times New Roman" w:cs="Times New Roman"/>
          <w:sz w:val="24"/>
          <w:szCs w:val="24"/>
          <w:lang w:eastAsia="ar-SA"/>
        </w:rPr>
        <w:t>the MCC Counter-Trafficking in Persons Policy</w:t>
      </w:r>
      <w:r w:rsidRPr="00E869D2">
        <w:rPr>
          <w:rFonts w:ascii="Times New Roman" w:eastAsia="Times New Roman" w:hAnsi="Times New Roman" w:cs="Times New Roman"/>
          <w:sz w:val="24"/>
          <w:szCs w:val="24"/>
          <w:lang w:eastAsia="ar-SA"/>
        </w:rPr>
        <w:t xml:space="preserve"> will not be tolerated on the part of our employees, or any subcontractor or supplier, or their respective employees</w:t>
      </w:r>
      <w:r w:rsidR="00555A57" w:rsidRPr="00E869D2">
        <w:rPr>
          <w:rFonts w:ascii="Times New Roman" w:eastAsia="Times New Roman" w:hAnsi="Times New Roman" w:cs="Times New Roman"/>
          <w:sz w:val="24"/>
          <w:szCs w:val="24"/>
          <w:lang w:eastAsia="ar-SA"/>
        </w:rPr>
        <w:t>.</w:t>
      </w:r>
      <w:r w:rsidR="000E2FE3" w:rsidRPr="00E869D2">
        <w:rPr>
          <w:rFonts w:ascii="Times New Roman" w:eastAsia="Times New Roman" w:hAnsi="Times New Roman" w:cs="Times New Roman"/>
          <w:sz w:val="24"/>
          <w:szCs w:val="24"/>
          <w:lang w:eastAsia="ar-SA"/>
        </w:rPr>
        <w:t xml:space="preserve"> </w:t>
      </w:r>
      <w:r w:rsidRPr="00E869D2">
        <w:rPr>
          <w:rFonts w:ascii="Times New Roman" w:eastAsia="Times New Roman" w:hAnsi="Times New Roman" w:cs="Times New Roman"/>
          <w:sz w:val="24"/>
          <w:szCs w:val="24"/>
          <w:lang w:eastAsia="ar-SA"/>
        </w:rPr>
        <w:t xml:space="preserve">Finally, we acknowledge that engaging in such activities is cause for suspension or termination of employment or of the Contract. </w:t>
      </w:r>
    </w:p>
    <w:p w14:paraId="560FC710" w14:textId="15181E32" w:rsidR="002135BA" w:rsidRPr="00E869D2" w:rsidRDefault="00087C96" w:rsidP="006E4796">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 xml:space="preserve">We understand and accept without condition that, in accordance with ITB Clause </w:t>
      </w:r>
      <w:r w:rsidR="00C2418A" w:rsidRPr="00E869D2">
        <w:rPr>
          <w:rFonts w:ascii="Times New Roman" w:eastAsia="Times New Roman" w:hAnsi="Times New Roman" w:cs="Times New Roman"/>
          <w:sz w:val="24"/>
          <w:szCs w:val="24"/>
          <w:lang w:eastAsia="ar-SA"/>
        </w:rPr>
        <w:t>40</w:t>
      </w:r>
      <w:r w:rsidRPr="00E869D2">
        <w:rPr>
          <w:rFonts w:ascii="Times New Roman" w:eastAsia="Times New Roman" w:hAnsi="Times New Roman" w:cs="Times New Roman"/>
          <w:sz w:val="24"/>
          <w:szCs w:val="24"/>
          <w:lang w:eastAsia="ar-SA"/>
        </w:rPr>
        <w:t>.1 any challenge or protest to the process or results of this procurement may be brought only through the Employer’s Bid Challenge System (BCS)</w:t>
      </w:r>
      <w:r w:rsidR="00555A57" w:rsidRPr="00E869D2">
        <w:rPr>
          <w:rFonts w:ascii="Times New Roman" w:eastAsia="Times New Roman" w:hAnsi="Times New Roman" w:cs="Times New Roman"/>
          <w:sz w:val="24"/>
          <w:szCs w:val="24"/>
          <w:lang w:eastAsia="ar-SA"/>
        </w:rPr>
        <w:t>.</w:t>
      </w:r>
      <w:r w:rsidRPr="00E869D2">
        <w:rPr>
          <w:rFonts w:ascii="Times New Roman" w:eastAsia="Times New Roman" w:hAnsi="Times New Roman" w:cs="Times New Roman"/>
          <w:sz w:val="24"/>
          <w:szCs w:val="24"/>
          <w:lang w:eastAsia="ar-SA"/>
        </w:rPr>
        <w:t xml:space="preserve"> </w:t>
      </w:r>
    </w:p>
    <w:p w14:paraId="09B4C987" w14:textId="77777777" w:rsidR="00E43308" w:rsidRPr="00E869D2" w:rsidRDefault="00E43308" w:rsidP="007D001C">
      <w:pPr>
        <w:numPr>
          <w:ilvl w:val="0"/>
          <w:numId w:val="34"/>
        </w:numPr>
        <w:suppressAutoHyphens/>
        <w:spacing w:after="0" w:line="240" w:lineRule="auto"/>
        <w:jc w:val="both"/>
        <w:rPr>
          <w:rFonts w:ascii="Times New Roman" w:hAnsi="Times New Roman" w:cs="Times New Roman"/>
          <w:sz w:val="24"/>
          <w:szCs w:val="24"/>
        </w:rPr>
      </w:pPr>
      <w:r w:rsidRPr="00E869D2">
        <w:rPr>
          <w:rFonts w:ascii="Times New Roman" w:hAnsi="Times New Roman" w:cs="Times New Roman"/>
          <w:sz w:val="24"/>
          <w:szCs w:val="24"/>
        </w:rPr>
        <w:t>We acknowledge that our digital/digitized signature is valid and legally binding.</w:t>
      </w:r>
    </w:p>
    <w:p w14:paraId="76DCB394"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p>
    <w:p w14:paraId="76DCB395" w14:textId="77777777" w:rsidR="00087C96" w:rsidRPr="00E869D2"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Dated this </w:t>
      </w:r>
      <w:r w:rsidRPr="00E869D2">
        <w:rPr>
          <w:rFonts w:ascii="Times New Roman" w:eastAsia="Times New Roman" w:hAnsi="Times New Roman" w:cs="Times New Roman"/>
          <w:sz w:val="24"/>
          <w:szCs w:val="24"/>
          <w:u w:val="single"/>
        </w:rPr>
        <w:tab/>
      </w:r>
      <w:r w:rsidRPr="00E869D2">
        <w:rPr>
          <w:rFonts w:ascii="Times New Roman" w:eastAsia="Times New Roman" w:hAnsi="Times New Roman" w:cs="Times New Roman"/>
          <w:sz w:val="24"/>
          <w:szCs w:val="24"/>
        </w:rPr>
        <w:t xml:space="preserve"> day of </w:t>
      </w:r>
      <w:r w:rsidRPr="00E869D2">
        <w:rPr>
          <w:rFonts w:ascii="Times New Roman" w:eastAsia="Times New Roman" w:hAnsi="Times New Roman" w:cs="Times New Roman"/>
          <w:sz w:val="24"/>
          <w:szCs w:val="24"/>
          <w:u w:val="single"/>
        </w:rPr>
        <w:tab/>
      </w:r>
      <w:r w:rsidRPr="00E869D2">
        <w:rPr>
          <w:rFonts w:ascii="Times New Roman" w:eastAsia="Times New Roman" w:hAnsi="Times New Roman" w:cs="Times New Roman"/>
          <w:sz w:val="24"/>
          <w:szCs w:val="24"/>
        </w:rPr>
        <w:t xml:space="preserve"> 20 </w:t>
      </w:r>
      <w:r w:rsidRPr="00E869D2">
        <w:rPr>
          <w:rFonts w:ascii="Times New Roman" w:eastAsia="Times New Roman" w:hAnsi="Times New Roman" w:cs="Times New Roman"/>
          <w:sz w:val="24"/>
          <w:szCs w:val="24"/>
          <w:u w:val="single"/>
        </w:rPr>
        <w:tab/>
      </w:r>
    </w:p>
    <w:p w14:paraId="76DCB396"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p>
    <w:p w14:paraId="76DCB397" w14:textId="77777777" w:rsidR="00087C96" w:rsidRPr="00E869D2"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Signature </w:t>
      </w:r>
      <w:r w:rsidRPr="00E869D2">
        <w:rPr>
          <w:rFonts w:ascii="Times New Roman" w:eastAsia="Times New Roman" w:hAnsi="Times New Roman" w:cs="Times New Roman"/>
          <w:sz w:val="24"/>
          <w:szCs w:val="24"/>
          <w:u w:val="single"/>
        </w:rPr>
        <w:tab/>
      </w:r>
      <w:r w:rsidRPr="00E869D2">
        <w:rPr>
          <w:rFonts w:ascii="Times New Roman" w:eastAsia="Times New Roman" w:hAnsi="Times New Roman" w:cs="Times New Roman"/>
          <w:sz w:val="24"/>
          <w:szCs w:val="24"/>
        </w:rPr>
        <w:t xml:space="preserve"> In the capacity of </w:t>
      </w:r>
      <w:r w:rsidRPr="00E869D2">
        <w:rPr>
          <w:rFonts w:ascii="Times New Roman" w:eastAsia="Times New Roman" w:hAnsi="Times New Roman" w:cs="Times New Roman"/>
          <w:sz w:val="24"/>
          <w:szCs w:val="24"/>
          <w:u w:val="single"/>
        </w:rPr>
        <w:tab/>
      </w:r>
    </w:p>
    <w:p w14:paraId="76DCB398"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Duly authorized to sign Bids for and on behalf of </w:t>
      </w:r>
      <w:r w:rsidRPr="00E869D2">
        <w:rPr>
          <w:rFonts w:ascii="Times New Roman" w:eastAsia="Times New Roman" w:hAnsi="Times New Roman" w:cs="Times New Roman"/>
          <w:sz w:val="24"/>
          <w:szCs w:val="24"/>
          <w:u w:val="single"/>
        </w:rPr>
        <w:tab/>
      </w:r>
    </w:p>
    <w:p w14:paraId="76DCB399"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p>
    <w:p w14:paraId="76DCB39A"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[in block letters or typed]</w:t>
      </w:r>
    </w:p>
    <w:p w14:paraId="76DCB39B"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p>
    <w:p w14:paraId="76DCB39C"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Address: </w:t>
      </w:r>
      <w:r w:rsidRPr="00E869D2">
        <w:rPr>
          <w:rFonts w:ascii="Times New Roman" w:eastAsia="Times New Roman" w:hAnsi="Times New Roman" w:cs="Times New Roman"/>
          <w:sz w:val="24"/>
          <w:szCs w:val="24"/>
          <w:u w:val="single"/>
        </w:rPr>
        <w:tab/>
      </w:r>
    </w:p>
    <w:p w14:paraId="76DCB39D"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76DCB39E"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Witness: </w:t>
      </w:r>
      <w:r w:rsidRPr="00E869D2">
        <w:rPr>
          <w:rFonts w:ascii="Times New Roman" w:eastAsia="Times New Roman" w:hAnsi="Times New Roman" w:cs="Times New Roman"/>
          <w:sz w:val="24"/>
          <w:szCs w:val="24"/>
          <w:u w:val="single"/>
        </w:rPr>
        <w:tab/>
      </w:r>
    </w:p>
    <w:p w14:paraId="76DCB39F"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Address: </w:t>
      </w:r>
      <w:r w:rsidRPr="00E869D2">
        <w:rPr>
          <w:rFonts w:ascii="Times New Roman" w:eastAsia="Times New Roman" w:hAnsi="Times New Roman" w:cs="Times New Roman"/>
          <w:sz w:val="24"/>
          <w:szCs w:val="24"/>
          <w:u w:val="single"/>
        </w:rPr>
        <w:tab/>
      </w:r>
    </w:p>
    <w:p w14:paraId="76DCB3A0"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sidRPr="00E869D2">
        <w:rPr>
          <w:rFonts w:ascii="Times New Roman" w:eastAsia="Times New Roman" w:hAnsi="Times New Roman" w:cs="Times New Roman"/>
          <w:sz w:val="24"/>
          <w:szCs w:val="24"/>
        </w:rPr>
        <w:t>Occupation:</w:t>
      </w: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u w:val="single"/>
        </w:rPr>
        <w:tab/>
      </w:r>
    </w:p>
    <w:p w14:paraId="76DCB3A1" w14:textId="77777777" w:rsidR="00087C96" w:rsidRPr="00E869D2" w:rsidRDefault="00087C96" w:rsidP="00087C96">
      <w:pPr>
        <w:spacing w:after="0" w:line="240" w:lineRule="auto"/>
        <w:jc w:val="both"/>
        <w:rPr>
          <w:rFonts w:ascii="Times New Roman" w:eastAsia="Times New Roman" w:hAnsi="Times New Roman" w:cs="Times New Roman"/>
          <w:sz w:val="24"/>
          <w:szCs w:val="20"/>
          <w:u w:val="single"/>
        </w:rPr>
      </w:pPr>
      <w:r w:rsidRPr="00E869D2">
        <w:rPr>
          <w:rFonts w:ascii="Times New Roman" w:eastAsia="Times New Roman" w:hAnsi="Times New Roman" w:cs="Times New Roman"/>
          <w:sz w:val="24"/>
          <w:szCs w:val="20"/>
          <w:u w:val="single"/>
        </w:rPr>
        <w:br w:type="page"/>
      </w:r>
    </w:p>
    <w:p w14:paraId="76DCB3A2" w14:textId="77777777" w:rsidR="00087C96" w:rsidRPr="00E869D2" w:rsidRDefault="00087C96" w:rsidP="004463EA">
      <w:pPr>
        <w:pStyle w:val="Heading2"/>
        <w:pBdr>
          <w:bottom w:val="none" w:sz="0" w:space="0" w:color="auto"/>
        </w:pBdr>
        <w:rPr>
          <w:rFonts w:ascii="Times New Roman" w:hAnsi="Times New Roman"/>
        </w:rPr>
      </w:pPr>
      <w:bookmarkStart w:id="300" w:name="_Toc308967742"/>
      <w:bookmarkStart w:id="301" w:name="_Toc31861705"/>
      <w:bookmarkStart w:id="302" w:name="_Toc38710393"/>
      <w:r w:rsidRPr="00E869D2">
        <w:rPr>
          <w:rFonts w:ascii="Times New Roman" w:hAnsi="Times New Roman"/>
        </w:rPr>
        <w:t>Appendix to Bid</w:t>
      </w:r>
      <w:bookmarkEnd w:id="300"/>
      <w:bookmarkEnd w:id="301"/>
      <w:bookmarkEnd w:id="302"/>
    </w:p>
    <w:p w14:paraId="76DCB3A3"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3A4" w14:textId="5886696E" w:rsidR="00087C96" w:rsidRPr="00E869D2" w:rsidRDefault="00087C96" w:rsidP="00087C96">
      <w:pPr>
        <w:tabs>
          <w:tab w:val="center" w:pos="432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Employer should insert relevant data prior to th</w:t>
      </w:r>
      <w:r w:rsidR="00C2418A" w:rsidRPr="00E869D2">
        <w:rPr>
          <w:rFonts w:ascii="Times New Roman" w:eastAsia="Times New Roman" w:hAnsi="Times New Roman" w:cs="Times New Roman"/>
          <w:sz w:val="24"/>
          <w:szCs w:val="20"/>
        </w:rPr>
        <w:t>e issue of the Bidding Document</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Bidders should fill in the remaining blank spaces</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Bidders are required to sign each page of the Appendix to Bid</w:t>
      </w:r>
      <w:r w:rsidR="00555A57" w:rsidRPr="00E869D2">
        <w:rPr>
          <w:rFonts w:ascii="Times New Roman" w:eastAsia="Times New Roman" w:hAnsi="Times New Roman" w:cs="Times New Roman"/>
          <w:sz w:val="24"/>
          <w:szCs w:val="20"/>
        </w:rPr>
        <w:t>.</w:t>
      </w:r>
      <w:r w:rsidR="000E2FE3"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Appendix to Bid of the successful Bidder shall become Annex B to the Particular Conditions.</w:t>
      </w:r>
    </w:p>
    <w:p w14:paraId="76DCB3A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3A6" w14:textId="77777777" w:rsidR="00087C96" w:rsidRPr="00E869D2" w:rsidRDefault="00087C96" w:rsidP="00087C96">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Conditions of Contract Sub-Clause</w:t>
      </w:r>
    </w:p>
    <w:p w14:paraId="76DCB3A7" w14:textId="77777777" w:rsidR="00087C96" w:rsidRPr="00E869D2"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E869D2" w14:paraId="76DCB3AC" w14:textId="77777777" w:rsidTr="00087C96">
        <w:trPr>
          <w:jc w:val="center"/>
        </w:trPr>
        <w:tc>
          <w:tcPr>
            <w:tcW w:w="2516" w:type="dxa"/>
            <w:shd w:val="clear" w:color="auto" w:fill="auto"/>
          </w:tcPr>
          <w:p w14:paraId="76DCB3A8"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Parties and Persons </w:t>
            </w:r>
          </w:p>
        </w:tc>
        <w:tc>
          <w:tcPr>
            <w:tcW w:w="1586" w:type="dxa"/>
            <w:shd w:val="clear" w:color="auto" w:fill="auto"/>
          </w:tcPr>
          <w:p w14:paraId="76DCB3A9"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1.1.2.2</w:t>
            </w:r>
          </w:p>
        </w:tc>
        <w:tc>
          <w:tcPr>
            <w:tcW w:w="5276" w:type="dxa"/>
            <w:shd w:val="clear" w:color="auto" w:fill="auto"/>
          </w:tcPr>
          <w:p w14:paraId="76DCB3A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Employer is:  MCA-</w:t>
            </w:r>
            <w:r w:rsidRPr="00E869D2">
              <w:rPr>
                <w:rFonts w:ascii="Times New Roman" w:eastAsia="Times New Roman" w:hAnsi="Times New Roman" w:cs="Times New Roman"/>
                <w:b/>
                <w:sz w:val="24"/>
                <w:szCs w:val="24"/>
              </w:rPr>
              <w:t>[insert name of country]</w:t>
            </w:r>
            <w:r w:rsidRPr="00E869D2">
              <w:rPr>
                <w:rFonts w:ascii="Times New Roman" w:eastAsia="Times New Roman" w:hAnsi="Times New Roman" w:cs="Times New Roman"/>
                <w:sz w:val="24"/>
                <w:szCs w:val="24"/>
              </w:rPr>
              <w:t>.</w:t>
            </w:r>
          </w:p>
          <w:p w14:paraId="76DCB3AB"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B1" w14:textId="77777777" w:rsidTr="00087C96">
        <w:trPr>
          <w:jc w:val="center"/>
        </w:trPr>
        <w:tc>
          <w:tcPr>
            <w:tcW w:w="2516" w:type="dxa"/>
            <w:shd w:val="clear" w:color="auto" w:fill="auto"/>
          </w:tcPr>
          <w:p w14:paraId="76DCB3AD" w14:textId="77777777" w:rsidR="00087C96" w:rsidRPr="00E869D2"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AE"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1.1.2.4</w:t>
            </w:r>
          </w:p>
        </w:tc>
        <w:tc>
          <w:tcPr>
            <w:tcW w:w="5276" w:type="dxa"/>
            <w:shd w:val="clear" w:color="auto" w:fill="auto"/>
          </w:tcPr>
          <w:p w14:paraId="76DCB3AF"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Engineer is: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w:t>
            </w:r>
          </w:p>
          <w:p w14:paraId="76DCB3B0"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E869D2" w14:paraId="76DCB3BF" w14:textId="77777777" w:rsidTr="00087C96">
        <w:trPr>
          <w:jc w:val="center"/>
        </w:trPr>
        <w:tc>
          <w:tcPr>
            <w:tcW w:w="2516" w:type="dxa"/>
            <w:shd w:val="clear" w:color="auto" w:fill="auto"/>
          </w:tcPr>
          <w:p w14:paraId="76DCB3B2"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Dates, Tests, Periods and Completion</w:t>
            </w:r>
          </w:p>
          <w:p w14:paraId="76DCB3B3" w14:textId="77777777" w:rsidR="00087C96" w:rsidRPr="00E869D2" w:rsidRDefault="00087C96" w:rsidP="009170CC">
            <w:pPr>
              <w:spacing w:after="0" w:line="240" w:lineRule="auto"/>
              <w:rPr>
                <w:rFonts w:ascii="Times New Roman" w:eastAsia="Times New Roman" w:hAnsi="Times New Roman" w:cs="Times New Roman"/>
                <w:sz w:val="24"/>
                <w:szCs w:val="24"/>
              </w:rPr>
            </w:pPr>
          </w:p>
          <w:p w14:paraId="76DCB3B4"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Defects Notification Period</w:t>
            </w:r>
          </w:p>
          <w:p w14:paraId="76DCB3B5" w14:textId="77777777" w:rsidR="00087C96" w:rsidRPr="00E869D2" w:rsidRDefault="00087C96" w:rsidP="009170CC">
            <w:pPr>
              <w:spacing w:after="0" w:line="240" w:lineRule="auto"/>
              <w:rPr>
                <w:rFonts w:ascii="Times New Roman" w:eastAsia="Times New Roman" w:hAnsi="Times New Roman" w:cs="Times New Roman"/>
                <w:sz w:val="24"/>
                <w:szCs w:val="24"/>
              </w:rPr>
            </w:pPr>
          </w:p>
          <w:p w14:paraId="76DCB3B6" w14:textId="77777777" w:rsidR="00087C96" w:rsidRPr="00E869D2"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B7"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1.1.3.3</w:t>
            </w:r>
          </w:p>
          <w:p w14:paraId="76DCB3B8"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p w14:paraId="76DCB3B9"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p w14:paraId="76DCB3B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1.1.3.7</w:t>
            </w:r>
          </w:p>
        </w:tc>
        <w:tc>
          <w:tcPr>
            <w:tcW w:w="5276" w:type="dxa"/>
            <w:shd w:val="clear" w:color="auto" w:fill="auto"/>
          </w:tcPr>
          <w:p w14:paraId="76DCB3BB" w14:textId="77777777" w:rsidR="00087C96" w:rsidRPr="00E869D2" w:rsidRDefault="00087C96" w:rsidP="00087C96">
            <w:pPr>
              <w:spacing w:after="0" w:line="240" w:lineRule="auto"/>
              <w:jc w:val="both"/>
              <w:outlineLvl w:val="0"/>
              <w:rPr>
                <w:rFonts w:ascii="Times New Roman" w:eastAsia="Times New Roman" w:hAnsi="Times New Roman" w:cs="Times New Roman"/>
                <w:sz w:val="24"/>
                <w:szCs w:val="24"/>
              </w:rPr>
            </w:pPr>
            <w:bookmarkStart w:id="303" w:name="_Toc204056594"/>
            <w:bookmarkStart w:id="304" w:name="_Toc204056866"/>
            <w:bookmarkStart w:id="305" w:name="_Toc307575450"/>
            <w:bookmarkStart w:id="306" w:name="_Toc331007410"/>
            <w:bookmarkStart w:id="307" w:name="_Toc331007799"/>
            <w:bookmarkStart w:id="308" w:name="_Toc331008094"/>
            <w:bookmarkStart w:id="309" w:name="_Toc331027835"/>
            <w:bookmarkStart w:id="310" w:name="_Toc350845048"/>
            <w:bookmarkStart w:id="311" w:name="_Toc350868496"/>
            <w:bookmarkStart w:id="312" w:name="_Toc350869132"/>
            <w:bookmarkStart w:id="313" w:name="_Toc350869321"/>
            <w:bookmarkStart w:id="314" w:name="_Toc351536537"/>
            <w:bookmarkStart w:id="315" w:name="_Toc351623638"/>
            <w:bookmarkStart w:id="316" w:name="_Toc351641534"/>
            <w:bookmarkStart w:id="317" w:name="_Toc360118819"/>
            <w:bookmarkStart w:id="318" w:name="_Toc360451788"/>
            <w:bookmarkStart w:id="319" w:name="_Toc31859998"/>
            <w:bookmarkStart w:id="320" w:name="_Toc31861080"/>
            <w:bookmarkStart w:id="321" w:name="_Toc31861706"/>
            <w:bookmarkStart w:id="322" w:name="_Toc38710394"/>
            <w:r w:rsidRPr="00E869D2">
              <w:rPr>
                <w:rFonts w:ascii="Times New Roman" w:eastAsia="Times New Roman" w:hAnsi="Times New Roman" w:cs="Times New Roman"/>
                <w:sz w:val="24"/>
                <w:szCs w:val="24"/>
              </w:rPr>
              <w:t xml:space="preserve">Time for completion from the Commencement Date is:  </w:t>
            </w:r>
            <w:r w:rsidRPr="00E869D2">
              <w:rPr>
                <w:rFonts w:ascii="Times New Roman" w:eastAsia="Times New Roman" w:hAnsi="Times New Roman" w:cs="Times New Roman"/>
                <w:b/>
                <w:sz w:val="24"/>
                <w:szCs w:val="24"/>
              </w:rPr>
              <w:t>[insert months -------------days -----------</w:t>
            </w:r>
            <w:bookmarkEnd w:id="303"/>
            <w:bookmarkEnd w:id="304"/>
            <w:bookmarkEnd w:id="305"/>
            <w:bookmarkEnd w:id="306"/>
            <w:bookmarkEnd w:id="307"/>
            <w:bookmarkEnd w:id="308"/>
            <w:bookmarkEnd w:id="309"/>
            <w:r w:rsidRPr="00E869D2">
              <w:rPr>
                <w:rFonts w:ascii="Times New Roman" w:eastAsia="Times New Roman" w:hAnsi="Times New Roman" w:cs="Times New Roman"/>
                <w:b/>
                <w:sz w:val="24"/>
                <w:szCs w:val="24"/>
              </w:rPr>
              <w:t>]</w:t>
            </w:r>
            <w:bookmarkEnd w:id="310"/>
            <w:bookmarkEnd w:id="311"/>
            <w:bookmarkEnd w:id="312"/>
            <w:bookmarkEnd w:id="313"/>
            <w:bookmarkEnd w:id="314"/>
            <w:bookmarkEnd w:id="315"/>
            <w:bookmarkEnd w:id="316"/>
            <w:r w:rsidR="00C2418A" w:rsidRPr="00E869D2">
              <w:rPr>
                <w:rFonts w:ascii="Times New Roman" w:eastAsia="Times New Roman" w:hAnsi="Times New Roman" w:cs="Times New Roman"/>
                <w:sz w:val="24"/>
                <w:szCs w:val="24"/>
              </w:rPr>
              <w:t>.</w:t>
            </w:r>
            <w:bookmarkEnd w:id="317"/>
            <w:bookmarkEnd w:id="318"/>
            <w:bookmarkEnd w:id="319"/>
            <w:bookmarkEnd w:id="320"/>
            <w:bookmarkEnd w:id="321"/>
            <w:bookmarkEnd w:id="322"/>
          </w:p>
          <w:p w14:paraId="76DCB3BC" w14:textId="77777777" w:rsidR="00087C96" w:rsidRPr="00E869D2" w:rsidRDefault="00087C96" w:rsidP="00087C96">
            <w:pPr>
              <w:spacing w:after="0" w:line="240" w:lineRule="auto"/>
              <w:jc w:val="both"/>
              <w:outlineLvl w:val="0"/>
              <w:rPr>
                <w:rFonts w:ascii="Times New Roman" w:eastAsia="Times New Roman" w:hAnsi="Times New Roman" w:cs="Times New Roman"/>
                <w:sz w:val="24"/>
                <w:szCs w:val="24"/>
              </w:rPr>
            </w:pPr>
          </w:p>
          <w:p w14:paraId="76DCB3BD" w14:textId="77777777" w:rsidR="00087C96" w:rsidRPr="00E869D2" w:rsidRDefault="00087C96" w:rsidP="00087C96">
            <w:pPr>
              <w:spacing w:after="0" w:line="240" w:lineRule="auto"/>
              <w:jc w:val="both"/>
              <w:outlineLvl w:val="0"/>
              <w:rPr>
                <w:rFonts w:ascii="Times New Roman" w:eastAsia="Times New Roman" w:hAnsi="Times New Roman" w:cs="Times New Roman"/>
                <w:sz w:val="24"/>
                <w:szCs w:val="24"/>
              </w:rPr>
            </w:pPr>
            <w:bookmarkStart w:id="323" w:name="_Toc350845049"/>
            <w:bookmarkStart w:id="324" w:name="_Toc350868497"/>
            <w:bookmarkStart w:id="325" w:name="_Toc350869133"/>
            <w:bookmarkStart w:id="326" w:name="_Toc350869322"/>
            <w:bookmarkStart w:id="327" w:name="_Toc351536538"/>
            <w:bookmarkStart w:id="328" w:name="_Toc351623639"/>
            <w:bookmarkStart w:id="329" w:name="_Toc351641535"/>
            <w:bookmarkStart w:id="330" w:name="_Toc360118820"/>
            <w:bookmarkStart w:id="331" w:name="_Toc360451789"/>
            <w:bookmarkStart w:id="332" w:name="_Toc31859999"/>
            <w:bookmarkStart w:id="333" w:name="_Toc31861081"/>
            <w:bookmarkStart w:id="334" w:name="_Toc31861707"/>
            <w:bookmarkStart w:id="335" w:name="_Toc38710395"/>
            <w:r w:rsidRPr="00E869D2">
              <w:rPr>
                <w:rFonts w:ascii="Times New Roman" w:eastAsia="Times New Roman" w:hAnsi="Times New Roman" w:cs="Times New Roman"/>
                <w:sz w:val="24"/>
                <w:szCs w:val="24"/>
              </w:rPr>
              <w:t xml:space="preserve">The Defects Notification Period will be </w:t>
            </w:r>
            <w:r w:rsidRPr="00E869D2">
              <w:rPr>
                <w:rFonts w:ascii="Times New Roman" w:eastAsia="Times New Roman" w:hAnsi="Times New Roman" w:cs="Times New Roman"/>
                <w:b/>
                <w:sz w:val="24"/>
                <w:szCs w:val="24"/>
              </w:rPr>
              <w:t>[insert duration]</w:t>
            </w:r>
            <w:r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b/>
                <w:sz w:val="24"/>
                <w:szCs w:val="24"/>
              </w:rPr>
              <w:t>[(  )]</w:t>
            </w:r>
            <w:r w:rsidRPr="00E869D2">
              <w:rPr>
                <w:rFonts w:ascii="Times New Roman" w:eastAsia="Times New Roman" w:hAnsi="Times New Roman" w:cs="Times New Roman"/>
                <w:sz w:val="24"/>
                <w:szCs w:val="24"/>
              </w:rPr>
              <w:t xml:space="preserve"> months following the issuance of the Taking Over Certificate.</w:t>
            </w:r>
            <w:bookmarkEnd w:id="323"/>
            <w:bookmarkEnd w:id="324"/>
            <w:bookmarkEnd w:id="325"/>
            <w:bookmarkEnd w:id="326"/>
            <w:bookmarkEnd w:id="327"/>
            <w:bookmarkEnd w:id="328"/>
            <w:bookmarkEnd w:id="329"/>
            <w:bookmarkEnd w:id="330"/>
            <w:bookmarkEnd w:id="331"/>
            <w:bookmarkEnd w:id="332"/>
            <w:bookmarkEnd w:id="333"/>
            <w:bookmarkEnd w:id="334"/>
            <w:bookmarkEnd w:id="335"/>
            <w:r w:rsidRPr="00E869D2">
              <w:rPr>
                <w:rFonts w:ascii="Times New Roman" w:eastAsia="Times New Roman" w:hAnsi="Times New Roman" w:cs="Times New Roman"/>
                <w:sz w:val="24"/>
                <w:szCs w:val="24"/>
              </w:rPr>
              <w:t xml:space="preserve"> </w:t>
            </w:r>
          </w:p>
          <w:p w14:paraId="76DCB3BE" w14:textId="77777777" w:rsidR="00087C96" w:rsidRPr="00E869D2"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E869D2" w14:paraId="76DCB3C5" w14:textId="77777777" w:rsidTr="00087C96">
        <w:trPr>
          <w:jc w:val="center"/>
        </w:trPr>
        <w:tc>
          <w:tcPr>
            <w:tcW w:w="2516" w:type="dxa"/>
            <w:shd w:val="clear" w:color="auto" w:fill="auto"/>
          </w:tcPr>
          <w:p w14:paraId="76DCB3C0"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Works and Goods</w:t>
            </w:r>
          </w:p>
        </w:tc>
        <w:tc>
          <w:tcPr>
            <w:tcW w:w="1586" w:type="dxa"/>
            <w:shd w:val="clear" w:color="auto" w:fill="auto"/>
          </w:tcPr>
          <w:p w14:paraId="76DCB3C1"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1.1.5.6</w:t>
            </w:r>
          </w:p>
        </w:tc>
        <w:tc>
          <w:tcPr>
            <w:tcW w:w="5276" w:type="dxa"/>
            <w:shd w:val="clear" w:color="auto" w:fill="auto"/>
          </w:tcPr>
          <w:p w14:paraId="76DCB3C2"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Sections of the Works shall be as follows:  </w:t>
            </w:r>
          </w:p>
          <w:p w14:paraId="76DCB3C3"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rPr>
              <w:t>[Describe]</w:t>
            </w:r>
            <w:r w:rsidR="00C2418A" w:rsidRPr="00E869D2">
              <w:rPr>
                <w:rFonts w:ascii="Times New Roman" w:eastAsia="Times New Roman" w:hAnsi="Times New Roman" w:cs="Times New Roman"/>
                <w:sz w:val="24"/>
                <w:szCs w:val="24"/>
              </w:rPr>
              <w:t>.</w:t>
            </w:r>
          </w:p>
          <w:p w14:paraId="76DCB3C4"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CA" w14:textId="77777777" w:rsidTr="00087C96">
        <w:trPr>
          <w:jc w:val="center"/>
        </w:trPr>
        <w:tc>
          <w:tcPr>
            <w:tcW w:w="2516" w:type="dxa"/>
            <w:shd w:val="clear" w:color="auto" w:fill="auto"/>
          </w:tcPr>
          <w:p w14:paraId="76DCB3C6"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Interpretation</w:t>
            </w:r>
          </w:p>
        </w:tc>
        <w:tc>
          <w:tcPr>
            <w:tcW w:w="1586" w:type="dxa"/>
            <w:shd w:val="clear" w:color="auto" w:fill="auto"/>
          </w:tcPr>
          <w:p w14:paraId="76DCB3C7"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1.2</w:t>
            </w:r>
          </w:p>
        </w:tc>
        <w:tc>
          <w:tcPr>
            <w:tcW w:w="5276" w:type="dxa"/>
            <w:shd w:val="clear" w:color="auto" w:fill="auto"/>
          </w:tcPr>
          <w:p w14:paraId="76DCB3C8" w14:textId="3B1BC7BC"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Profit shall be: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percent of the Cost.</w:t>
            </w:r>
          </w:p>
          <w:p w14:paraId="76DCB3C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CF" w14:textId="77777777" w:rsidTr="00087C96">
        <w:trPr>
          <w:jc w:val="center"/>
        </w:trPr>
        <w:tc>
          <w:tcPr>
            <w:tcW w:w="2516" w:type="dxa"/>
            <w:shd w:val="clear" w:color="auto" w:fill="auto"/>
          </w:tcPr>
          <w:p w14:paraId="76DCB3CB"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Communications</w:t>
            </w:r>
          </w:p>
        </w:tc>
        <w:tc>
          <w:tcPr>
            <w:tcW w:w="1586" w:type="dxa"/>
            <w:shd w:val="clear" w:color="auto" w:fill="auto"/>
          </w:tcPr>
          <w:p w14:paraId="76DCB3CC"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1.3(a)</w:t>
            </w:r>
          </w:p>
        </w:tc>
        <w:tc>
          <w:tcPr>
            <w:tcW w:w="5276" w:type="dxa"/>
            <w:shd w:val="clear" w:color="auto" w:fill="auto"/>
          </w:tcPr>
          <w:p w14:paraId="76DCB3CD"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Agreed systems of electronic transmission are: </w:t>
            </w:r>
            <w:r w:rsidRPr="00E869D2">
              <w:rPr>
                <w:rFonts w:ascii="Times New Roman" w:eastAsia="Times New Roman" w:hAnsi="Times New Roman" w:cs="Times New Roman"/>
                <w:b/>
                <w:sz w:val="24"/>
                <w:szCs w:val="24"/>
              </w:rPr>
              <w:t>[insert email addresses of the persons nominated as being authorized to represent the respective party]</w:t>
            </w:r>
            <w:r w:rsidRPr="00E869D2">
              <w:rPr>
                <w:rFonts w:ascii="Times New Roman" w:eastAsia="Times New Roman" w:hAnsi="Times New Roman" w:cs="Times New Roman"/>
                <w:sz w:val="24"/>
                <w:szCs w:val="24"/>
              </w:rPr>
              <w:t>.</w:t>
            </w:r>
          </w:p>
          <w:p w14:paraId="76DCB3CE"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E869D2" w14:paraId="76DCB3D4" w14:textId="77777777" w:rsidTr="00087C96">
        <w:trPr>
          <w:jc w:val="center"/>
        </w:trPr>
        <w:tc>
          <w:tcPr>
            <w:tcW w:w="2516" w:type="dxa"/>
            <w:shd w:val="clear" w:color="auto" w:fill="auto"/>
          </w:tcPr>
          <w:p w14:paraId="76DCB3D0" w14:textId="77777777" w:rsidR="00087C96" w:rsidRPr="00E869D2"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1"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1.3(b)</w:t>
            </w:r>
          </w:p>
        </w:tc>
        <w:tc>
          <w:tcPr>
            <w:tcW w:w="5276" w:type="dxa"/>
            <w:shd w:val="clear" w:color="auto" w:fill="auto"/>
          </w:tcPr>
          <w:p w14:paraId="76DCB3D2"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r w:rsidRPr="00E869D2">
              <w:rPr>
                <w:rFonts w:ascii="Times New Roman" w:eastAsia="Times New Roman" w:hAnsi="Times New Roman" w:cs="Times New Roman"/>
                <w:sz w:val="24"/>
                <w:szCs w:val="24"/>
              </w:rPr>
              <w:t xml:space="preserve">Address of the Employer is: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w:t>
            </w:r>
          </w:p>
          <w:p w14:paraId="76DCB3D3"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E869D2" w14:paraId="76DCB3D9" w14:textId="77777777" w:rsidTr="00087C96">
        <w:trPr>
          <w:jc w:val="center"/>
        </w:trPr>
        <w:tc>
          <w:tcPr>
            <w:tcW w:w="2516" w:type="dxa"/>
            <w:shd w:val="clear" w:color="auto" w:fill="auto"/>
          </w:tcPr>
          <w:p w14:paraId="76DCB3D5" w14:textId="77777777" w:rsidR="00087C96" w:rsidRPr="00E869D2"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6" w14:textId="77777777" w:rsidR="00087C96" w:rsidRPr="00E869D2" w:rsidRDefault="00087C96" w:rsidP="00C2418A">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w:t>
            </w:r>
            <w:r w:rsidR="00C2418A" w:rsidRPr="00E869D2">
              <w:rPr>
                <w:rFonts w:ascii="Times New Roman" w:eastAsia="Times New Roman" w:hAnsi="Times New Roman" w:cs="Times New Roman"/>
                <w:sz w:val="24"/>
                <w:szCs w:val="24"/>
              </w:rPr>
              <w:t>b</w:t>
            </w:r>
            <w:r w:rsidRPr="00E869D2">
              <w:rPr>
                <w:rFonts w:ascii="Times New Roman" w:eastAsia="Times New Roman" w:hAnsi="Times New Roman" w:cs="Times New Roman"/>
                <w:sz w:val="24"/>
                <w:szCs w:val="24"/>
              </w:rPr>
              <w:t>)</w:t>
            </w:r>
          </w:p>
        </w:tc>
        <w:tc>
          <w:tcPr>
            <w:tcW w:w="5276" w:type="dxa"/>
            <w:shd w:val="clear" w:color="auto" w:fill="auto"/>
          </w:tcPr>
          <w:p w14:paraId="76DCB3D7"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Address of the Engineer is:  </w:t>
            </w:r>
            <w:r w:rsidRPr="00E869D2">
              <w:rPr>
                <w:rFonts w:ascii="Times New Roman" w:eastAsia="Times New Roman" w:hAnsi="Times New Roman" w:cs="Times New Roman"/>
                <w:b/>
                <w:sz w:val="24"/>
                <w:szCs w:val="24"/>
              </w:rPr>
              <w:t>[insert]</w:t>
            </w:r>
          </w:p>
          <w:p w14:paraId="76DCB3D8"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E869D2" w14:paraId="76DCB3DF" w14:textId="77777777" w:rsidTr="00087C96">
        <w:trPr>
          <w:jc w:val="center"/>
        </w:trPr>
        <w:tc>
          <w:tcPr>
            <w:tcW w:w="2516" w:type="dxa"/>
            <w:shd w:val="clear" w:color="auto" w:fill="auto"/>
          </w:tcPr>
          <w:p w14:paraId="76DCB3DA" w14:textId="77777777" w:rsidR="00087C96" w:rsidRPr="00E869D2"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B" w14:textId="77777777" w:rsidR="00087C96" w:rsidRPr="00E869D2" w:rsidRDefault="00087C96" w:rsidP="00C2418A">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w:t>
            </w:r>
            <w:r w:rsidR="00C2418A" w:rsidRPr="00E869D2">
              <w:rPr>
                <w:rFonts w:ascii="Times New Roman" w:eastAsia="Times New Roman" w:hAnsi="Times New Roman" w:cs="Times New Roman"/>
                <w:sz w:val="24"/>
                <w:szCs w:val="24"/>
              </w:rPr>
              <w:t>b</w:t>
            </w:r>
            <w:r w:rsidRPr="00E869D2">
              <w:rPr>
                <w:rFonts w:ascii="Times New Roman" w:eastAsia="Times New Roman" w:hAnsi="Times New Roman" w:cs="Times New Roman"/>
                <w:sz w:val="24"/>
                <w:szCs w:val="24"/>
              </w:rPr>
              <w:t>)</w:t>
            </w:r>
          </w:p>
        </w:tc>
        <w:tc>
          <w:tcPr>
            <w:tcW w:w="5276" w:type="dxa"/>
            <w:shd w:val="clear" w:color="auto" w:fill="auto"/>
          </w:tcPr>
          <w:p w14:paraId="76DCB3DC"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Address of the Contractor is:</w:t>
            </w:r>
            <w:r w:rsidRPr="00E869D2">
              <w:rPr>
                <w:rFonts w:ascii="Times New Roman" w:eastAsia="Times New Roman" w:hAnsi="Times New Roman" w:cs="Times New Roman"/>
                <w:sz w:val="24"/>
                <w:szCs w:val="24"/>
                <w:u w:val="single"/>
              </w:rPr>
              <w:t xml:space="preserve">  </w:t>
            </w:r>
          </w:p>
          <w:p w14:paraId="76DCB3DD"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To be completed after the Contract will be awarded.</w:t>
            </w:r>
          </w:p>
          <w:p w14:paraId="76DCB3DE"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E869D2" w14:paraId="76DCB3E4" w14:textId="77777777" w:rsidTr="00087C96">
        <w:trPr>
          <w:jc w:val="center"/>
        </w:trPr>
        <w:tc>
          <w:tcPr>
            <w:tcW w:w="2516" w:type="dxa"/>
            <w:shd w:val="clear" w:color="auto" w:fill="auto"/>
          </w:tcPr>
          <w:p w14:paraId="76DCB3E0" w14:textId="77777777" w:rsidR="00087C96" w:rsidRPr="00E869D2" w:rsidRDefault="00087C96" w:rsidP="009170C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Law and Language </w:t>
            </w:r>
          </w:p>
        </w:tc>
        <w:tc>
          <w:tcPr>
            <w:tcW w:w="1586" w:type="dxa"/>
            <w:shd w:val="clear" w:color="auto" w:fill="auto"/>
          </w:tcPr>
          <w:p w14:paraId="76DCB3E1"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w:t>
            </w:r>
          </w:p>
        </w:tc>
        <w:tc>
          <w:tcPr>
            <w:tcW w:w="5276" w:type="dxa"/>
            <w:shd w:val="clear" w:color="auto" w:fill="auto"/>
          </w:tcPr>
          <w:p w14:paraId="76DCB3E2"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Law in force governing the Contract is that of the </w:t>
            </w:r>
            <w:r w:rsidRPr="00E869D2">
              <w:rPr>
                <w:rFonts w:ascii="Times New Roman" w:eastAsia="Times New Roman" w:hAnsi="Times New Roman" w:cs="Times New Roman"/>
                <w:b/>
                <w:sz w:val="24"/>
                <w:szCs w:val="24"/>
              </w:rPr>
              <w:t>[insert name of country]</w:t>
            </w:r>
          </w:p>
          <w:p w14:paraId="76DCB3E3"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E9" w14:textId="77777777" w:rsidTr="00087C96">
        <w:trPr>
          <w:jc w:val="center"/>
        </w:trPr>
        <w:tc>
          <w:tcPr>
            <w:tcW w:w="2516" w:type="dxa"/>
            <w:shd w:val="clear" w:color="auto" w:fill="auto"/>
          </w:tcPr>
          <w:p w14:paraId="76DCB3E5"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6"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w:t>
            </w:r>
          </w:p>
        </w:tc>
        <w:tc>
          <w:tcPr>
            <w:tcW w:w="5276" w:type="dxa"/>
            <w:shd w:val="clear" w:color="auto" w:fill="auto"/>
          </w:tcPr>
          <w:p w14:paraId="76DCB3E7" w14:textId="77777777" w:rsidR="00087C96" w:rsidRPr="00E869D2" w:rsidRDefault="00087C96" w:rsidP="00087C96">
            <w:pPr>
              <w:spacing w:after="0" w:line="240" w:lineRule="auto"/>
              <w:jc w:val="both"/>
              <w:rPr>
                <w:rFonts w:ascii="Times New Roman" w:eastAsia="Times New Roman" w:hAnsi="Times New Roman" w:cs="Times New Roman"/>
                <w:sz w:val="24"/>
                <w:szCs w:val="24"/>
                <w:u w:val="single"/>
              </w:rPr>
            </w:pPr>
            <w:r w:rsidRPr="00E869D2">
              <w:rPr>
                <w:rFonts w:ascii="Times New Roman" w:eastAsia="Times New Roman" w:hAnsi="Times New Roman" w:cs="Times New Roman"/>
                <w:sz w:val="24"/>
                <w:szCs w:val="24"/>
              </w:rPr>
              <w:t>Ruling language of the Contract is:  English.</w:t>
            </w:r>
          </w:p>
          <w:p w14:paraId="76DCB3E8"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EE" w14:textId="77777777" w:rsidTr="00087C96">
        <w:trPr>
          <w:jc w:val="center"/>
        </w:trPr>
        <w:tc>
          <w:tcPr>
            <w:tcW w:w="2516" w:type="dxa"/>
            <w:shd w:val="clear" w:color="auto" w:fill="auto"/>
          </w:tcPr>
          <w:p w14:paraId="76DCB3E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B"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w:t>
            </w:r>
          </w:p>
        </w:tc>
        <w:tc>
          <w:tcPr>
            <w:tcW w:w="5276" w:type="dxa"/>
            <w:shd w:val="clear" w:color="auto" w:fill="auto"/>
          </w:tcPr>
          <w:p w14:paraId="76DCB3EC"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Language for communication is:  English.</w:t>
            </w:r>
          </w:p>
          <w:p w14:paraId="76DCB3ED"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F5" w14:textId="77777777" w:rsidTr="00087C96">
        <w:trPr>
          <w:jc w:val="center"/>
        </w:trPr>
        <w:tc>
          <w:tcPr>
            <w:tcW w:w="2516" w:type="dxa"/>
            <w:shd w:val="clear" w:color="auto" w:fill="auto"/>
          </w:tcPr>
          <w:p w14:paraId="76DCB3EF"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Right of Access to the Site</w:t>
            </w:r>
          </w:p>
        </w:tc>
        <w:tc>
          <w:tcPr>
            <w:tcW w:w="1586" w:type="dxa"/>
            <w:shd w:val="clear" w:color="auto" w:fill="auto"/>
          </w:tcPr>
          <w:p w14:paraId="76DCB3F0"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2.1</w:t>
            </w:r>
          </w:p>
        </w:tc>
        <w:tc>
          <w:tcPr>
            <w:tcW w:w="5276" w:type="dxa"/>
            <w:shd w:val="clear" w:color="auto" w:fill="auto"/>
          </w:tcPr>
          <w:p w14:paraId="76DCB3F1"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Employer shall give the Contractor access to the Site within:  </w:t>
            </w:r>
          </w:p>
          <w:p w14:paraId="76DCB3F2" w14:textId="77777777" w:rsidR="00C2418A" w:rsidRPr="00E869D2" w:rsidRDefault="00C2418A" w:rsidP="00087C96">
            <w:pPr>
              <w:spacing w:after="0" w:line="240" w:lineRule="auto"/>
              <w:jc w:val="both"/>
              <w:rPr>
                <w:rFonts w:ascii="Times New Roman" w:eastAsia="Times New Roman" w:hAnsi="Times New Roman" w:cs="Times New Roman"/>
                <w:sz w:val="24"/>
                <w:szCs w:val="24"/>
              </w:rPr>
            </w:pPr>
          </w:p>
          <w:p w14:paraId="76DCB3F3" w14:textId="03164D22"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days after the Commencement Date except in those areas listed below </w:t>
            </w:r>
            <w:r w:rsidRPr="00E869D2">
              <w:rPr>
                <w:rFonts w:ascii="Times New Roman" w:eastAsia="Times New Roman" w:hAnsi="Times New Roman" w:cs="Times New Roman"/>
                <w:b/>
                <w:sz w:val="24"/>
                <w:szCs w:val="24"/>
              </w:rPr>
              <w:t>[insert reference as appropriate]</w:t>
            </w:r>
            <w:r w:rsidRPr="00E869D2">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E869D2">
              <w:rPr>
                <w:rFonts w:ascii="Times New Roman" w:eastAsia="Times New Roman" w:hAnsi="Times New Roman" w:cs="Times New Roman"/>
                <w:b/>
                <w:sz w:val="24"/>
                <w:szCs w:val="24"/>
              </w:rPr>
              <w:t>[insert reference here]</w:t>
            </w:r>
            <w:r w:rsidR="00555A57" w:rsidRPr="00E869D2">
              <w:rPr>
                <w:rFonts w:ascii="Times New Roman" w:eastAsia="Times New Roman" w:hAnsi="Times New Roman" w:cs="Times New Roman"/>
                <w:sz w:val="24"/>
                <w:szCs w:val="24"/>
              </w:rPr>
              <w:t>.</w:t>
            </w:r>
          </w:p>
          <w:p w14:paraId="76DCB3F4" w14:textId="77777777" w:rsidR="00087C96" w:rsidRPr="00E869D2"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E869D2" w14:paraId="76DCB3FA" w14:textId="77777777" w:rsidTr="00087C96">
        <w:trPr>
          <w:jc w:val="center"/>
        </w:trPr>
        <w:tc>
          <w:tcPr>
            <w:tcW w:w="2516" w:type="dxa"/>
            <w:shd w:val="clear" w:color="auto" w:fill="auto"/>
          </w:tcPr>
          <w:p w14:paraId="76DCB3F6" w14:textId="689FDE2E"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Engineer’s Duties and Authority</w:t>
            </w:r>
          </w:p>
        </w:tc>
        <w:tc>
          <w:tcPr>
            <w:tcW w:w="1586" w:type="dxa"/>
            <w:shd w:val="clear" w:color="auto" w:fill="auto"/>
          </w:tcPr>
          <w:p w14:paraId="76DCB3F7"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3.1(i)</w:t>
            </w:r>
          </w:p>
        </w:tc>
        <w:tc>
          <w:tcPr>
            <w:tcW w:w="5276" w:type="dxa"/>
            <w:shd w:val="clear" w:color="auto" w:fill="auto"/>
          </w:tcPr>
          <w:p w14:paraId="76DCB3F8" w14:textId="77777777" w:rsidR="00087C96" w:rsidRPr="00E869D2" w:rsidRDefault="00087C96" w:rsidP="00087C96">
            <w:pPr>
              <w:spacing w:after="0" w:line="240" w:lineRule="auto"/>
              <w:jc w:val="both"/>
              <w:rPr>
                <w:rFonts w:ascii="Times New Roman" w:eastAsia="Times New Roman" w:hAnsi="Times New Roman" w:cs="Times New Roman"/>
                <w:b/>
                <w:sz w:val="24"/>
                <w:szCs w:val="24"/>
                <w:u w:val="single"/>
              </w:rPr>
            </w:pPr>
            <w:r w:rsidRPr="00E869D2">
              <w:rPr>
                <w:rFonts w:ascii="Times New Roman" w:eastAsia="Times New Roman" w:hAnsi="Times New Roman" w:cs="Times New Roman"/>
                <w:sz w:val="24"/>
                <w:szCs w:val="24"/>
              </w:rPr>
              <w:t xml:space="preserve">Engineer’s authority to instruct a Variation is limited to: up to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of the quantity of such individual items, which are included in the Bill of Quantities or other Schedule, or up to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of the Accepted Contract Amount, whichever is less, subject to a cumulative ceiling of </w:t>
            </w:r>
            <w:r w:rsidRPr="00E869D2">
              <w:rPr>
                <w:rFonts w:ascii="Times New Roman" w:eastAsia="Times New Roman" w:hAnsi="Times New Roman" w:cs="Times New Roman"/>
                <w:b/>
                <w:sz w:val="24"/>
                <w:szCs w:val="24"/>
              </w:rPr>
              <w:t>[insert dollar value].</w:t>
            </w:r>
          </w:p>
          <w:p w14:paraId="76DCB3F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3FF" w14:textId="77777777" w:rsidTr="00087C96">
        <w:trPr>
          <w:jc w:val="center"/>
        </w:trPr>
        <w:tc>
          <w:tcPr>
            <w:tcW w:w="2516" w:type="dxa"/>
            <w:shd w:val="clear" w:color="auto" w:fill="auto"/>
          </w:tcPr>
          <w:p w14:paraId="76DCB3FB"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FC"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3.1(ii)</w:t>
            </w:r>
          </w:p>
        </w:tc>
        <w:tc>
          <w:tcPr>
            <w:tcW w:w="5276" w:type="dxa"/>
            <w:shd w:val="clear" w:color="auto" w:fill="auto"/>
          </w:tcPr>
          <w:p w14:paraId="76DCB3FD" w14:textId="77777777" w:rsidR="00087C96" w:rsidRPr="00E869D2" w:rsidRDefault="00087C96" w:rsidP="00087C96">
            <w:pPr>
              <w:spacing w:after="0" w:line="240" w:lineRule="auto"/>
              <w:jc w:val="both"/>
              <w:rPr>
                <w:rFonts w:ascii="Times New Roman" w:eastAsia="Times New Roman" w:hAnsi="Times New Roman" w:cs="Times New Roman"/>
                <w:b/>
                <w:sz w:val="24"/>
                <w:szCs w:val="24"/>
                <w:u w:val="single"/>
              </w:rPr>
            </w:pPr>
            <w:r w:rsidRPr="00E869D2">
              <w:rPr>
                <w:rFonts w:ascii="Times New Roman" w:eastAsia="Times New Roman" w:hAnsi="Times New Roman" w:cs="Times New Roman"/>
                <w:sz w:val="24"/>
                <w:szCs w:val="24"/>
              </w:rPr>
              <w:t xml:space="preserve">Engineer’s authority to approve a proposal for Variation submitted by the Contractor is limited to: up to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of the quantity of such individual items, which are included in the Bill of Quantities or other Schedule, or up to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of the Accepted Contract Amount, whichever is less, subject to a cumulative ceiling of </w:t>
            </w:r>
            <w:r w:rsidRPr="00E869D2">
              <w:rPr>
                <w:rFonts w:ascii="Times New Roman" w:eastAsia="Times New Roman" w:hAnsi="Times New Roman" w:cs="Times New Roman"/>
                <w:b/>
                <w:sz w:val="24"/>
                <w:szCs w:val="24"/>
              </w:rPr>
              <w:t>[insert dollar value].</w:t>
            </w:r>
          </w:p>
          <w:p w14:paraId="76DCB3F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404" w14:textId="77777777" w:rsidTr="00087C96">
        <w:trPr>
          <w:jc w:val="center"/>
        </w:trPr>
        <w:tc>
          <w:tcPr>
            <w:tcW w:w="2516" w:type="dxa"/>
            <w:shd w:val="clear" w:color="auto" w:fill="auto"/>
          </w:tcPr>
          <w:p w14:paraId="76DCB400"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Performance Security</w:t>
            </w:r>
          </w:p>
        </w:tc>
        <w:tc>
          <w:tcPr>
            <w:tcW w:w="1586" w:type="dxa"/>
            <w:shd w:val="clear" w:color="auto" w:fill="auto"/>
          </w:tcPr>
          <w:p w14:paraId="76DCB401"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4.2</w:t>
            </w:r>
          </w:p>
        </w:tc>
        <w:tc>
          <w:tcPr>
            <w:tcW w:w="5276" w:type="dxa"/>
            <w:shd w:val="clear" w:color="auto" w:fill="auto"/>
          </w:tcPr>
          <w:p w14:paraId="76DCB402"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Performance Security will be in a form acceptable to Employer in the amount of: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of the Accepted Contract Amount, payable in US Dollars.</w:t>
            </w:r>
          </w:p>
          <w:p w14:paraId="76DCB403"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40C" w14:textId="77777777" w:rsidTr="00087C96">
        <w:trPr>
          <w:jc w:val="center"/>
        </w:trPr>
        <w:tc>
          <w:tcPr>
            <w:tcW w:w="2516" w:type="dxa"/>
            <w:shd w:val="clear" w:color="auto" w:fill="auto"/>
          </w:tcPr>
          <w:p w14:paraId="76DCB405"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Working Hours</w:t>
            </w:r>
          </w:p>
        </w:tc>
        <w:tc>
          <w:tcPr>
            <w:tcW w:w="1586" w:type="dxa"/>
            <w:shd w:val="clear" w:color="auto" w:fill="auto"/>
          </w:tcPr>
          <w:p w14:paraId="76DCB406"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6.5</w:t>
            </w:r>
          </w:p>
          <w:p w14:paraId="76DCB407"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p w14:paraId="76DCB408"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0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Normal working hours are: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local time in Country.</w:t>
            </w:r>
          </w:p>
          <w:p w14:paraId="76DCB40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Locally recognized days of rest: </w:t>
            </w:r>
            <w:r w:rsidRPr="00E869D2">
              <w:rPr>
                <w:rFonts w:ascii="Times New Roman" w:eastAsia="Times New Roman" w:hAnsi="Times New Roman" w:cs="Times New Roman"/>
                <w:b/>
                <w:sz w:val="24"/>
                <w:szCs w:val="24"/>
              </w:rPr>
              <w:t xml:space="preserve">[insert] </w:t>
            </w:r>
            <w:r w:rsidRPr="00E869D2">
              <w:rPr>
                <w:rFonts w:ascii="Times New Roman" w:eastAsia="Times New Roman" w:hAnsi="Times New Roman" w:cs="Times New Roman"/>
                <w:sz w:val="24"/>
                <w:szCs w:val="24"/>
              </w:rPr>
              <w:t>(such as Saturdays, Sundays and all Government of Country recognized public holidays).</w:t>
            </w:r>
          </w:p>
          <w:p w14:paraId="76DCB40B"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416" w14:textId="77777777" w:rsidTr="00087C96">
        <w:trPr>
          <w:jc w:val="center"/>
        </w:trPr>
        <w:tc>
          <w:tcPr>
            <w:tcW w:w="2516" w:type="dxa"/>
            <w:shd w:val="clear" w:color="auto" w:fill="auto"/>
          </w:tcPr>
          <w:p w14:paraId="76DCB40D"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Delay Damages</w:t>
            </w:r>
          </w:p>
          <w:p w14:paraId="76DCB40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0F"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8.7</w:t>
            </w:r>
          </w:p>
        </w:tc>
        <w:tc>
          <w:tcPr>
            <w:tcW w:w="5276" w:type="dxa"/>
            <w:shd w:val="clear" w:color="auto" w:fill="auto"/>
          </w:tcPr>
          <w:p w14:paraId="76DCB410" w14:textId="77777777" w:rsidR="00087C96" w:rsidRPr="00E869D2" w:rsidRDefault="00087C96" w:rsidP="005152CB">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damages for delays shall be as follows</w:t>
            </w:r>
          </w:p>
          <w:p w14:paraId="76DCB411" w14:textId="77777777" w:rsidR="00087C96" w:rsidRPr="00E869D2" w:rsidRDefault="00087C96" w:rsidP="005152CB">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USD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per day.</w:t>
            </w:r>
          </w:p>
          <w:p w14:paraId="76DCB412" w14:textId="77777777" w:rsidR="00087C96" w:rsidRPr="00E869D2" w:rsidRDefault="00087C96" w:rsidP="005152CB">
            <w:pPr>
              <w:spacing w:after="0" w:line="240" w:lineRule="auto"/>
              <w:rPr>
                <w:rFonts w:ascii="Times New Roman" w:eastAsia="Times New Roman" w:hAnsi="Times New Roman" w:cs="Times New Roman"/>
                <w:sz w:val="24"/>
                <w:szCs w:val="24"/>
              </w:rPr>
            </w:pPr>
          </w:p>
          <w:p w14:paraId="76DCB413" w14:textId="77777777" w:rsidR="00087C96" w:rsidRPr="00E869D2" w:rsidRDefault="00087C96" w:rsidP="005152CB">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Maximum amount of delay damages shall be:</w:t>
            </w:r>
          </w:p>
          <w:p w14:paraId="76DCB414" w14:textId="5E726F90" w:rsidR="00972F4E" w:rsidRPr="00E869D2" w:rsidRDefault="00087C96" w:rsidP="00972F4E">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number of days. </w:t>
            </w:r>
          </w:p>
          <w:p w14:paraId="76DCB415" w14:textId="77777777" w:rsidR="00972F4E" w:rsidRPr="00E869D2" w:rsidRDefault="00972F4E" w:rsidP="00972F4E">
            <w:pPr>
              <w:spacing w:after="0" w:line="240" w:lineRule="auto"/>
              <w:rPr>
                <w:rFonts w:ascii="Times New Roman" w:eastAsia="Times New Roman" w:hAnsi="Times New Roman" w:cs="Times New Roman"/>
                <w:sz w:val="24"/>
                <w:szCs w:val="24"/>
              </w:rPr>
            </w:pPr>
          </w:p>
        </w:tc>
      </w:tr>
      <w:tr w:rsidR="00087C96" w:rsidRPr="00E869D2" w14:paraId="76DCB41B" w14:textId="77777777" w:rsidTr="00087C96">
        <w:trPr>
          <w:trHeight w:val="706"/>
          <w:jc w:val="center"/>
        </w:trPr>
        <w:tc>
          <w:tcPr>
            <w:tcW w:w="2516" w:type="dxa"/>
            <w:shd w:val="clear" w:color="auto" w:fill="auto"/>
          </w:tcPr>
          <w:p w14:paraId="76DCB417"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Provisional Sums</w:t>
            </w:r>
          </w:p>
        </w:tc>
        <w:tc>
          <w:tcPr>
            <w:tcW w:w="1586" w:type="dxa"/>
            <w:shd w:val="clear" w:color="auto" w:fill="auto"/>
          </w:tcPr>
          <w:p w14:paraId="76DCB418"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13.5(b)(ii)</w:t>
            </w:r>
          </w:p>
        </w:tc>
        <w:tc>
          <w:tcPr>
            <w:tcW w:w="5276" w:type="dxa"/>
            <w:shd w:val="clear" w:color="auto" w:fill="auto"/>
          </w:tcPr>
          <w:p w14:paraId="76DCB419" w14:textId="77777777" w:rsidR="00087C96" w:rsidRPr="00E869D2" w:rsidRDefault="00087C96" w:rsidP="005152CB">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Percentage for overhead charges and profit for adjustment of Provisional Sums shall be: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Pr="00E869D2">
              <w:rPr>
                <w:rFonts w:ascii="Times New Roman" w:eastAsia="Times New Roman" w:hAnsi="Times New Roman" w:cs="Times New Roman"/>
                <w:sz w:val="24"/>
                <w:szCs w:val="24"/>
              </w:rPr>
              <w:t>.</w:t>
            </w:r>
          </w:p>
          <w:p w14:paraId="76DCB41A" w14:textId="77777777" w:rsidR="00087C96" w:rsidRPr="00E869D2" w:rsidRDefault="00087C96" w:rsidP="005152CB">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 </w:t>
            </w:r>
          </w:p>
        </w:tc>
      </w:tr>
      <w:tr w:rsidR="00087C96" w:rsidRPr="00E869D2" w14:paraId="76DCB420" w14:textId="77777777" w:rsidTr="00087C96">
        <w:trPr>
          <w:jc w:val="center"/>
        </w:trPr>
        <w:tc>
          <w:tcPr>
            <w:tcW w:w="2516" w:type="dxa"/>
            <w:shd w:val="clear" w:color="auto" w:fill="auto"/>
          </w:tcPr>
          <w:p w14:paraId="76DCB41C" w14:textId="77777777" w:rsidR="00087C96" w:rsidRPr="00E869D2" w:rsidRDefault="00087C96"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Adjustment for Changes in Cost</w:t>
            </w:r>
          </w:p>
        </w:tc>
        <w:tc>
          <w:tcPr>
            <w:tcW w:w="1586" w:type="dxa"/>
            <w:shd w:val="clear" w:color="auto" w:fill="auto"/>
          </w:tcPr>
          <w:p w14:paraId="76DCB41D"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13.8</w:t>
            </w:r>
          </w:p>
        </w:tc>
        <w:tc>
          <w:tcPr>
            <w:tcW w:w="5276" w:type="dxa"/>
            <w:shd w:val="clear" w:color="auto" w:fill="auto"/>
          </w:tcPr>
          <w:p w14:paraId="76DCB41E" w14:textId="7039EE0C"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Adjustment shall be made for the first time at the end of month </w:t>
            </w:r>
            <w:r w:rsidRPr="00E869D2">
              <w:rPr>
                <w:rFonts w:ascii="Times New Roman" w:eastAsia="Times New Roman" w:hAnsi="Times New Roman" w:cs="Times New Roman"/>
                <w:b/>
                <w:sz w:val="24"/>
                <w:szCs w:val="24"/>
              </w:rPr>
              <w:t>[insert number of months into the Contract]</w:t>
            </w:r>
            <w:r w:rsidRPr="00E869D2">
              <w:rPr>
                <w:rFonts w:ascii="Times New Roman" w:eastAsia="Times New Roman" w:hAnsi="Times New Roman" w:cs="Times New Roman"/>
                <w:sz w:val="24"/>
                <w:szCs w:val="24"/>
              </w:rPr>
              <w:t xml:space="preserve"> following the Commencement Date and</w:t>
            </w:r>
            <w:r w:rsidRPr="00E869D2">
              <w:rPr>
                <w:rFonts w:ascii="Times New Roman" w:eastAsia="Times New Roman" w:hAnsi="Times New Roman" w:cs="Times New Roman"/>
                <w:b/>
                <w:sz w:val="24"/>
                <w:szCs w:val="24"/>
              </w:rPr>
              <w:t xml:space="preserve"> [insert frequency] </w:t>
            </w:r>
            <w:r w:rsidRPr="00E869D2">
              <w:rPr>
                <w:rFonts w:ascii="Times New Roman" w:eastAsia="Times New Roman" w:hAnsi="Times New Roman" w:cs="Times New Roman"/>
                <w:sz w:val="24"/>
                <w:szCs w:val="24"/>
              </w:rPr>
              <w:t>months thereafter</w:t>
            </w:r>
            <w:r w:rsidR="00555A57" w:rsidRPr="00E869D2">
              <w:rPr>
                <w:rFonts w:ascii="Times New Roman" w:eastAsia="Times New Roman" w:hAnsi="Times New Roman" w:cs="Times New Roman"/>
                <w:sz w:val="24"/>
                <w:szCs w:val="24"/>
              </w:rPr>
              <w:t>.</w:t>
            </w:r>
            <w:r w:rsidR="000E2FE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Any such adjustment will be applicable to work performed on or after the date the adjustment is made.</w:t>
            </w:r>
          </w:p>
          <w:p w14:paraId="76DCB41F" w14:textId="77777777" w:rsidR="00E20251" w:rsidRPr="00E869D2" w:rsidRDefault="00E20251" w:rsidP="00087C96">
            <w:pPr>
              <w:spacing w:after="0" w:line="240" w:lineRule="auto"/>
              <w:jc w:val="both"/>
              <w:rPr>
                <w:rFonts w:ascii="Times New Roman" w:eastAsia="Times New Roman" w:hAnsi="Times New Roman" w:cs="Times New Roman"/>
                <w:sz w:val="24"/>
                <w:szCs w:val="24"/>
              </w:rPr>
            </w:pPr>
          </w:p>
        </w:tc>
      </w:tr>
      <w:tr w:rsidR="00087C96" w:rsidRPr="00E869D2" w14:paraId="76DCB424" w14:textId="77777777" w:rsidTr="00087C96">
        <w:trPr>
          <w:jc w:val="center"/>
        </w:trPr>
        <w:tc>
          <w:tcPr>
            <w:tcW w:w="2516" w:type="dxa"/>
            <w:shd w:val="clear" w:color="auto" w:fill="auto"/>
          </w:tcPr>
          <w:p w14:paraId="76DCB421"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22"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23" w14:textId="74583E90"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w:t>
            </w:r>
            <w:r w:rsidR="00555A57" w:rsidRPr="00E869D2">
              <w:rPr>
                <w:rFonts w:ascii="Times New Roman" w:eastAsia="Times New Roman" w:hAnsi="Times New Roman" w:cs="Times New Roman"/>
                <w:sz w:val="24"/>
                <w:szCs w:val="24"/>
              </w:rPr>
              <w:t>.</w:t>
            </w:r>
            <w:r w:rsidR="000E2FE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In the case of very large and/or complex works contracts, it may be necessary to specify several families of price adjustment formulae corresponding to the different works involved.</w:t>
            </w:r>
          </w:p>
        </w:tc>
      </w:tr>
    </w:tbl>
    <w:p w14:paraId="76DCB42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426"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Schedule of Adjustment Data</w:t>
      </w:r>
    </w:p>
    <w:p w14:paraId="76DCB427" w14:textId="33875182" w:rsidR="00087C96" w:rsidRPr="00E869D2"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Table A</w:t>
      </w:r>
      <w:r w:rsidR="00555A57" w:rsidRPr="00E869D2">
        <w:rPr>
          <w:rFonts w:ascii="Times New Roman" w:eastAsia="Times New Roman" w:hAnsi="Times New Roman" w:cs="Times New Roman"/>
          <w:b/>
          <w:sz w:val="24"/>
          <w:szCs w:val="20"/>
        </w:rPr>
        <w:t>.</w:t>
      </w:r>
      <w:r w:rsidR="000E2FE3"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E869D2" w14:paraId="76DCB42E" w14:textId="77777777" w:rsidTr="00972F4E">
        <w:trPr>
          <w:jc w:val="center"/>
        </w:trPr>
        <w:tc>
          <w:tcPr>
            <w:tcW w:w="1152" w:type="dxa"/>
          </w:tcPr>
          <w:p w14:paraId="76DCB428"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Index code</w:t>
            </w:r>
          </w:p>
        </w:tc>
        <w:tc>
          <w:tcPr>
            <w:tcW w:w="1440" w:type="dxa"/>
          </w:tcPr>
          <w:p w14:paraId="76DCB429"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Index description</w:t>
            </w:r>
          </w:p>
        </w:tc>
        <w:tc>
          <w:tcPr>
            <w:tcW w:w="1224" w:type="dxa"/>
          </w:tcPr>
          <w:p w14:paraId="76DCB42A"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Source of index</w:t>
            </w:r>
          </w:p>
        </w:tc>
        <w:tc>
          <w:tcPr>
            <w:tcW w:w="1152" w:type="dxa"/>
          </w:tcPr>
          <w:p w14:paraId="76DCB42B"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Base value and date</w:t>
            </w:r>
          </w:p>
        </w:tc>
        <w:tc>
          <w:tcPr>
            <w:tcW w:w="1440" w:type="dxa"/>
          </w:tcPr>
          <w:p w14:paraId="76DCB42C"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Related source currency in type/amount</w:t>
            </w:r>
          </w:p>
        </w:tc>
        <w:tc>
          <w:tcPr>
            <w:tcW w:w="1757" w:type="dxa"/>
          </w:tcPr>
          <w:p w14:paraId="76DCB42D"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Proposed Weighting</w:t>
            </w:r>
          </w:p>
        </w:tc>
      </w:tr>
      <w:tr w:rsidR="00087C96" w:rsidRPr="00E869D2" w14:paraId="76DCB441" w14:textId="77777777" w:rsidTr="00972F4E">
        <w:trPr>
          <w:jc w:val="center"/>
        </w:trPr>
        <w:tc>
          <w:tcPr>
            <w:tcW w:w="1152" w:type="dxa"/>
          </w:tcPr>
          <w:p w14:paraId="76DCB42F"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30"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Nonadjustable</w:t>
            </w:r>
          </w:p>
        </w:tc>
        <w:tc>
          <w:tcPr>
            <w:tcW w:w="1224" w:type="dxa"/>
          </w:tcPr>
          <w:p w14:paraId="76DCB431"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152" w:type="dxa"/>
          </w:tcPr>
          <w:p w14:paraId="76DCB432"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440" w:type="dxa"/>
          </w:tcPr>
          <w:p w14:paraId="76DCB433"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757" w:type="dxa"/>
          </w:tcPr>
          <w:p w14:paraId="76DCB434"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A:  _____</w:t>
            </w:r>
            <w:r w:rsidRPr="00E869D2">
              <w:rPr>
                <w:rFonts w:ascii="Times New Roman" w:eastAsia="Times New Roman" w:hAnsi="Times New Roman" w:cs="Times New Roman"/>
                <w:sz w:val="20"/>
                <w:szCs w:val="20"/>
                <w:u w:val="single"/>
              </w:rPr>
              <w:t>**</w:t>
            </w:r>
          </w:p>
          <w:p w14:paraId="76DCB435"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6"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7"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B:  </w:t>
            </w:r>
            <w:r w:rsidRPr="00E869D2">
              <w:rPr>
                <w:rFonts w:ascii="Times New Roman" w:eastAsia="Times New Roman" w:hAnsi="Times New Roman" w:cs="Times New Roman"/>
                <w:sz w:val="20"/>
                <w:szCs w:val="20"/>
                <w:u w:val="single"/>
              </w:rPr>
              <w:tab/>
            </w:r>
          </w:p>
          <w:p w14:paraId="76DCB438"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9"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A"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C:  </w:t>
            </w:r>
            <w:r w:rsidRPr="00E869D2">
              <w:rPr>
                <w:rFonts w:ascii="Times New Roman" w:eastAsia="Times New Roman" w:hAnsi="Times New Roman" w:cs="Times New Roman"/>
                <w:sz w:val="20"/>
                <w:szCs w:val="20"/>
                <w:u w:val="single"/>
              </w:rPr>
              <w:tab/>
            </w:r>
          </w:p>
          <w:p w14:paraId="76DCB43B"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C"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D"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D:  </w:t>
            </w:r>
            <w:r w:rsidRPr="00E869D2">
              <w:rPr>
                <w:rFonts w:ascii="Times New Roman" w:eastAsia="Times New Roman" w:hAnsi="Times New Roman" w:cs="Times New Roman"/>
                <w:sz w:val="20"/>
                <w:szCs w:val="20"/>
                <w:u w:val="single"/>
              </w:rPr>
              <w:tab/>
            </w:r>
          </w:p>
          <w:p w14:paraId="76DCB43E"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F"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40"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E:  </w:t>
            </w:r>
            <w:r w:rsidRPr="00E869D2">
              <w:rPr>
                <w:rFonts w:ascii="Times New Roman" w:eastAsia="Times New Roman" w:hAnsi="Times New Roman" w:cs="Times New Roman"/>
                <w:sz w:val="20"/>
                <w:szCs w:val="20"/>
                <w:u w:val="single"/>
              </w:rPr>
              <w:tab/>
            </w:r>
          </w:p>
        </w:tc>
      </w:tr>
      <w:tr w:rsidR="00087C96" w:rsidRPr="00E869D2" w14:paraId="76DCB448" w14:textId="77777777" w:rsidTr="00972F4E">
        <w:trPr>
          <w:jc w:val="center"/>
        </w:trPr>
        <w:tc>
          <w:tcPr>
            <w:tcW w:w="1152" w:type="dxa"/>
          </w:tcPr>
          <w:p w14:paraId="76DCB442"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3"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44"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45"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6"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Total</w:t>
            </w:r>
          </w:p>
        </w:tc>
        <w:tc>
          <w:tcPr>
            <w:tcW w:w="1757" w:type="dxa"/>
          </w:tcPr>
          <w:p w14:paraId="76DCB447" w14:textId="77777777" w:rsidR="00087C96" w:rsidRPr="00E869D2"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1.00</w:t>
            </w:r>
          </w:p>
        </w:tc>
      </w:tr>
    </w:tbl>
    <w:p w14:paraId="76DCB449"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0"/>
        </w:rPr>
      </w:pPr>
    </w:p>
    <w:p w14:paraId="76DCB44A" w14:textId="5ECA1BAC" w:rsidR="00087C96" w:rsidRPr="00E869D2" w:rsidRDefault="00087C96" w:rsidP="00972F4E">
      <w:pPr>
        <w:keepNext/>
        <w:suppressAutoHyphens/>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Table B</w:t>
      </w:r>
      <w:r w:rsidR="00555A57" w:rsidRPr="00E869D2">
        <w:rPr>
          <w:rFonts w:ascii="Times New Roman" w:eastAsia="Times New Roman" w:hAnsi="Times New Roman" w:cs="Times New Roman"/>
          <w:b/>
          <w:sz w:val="24"/>
          <w:szCs w:val="20"/>
        </w:rPr>
        <w:t>.</w:t>
      </w:r>
      <w:r w:rsidR="000E2FE3"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E869D2" w14:paraId="76DCB451" w14:textId="77777777" w:rsidTr="00972F4E">
        <w:trPr>
          <w:jc w:val="center"/>
        </w:trPr>
        <w:tc>
          <w:tcPr>
            <w:tcW w:w="1152" w:type="dxa"/>
          </w:tcPr>
          <w:p w14:paraId="76DCB44B"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Index code</w:t>
            </w:r>
          </w:p>
        </w:tc>
        <w:tc>
          <w:tcPr>
            <w:tcW w:w="1440" w:type="dxa"/>
          </w:tcPr>
          <w:p w14:paraId="76DCB44C"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Index description</w:t>
            </w:r>
          </w:p>
        </w:tc>
        <w:tc>
          <w:tcPr>
            <w:tcW w:w="1224" w:type="dxa"/>
          </w:tcPr>
          <w:p w14:paraId="76DCB44D"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Source of index</w:t>
            </w:r>
          </w:p>
        </w:tc>
        <w:tc>
          <w:tcPr>
            <w:tcW w:w="1152" w:type="dxa"/>
          </w:tcPr>
          <w:p w14:paraId="76DCB44E"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Base value and date</w:t>
            </w:r>
          </w:p>
        </w:tc>
        <w:tc>
          <w:tcPr>
            <w:tcW w:w="1440" w:type="dxa"/>
          </w:tcPr>
          <w:p w14:paraId="76DCB44F"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Related source currency in type/amount</w:t>
            </w:r>
          </w:p>
        </w:tc>
        <w:tc>
          <w:tcPr>
            <w:tcW w:w="1757" w:type="dxa"/>
          </w:tcPr>
          <w:p w14:paraId="76DCB450"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E869D2">
              <w:rPr>
                <w:rFonts w:ascii="Times New Roman" w:eastAsia="Times New Roman" w:hAnsi="Times New Roman" w:cs="Times New Roman"/>
                <w:i/>
                <w:sz w:val="20"/>
                <w:szCs w:val="20"/>
              </w:rPr>
              <w:t>Proposed Weighting</w:t>
            </w:r>
          </w:p>
        </w:tc>
      </w:tr>
      <w:tr w:rsidR="00087C96" w:rsidRPr="00E869D2" w14:paraId="76DCB464" w14:textId="77777777" w:rsidTr="00972F4E">
        <w:trPr>
          <w:jc w:val="center"/>
        </w:trPr>
        <w:tc>
          <w:tcPr>
            <w:tcW w:w="1152" w:type="dxa"/>
          </w:tcPr>
          <w:p w14:paraId="76DCB452"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53"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Nonadjustable</w:t>
            </w:r>
          </w:p>
        </w:tc>
        <w:tc>
          <w:tcPr>
            <w:tcW w:w="1224" w:type="dxa"/>
          </w:tcPr>
          <w:p w14:paraId="76DCB454"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152" w:type="dxa"/>
          </w:tcPr>
          <w:p w14:paraId="76DCB455"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440" w:type="dxa"/>
          </w:tcPr>
          <w:p w14:paraId="76DCB456" w14:textId="77777777" w:rsidR="00087C96" w:rsidRPr="00E869D2"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w:t>
            </w:r>
          </w:p>
        </w:tc>
        <w:tc>
          <w:tcPr>
            <w:tcW w:w="1757" w:type="dxa"/>
          </w:tcPr>
          <w:p w14:paraId="76DCB457"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A:  </w:t>
            </w:r>
            <w:r w:rsidR="00972F4E" w:rsidRPr="00E869D2">
              <w:rPr>
                <w:rFonts w:ascii="Times New Roman" w:eastAsia="Times New Roman" w:hAnsi="Times New Roman" w:cs="Times New Roman"/>
                <w:sz w:val="20"/>
                <w:szCs w:val="20"/>
                <w:u w:val="single"/>
              </w:rPr>
              <w:t xml:space="preserve">           </w:t>
            </w:r>
            <w:r w:rsidRPr="00E869D2">
              <w:rPr>
                <w:rFonts w:ascii="Times New Roman" w:eastAsia="Times New Roman" w:hAnsi="Times New Roman" w:cs="Times New Roman"/>
                <w:sz w:val="20"/>
                <w:szCs w:val="20"/>
                <w:u w:val="single"/>
              </w:rPr>
              <w:t>**</w:t>
            </w:r>
          </w:p>
          <w:p w14:paraId="76DCB458"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9"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A"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B:  </w:t>
            </w:r>
            <w:r w:rsidRPr="00E869D2">
              <w:rPr>
                <w:rFonts w:ascii="Times New Roman" w:eastAsia="Times New Roman" w:hAnsi="Times New Roman" w:cs="Times New Roman"/>
                <w:sz w:val="20"/>
                <w:szCs w:val="20"/>
                <w:u w:val="single"/>
              </w:rPr>
              <w:tab/>
            </w:r>
          </w:p>
          <w:p w14:paraId="76DCB45B"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C"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D"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C:  </w:t>
            </w:r>
            <w:r w:rsidRPr="00E869D2">
              <w:rPr>
                <w:rFonts w:ascii="Times New Roman" w:eastAsia="Times New Roman" w:hAnsi="Times New Roman" w:cs="Times New Roman"/>
                <w:sz w:val="20"/>
                <w:szCs w:val="20"/>
                <w:u w:val="single"/>
              </w:rPr>
              <w:tab/>
            </w:r>
          </w:p>
          <w:p w14:paraId="76DCB45E"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F"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0"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E869D2">
              <w:rPr>
                <w:rFonts w:ascii="Times New Roman" w:eastAsia="Times New Roman" w:hAnsi="Times New Roman" w:cs="Times New Roman"/>
                <w:sz w:val="20"/>
                <w:szCs w:val="20"/>
              </w:rPr>
              <w:t xml:space="preserve">D:  </w:t>
            </w:r>
            <w:r w:rsidRPr="00E869D2">
              <w:rPr>
                <w:rFonts w:ascii="Times New Roman" w:eastAsia="Times New Roman" w:hAnsi="Times New Roman" w:cs="Times New Roman"/>
                <w:sz w:val="20"/>
                <w:szCs w:val="20"/>
                <w:u w:val="single"/>
              </w:rPr>
              <w:tab/>
            </w:r>
          </w:p>
          <w:p w14:paraId="76DCB461"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2"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3" w14:textId="77777777" w:rsidR="00087C96" w:rsidRPr="00E869D2"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E:  </w:t>
            </w:r>
            <w:r w:rsidRPr="00E869D2">
              <w:rPr>
                <w:rFonts w:ascii="Times New Roman" w:eastAsia="Times New Roman" w:hAnsi="Times New Roman" w:cs="Times New Roman"/>
                <w:sz w:val="20"/>
                <w:szCs w:val="20"/>
                <w:u w:val="single"/>
              </w:rPr>
              <w:tab/>
            </w:r>
          </w:p>
        </w:tc>
      </w:tr>
      <w:tr w:rsidR="00087C96" w:rsidRPr="00E869D2" w14:paraId="76DCB46B" w14:textId="77777777" w:rsidTr="00972F4E">
        <w:trPr>
          <w:jc w:val="center"/>
        </w:trPr>
        <w:tc>
          <w:tcPr>
            <w:tcW w:w="1152" w:type="dxa"/>
          </w:tcPr>
          <w:p w14:paraId="76DCB465"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6"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67"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68"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9" w14:textId="77777777" w:rsidR="00087C96" w:rsidRPr="00E869D2"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Total</w:t>
            </w:r>
          </w:p>
        </w:tc>
        <w:tc>
          <w:tcPr>
            <w:tcW w:w="1757" w:type="dxa"/>
          </w:tcPr>
          <w:p w14:paraId="76DCB46A" w14:textId="77777777" w:rsidR="00087C96" w:rsidRPr="00E869D2"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1.00</w:t>
            </w:r>
          </w:p>
        </w:tc>
      </w:tr>
    </w:tbl>
    <w:p w14:paraId="76DCB46C"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46D"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E869D2" w14:paraId="76DCB474" w14:textId="77777777" w:rsidTr="00087C96">
        <w:trPr>
          <w:jc w:val="center"/>
        </w:trPr>
        <w:tc>
          <w:tcPr>
            <w:tcW w:w="2516" w:type="dxa"/>
            <w:shd w:val="clear" w:color="auto" w:fill="auto"/>
          </w:tcPr>
          <w:p w14:paraId="76DCB46E" w14:textId="55AEC4C0"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Advance Payment</w:t>
            </w:r>
          </w:p>
          <w:p w14:paraId="76DCB46F"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0"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14.2</w:t>
            </w:r>
          </w:p>
        </w:tc>
        <w:tc>
          <w:tcPr>
            <w:tcW w:w="5276" w:type="dxa"/>
            <w:shd w:val="clear" w:color="auto" w:fill="auto"/>
          </w:tcPr>
          <w:p w14:paraId="76DCB471"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Total advance payment shall be: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E20251"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of the Accepted Contract Amount less Provisional Sums and shall be payable in the currencies and proportions in which the Accepted Contract Amount is payable.</w:t>
            </w:r>
          </w:p>
          <w:p w14:paraId="76DCB472"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E869D2">
              <w:rPr>
                <w:rFonts w:ascii="Times New Roman" w:eastAsia="Times New Roman" w:hAnsi="Times New Roman" w:cs="Times New Roman"/>
                <w:i/>
                <w:sz w:val="24"/>
                <w:szCs w:val="24"/>
              </w:rPr>
              <w:t xml:space="preserve">Application for Interim Payment </w:t>
            </w:r>
            <w:r w:rsidRPr="00E869D2">
              <w:rPr>
                <w:rFonts w:ascii="Times New Roman" w:eastAsia="Times New Roman" w:hAnsi="Times New Roman" w:cs="Times New Roman"/>
                <w:sz w:val="24"/>
                <w:szCs w:val="24"/>
              </w:rPr>
              <w:t>Certificates]) for the same; (c) provision by the Contractor of the Performance Security in accordance with Sub-Clause 4.2 [</w:t>
            </w:r>
            <w:r w:rsidRPr="00E869D2">
              <w:rPr>
                <w:rFonts w:ascii="Times New Roman" w:eastAsia="Times New Roman" w:hAnsi="Times New Roman" w:cs="Times New Roman"/>
                <w:i/>
                <w:sz w:val="24"/>
                <w:szCs w:val="24"/>
              </w:rPr>
              <w:t>Performance Security</w:t>
            </w:r>
            <w:r w:rsidRPr="00E869D2">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E869D2">
              <w:rPr>
                <w:rFonts w:ascii="Times New Roman" w:eastAsia="Times New Roman" w:hAnsi="Times New Roman" w:cs="Times New Roman"/>
                <w:i/>
                <w:sz w:val="24"/>
                <w:szCs w:val="24"/>
              </w:rPr>
              <w:t>Advance Payment</w:t>
            </w:r>
            <w:r w:rsidRPr="00E869D2">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76DCB473" w14:textId="77777777" w:rsidR="00E20251" w:rsidRPr="00E869D2" w:rsidRDefault="00E20251" w:rsidP="00087C96">
            <w:pPr>
              <w:spacing w:after="0" w:line="240" w:lineRule="auto"/>
              <w:jc w:val="both"/>
              <w:rPr>
                <w:rFonts w:ascii="Times New Roman" w:eastAsia="Times New Roman" w:hAnsi="Times New Roman" w:cs="Times New Roman"/>
                <w:sz w:val="24"/>
                <w:szCs w:val="24"/>
              </w:rPr>
            </w:pPr>
          </w:p>
        </w:tc>
      </w:tr>
      <w:tr w:rsidR="00087C96" w:rsidRPr="00E869D2" w14:paraId="76DCB47A" w14:textId="77777777" w:rsidTr="00087C96">
        <w:trPr>
          <w:jc w:val="center"/>
        </w:trPr>
        <w:tc>
          <w:tcPr>
            <w:tcW w:w="2516" w:type="dxa"/>
            <w:shd w:val="clear" w:color="auto" w:fill="auto"/>
          </w:tcPr>
          <w:p w14:paraId="76DCB475"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476"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7"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14.2 (a)</w:t>
            </w:r>
          </w:p>
        </w:tc>
        <w:tc>
          <w:tcPr>
            <w:tcW w:w="5276" w:type="dxa"/>
            <w:shd w:val="clear" w:color="auto" w:fill="auto"/>
          </w:tcPr>
          <w:p w14:paraId="76DCB478" w14:textId="10B0FCB5" w:rsidR="00087C96" w:rsidRPr="00E869D2" w:rsidRDefault="00BA3DDE"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Repayment of the advance payment shall start after certification of</w:t>
            </w:r>
            <w:r w:rsidR="00087C96" w:rsidRPr="00E869D2">
              <w:rPr>
                <w:rFonts w:ascii="Times New Roman" w:eastAsia="Times New Roman" w:hAnsi="Times New Roman" w:cs="Times New Roman"/>
                <w:sz w:val="24"/>
                <w:szCs w:val="24"/>
              </w:rPr>
              <w:t xml:space="preserve">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of the Accepted Contract Amount</w:t>
            </w:r>
            <w:r w:rsidR="00E20251" w:rsidRPr="00E869D2">
              <w:rPr>
                <w:rFonts w:ascii="Times New Roman" w:eastAsia="Times New Roman" w:hAnsi="Times New Roman" w:cs="Times New Roman"/>
                <w:sz w:val="24"/>
                <w:szCs w:val="24"/>
              </w:rPr>
              <w:t>.</w:t>
            </w:r>
          </w:p>
          <w:p w14:paraId="76DCB47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47F" w14:textId="77777777" w:rsidTr="00087C96">
        <w:trPr>
          <w:jc w:val="center"/>
        </w:trPr>
        <w:tc>
          <w:tcPr>
            <w:tcW w:w="2516" w:type="dxa"/>
            <w:shd w:val="clear" w:color="auto" w:fill="auto"/>
          </w:tcPr>
          <w:p w14:paraId="76DCB47B"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C"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14.2 (b)</w:t>
            </w:r>
          </w:p>
        </w:tc>
        <w:tc>
          <w:tcPr>
            <w:tcW w:w="5276" w:type="dxa"/>
            <w:shd w:val="clear" w:color="auto" w:fill="auto"/>
          </w:tcPr>
          <w:p w14:paraId="76DCB47D" w14:textId="0946ACE3"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Amortization rate shall be</w:t>
            </w:r>
            <w:r w:rsidR="00BA3DDE" w:rsidRPr="00E869D2">
              <w:rPr>
                <w:rFonts w:ascii="Times New Roman" w:eastAsia="Times New Roman" w:hAnsi="Times New Roman" w:cs="Times New Roman"/>
                <w:sz w:val="24"/>
                <w:szCs w:val="24"/>
              </w:rPr>
              <w:t xml:space="preserve"> </w:t>
            </w:r>
            <w:r w:rsidR="00E20251" w:rsidRPr="00E869D2">
              <w:rPr>
                <w:rFonts w:ascii="Times New Roman" w:eastAsia="Times New Roman" w:hAnsi="Times New Roman" w:cs="Times New Roman"/>
                <w:b/>
                <w:sz w:val="24"/>
                <w:szCs w:val="24"/>
              </w:rPr>
              <w:t>[insert percentage]</w:t>
            </w:r>
            <w:r w:rsidR="00E20251" w:rsidRPr="00E869D2">
              <w:rPr>
                <w:rFonts w:ascii="Times New Roman" w:eastAsia="Times New Roman" w:hAnsi="Times New Roman" w:cs="Times New Roman"/>
                <w:sz w:val="24"/>
                <w:szCs w:val="24"/>
              </w:rPr>
              <w:t xml:space="preserve"> percent </w:t>
            </w:r>
            <w:r w:rsidR="00E20251" w:rsidRPr="00E869D2">
              <w:rPr>
                <w:rFonts w:ascii="Times New Roman" w:eastAsia="Times New Roman" w:hAnsi="Times New Roman" w:cs="Times New Roman"/>
                <w:b/>
                <w:sz w:val="24"/>
                <w:szCs w:val="24"/>
              </w:rPr>
              <w:t>[( %)]</w:t>
            </w:r>
            <w:r w:rsidR="00555A57" w:rsidRPr="00E869D2">
              <w:rPr>
                <w:rFonts w:ascii="Times New Roman" w:eastAsia="Times New Roman" w:hAnsi="Times New Roman" w:cs="Times New Roman"/>
                <w:sz w:val="24"/>
                <w:szCs w:val="24"/>
              </w:rPr>
              <w:t>.</w:t>
            </w:r>
            <w:r w:rsidR="00BA3DDE" w:rsidRPr="00E869D2">
              <w:rPr>
                <w:rFonts w:ascii="Times New Roman" w:eastAsia="Times New Roman" w:hAnsi="Times New Roman" w:cs="Times New Roman"/>
                <w:sz w:val="24"/>
                <w:szCs w:val="24"/>
              </w:rPr>
              <w:t xml:space="preserve">Advance payment shall be recovered in full prior to the time when </w:t>
            </w:r>
            <w:r w:rsidR="00BA3DDE" w:rsidRPr="00E869D2">
              <w:rPr>
                <w:rFonts w:ascii="Times New Roman" w:eastAsia="Times New Roman" w:hAnsi="Times New Roman" w:cs="Times New Roman"/>
                <w:b/>
                <w:sz w:val="24"/>
                <w:szCs w:val="24"/>
              </w:rPr>
              <w:t>[insert percentage]</w:t>
            </w:r>
            <w:r w:rsidR="00BA3DDE" w:rsidRPr="00E869D2">
              <w:rPr>
                <w:rFonts w:ascii="Times New Roman" w:eastAsia="Times New Roman" w:hAnsi="Times New Roman" w:cs="Times New Roman"/>
                <w:sz w:val="24"/>
                <w:szCs w:val="24"/>
              </w:rPr>
              <w:t xml:space="preserve"> percent </w:t>
            </w:r>
            <w:r w:rsidR="00BA3DDE" w:rsidRPr="00E869D2">
              <w:rPr>
                <w:rFonts w:ascii="Times New Roman" w:eastAsia="Times New Roman" w:hAnsi="Times New Roman" w:cs="Times New Roman"/>
                <w:b/>
                <w:sz w:val="24"/>
                <w:szCs w:val="24"/>
              </w:rPr>
              <w:t>[( %)]</w:t>
            </w:r>
            <w:r w:rsidR="00BA3DDE" w:rsidRPr="00E869D2">
              <w:rPr>
                <w:rFonts w:ascii="Times New Roman" w:eastAsia="Times New Roman" w:hAnsi="Times New Roman" w:cs="Times New Roman"/>
                <w:sz w:val="24"/>
                <w:szCs w:val="24"/>
              </w:rPr>
              <w:t xml:space="preserve"> of the Accepted Contract Amount has been certified for payment.</w:t>
            </w:r>
          </w:p>
          <w:p w14:paraId="76DCB47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087C96" w:rsidRPr="00E869D2" w14:paraId="76DCB496" w14:textId="77777777" w:rsidTr="00087C96">
        <w:trPr>
          <w:trHeight w:val="1075"/>
          <w:jc w:val="center"/>
        </w:trPr>
        <w:tc>
          <w:tcPr>
            <w:tcW w:w="2516" w:type="dxa"/>
            <w:shd w:val="clear" w:color="auto" w:fill="auto"/>
          </w:tcPr>
          <w:p w14:paraId="76DCB491"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Application for Interim Payment Certificates</w:t>
            </w:r>
          </w:p>
        </w:tc>
        <w:tc>
          <w:tcPr>
            <w:tcW w:w="1586" w:type="dxa"/>
            <w:shd w:val="clear" w:color="auto" w:fill="auto"/>
          </w:tcPr>
          <w:p w14:paraId="76DCB492"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14.3(c)</w:t>
            </w:r>
          </w:p>
          <w:p w14:paraId="76DCB493"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p w14:paraId="76DCB494"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95" w14:textId="77777777" w:rsidR="00087C96" w:rsidRPr="00E869D2" w:rsidRDefault="00087C96" w:rsidP="00374D0C">
            <w:pPr>
              <w:spacing w:after="0" w:line="240" w:lineRule="auto"/>
              <w:jc w:val="both"/>
              <w:rPr>
                <w:rFonts w:ascii="Times New Roman" w:eastAsia="Times New Roman" w:hAnsi="Times New Roman" w:cs="Times New Roman"/>
                <w:sz w:val="24"/>
                <w:szCs w:val="24"/>
                <w:u w:val="single"/>
              </w:rPr>
            </w:pPr>
            <w:r w:rsidRPr="00E869D2">
              <w:rPr>
                <w:rFonts w:ascii="Times New Roman" w:eastAsia="Times New Roman" w:hAnsi="Times New Roman" w:cs="Times New Roman"/>
                <w:sz w:val="24"/>
                <w:szCs w:val="24"/>
              </w:rPr>
              <w:t xml:space="preserve">Amount to be retained shall be:  </w:t>
            </w:r>
            <w:r w:rsidRPr="00E869D2">
              <w:rPr>
                <w:rFonts w:ascii="Times New Roman" w:eastAsia="Times New Roman" w:hAnsi="Times New Roman" w:cs="Times New Roman"/>
                <w:b/>
                <w:sz w:val="24"/>
                <w:szCs w:val="24"/>
              </w:rPr>
              <w:t>[</w:t>
            </w:r>
            <w:r w:rsidR="00374D0C" w:rsidRPr="00E869D2">
              <w:rPr>
                <w:rFonts w:ascii="Times New Roman" w:eastAsia="Times New Roman" w:hAnsi="Times New Roman" w:cs="Times New Roman"/>
                <w:b/>
                <w:sz w:val="24"/>
                <w:szCs w:val="24"/>
              </w:rPr>
              <w:t>[insert percentage]</w:t>
            </w:r>
            <w:r w:rsidR="00374D0C" w:rsidRPr="00E869D2">
              <w:rPr>
                <w:rFonts w:ascii="Times New Roman" w:eastAsia="Times New Roman" w:hAnsi="Times New Roman" w:cs="Times New Roman"/>
                <w:sz w:val="24"/>
                <w:szCs w:val="24"/>
              </w:rPr>
              <w:t xml:space="preserve"> percent </w:t>
            </w:r>
            <w:r w:rsidR="00374D0C" w:rsidRPr="00E869D2">
              <w:rPr>
                <w:rFonts w:ascii="Times New Roman" w:eastAsia="Times New Roman" w:hAnsi="Times New Roman" w:cs="Times New Roman"/>
                <w:b/>
                <w:sz w:val="24"/>
                <w:szCs w:val="24"/>
              </w:rPr>
              <w:t>[(  %)]</w:t>
            </w:r>
            <w:r w:rsidR="00374D0C"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of Interim Payment Certificates.</w:t>
            </w:r>
          </w:p>
        </w:tc>
      </w:tr>
      <w:tr w:rsidR="00087C96" w:rsidRPr="00E869D2" w14:paraId="76DCB49A" w14:textId="77777777" w:rsidTr="00087C96">
        <w:trPr>
          <w:jc w:val="center"/>
        </w:trPr>
        <w:tc>
          <w:tcPr>
            <w:tcW w:w="2516" w:type="dxa"/>
            <w:shd w:val="clear" w:color="auto" w:fill="auto"/>
          </w:tcPr>
          <w:p w14:paraId="76DCB497"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98"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14.3(c)</w:t>
            </w:r>
          </w:p>
        </w:tc>
        <w:tc>
          <w:tcPr>
            <w:tcW w:w="5276" w:type="dxa"/>
            <w:shd w:val="clear" w:color="auto" w:fill="auto"/>
          </w:tcPr>
          <w:p w14:paraId="76DCB499" w14:textId="6C25A54F" w:rsidR="00087C96" w:rsidRPr="00E869D2" w:rsidRDefault="00087C96" w:rsidP="00374D0C">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Limit of retention money shall be:  </w:t>
            </w:r>
            <w:r w:rsidR="00374D0C" w:rsidRPr="00E869D2">
              <w:rPr>
                <w:rFonts w:ascii="Times New Roman" w:eastAsia="Times New Roman" w:hAnsi="Times New Roman" w:cs="Times New Roman"/>
                <w:b/>
                <w:sz w:val="24"/>
                <w:szCs w:val="24"/>
              </w:rPr>
              <w:t>[insert percentage]</w:t>
            </w:r>
            <w:r w:rsidR="00374D0C" w:rsidRPr="00E869D2">
              <w:rPr>
                <w:rFonts w:ascii="Times New Roman" w:eastAsia="Times New Roman" w:hAnsi="Times New Roman" w:cs="Times New Roman"/>
                <w:sz w:val="24"/>
                <w:szCs w:val="24"/>
              </w:rPr>
              <w:t xml:space="preserve"> percent </w:t>
            </w:r>
            <w:r w:rsidR="00374D0C" w:rsidRPr="00E869D2">
              <w:rPr>
                <w:rFonts w:ascii="Times New Roman" w:eastAsia="Times New Roman" w:hAnsi="Times New Roman" w:cs="Times New Roman"/>
                <w:b/>
                <w:sz w:val="24"/>
                <w:szCs w:val="24"/>
              </w:rPr>
              <w:t>[(  %)]</w:t>
            </w:r>
            <w:r w:rsidR="00374D0C"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of the Contract Price.</w:t>
            </w:r>
          </w:p>
        </w:tc>
      </w:tr>
      <w:tr w:rsidR="00087C96" w:rsidRPr="00E869D2" w14:paraId="76DCB4A2" w14:textId="77777777" w:rsidTr="00087C96">
        <w:trPr>
          <w:jc w:val="center"/>
        </w:trPr>
        <w:tc>
          <w:tcPr>
            <w:tcW w:w="2516" w:type="dxa"/>
            <w:shd w:val="clear" w:color="auto" w:fill="auto"/>
          </w:tcPr>
          <w:p w14:paraId="76DCB49B" w14:textId="77777777" w:rsidR="008A7452" w:rsidRPr="00E869D2" w:rsidRDefault="008A7452" w:rsidP="00087C96">
            <w:pPr>
              <w:spacing w:after="0" w:line="240" w:lineRule="auto"/>
              <w:jc w:val="both"/>
              <w:rPr>
                <w:rFonts w:ascii="Times New Roman" w:eastAsia="Times New Roman" w:hAnsi="Times New Roman" w:cs="Times New Roman"/>
                <w:sz w:val="24"/>
                <w:szCs w:val="24"/>
              </w:rPr>
            </w:pPr>
          </w:p>
          <w:p w14:paraId="76DCB49C"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Plant and Materials intended for the Works</w:t>
            </w:r>
          </w:p>
        </w:tc>
        <w:tc>
          <w:tcPr>
            <w:tcW w:w="1586" w:type="dxa"/>
            <w:shd w:val="clear" w:color="auto" w:fill="auto"/>
          </w:tcPr>
          <w:p w14:paraId="76DCB49D" w14:textId="77777777" w:rsidR="008A7452" w:rsidRPr="00E869D2" w:rsidRDefault="008A7452" w:rsidP="00087C96">
            <w:pPr>
              <w:spacing w:after="0" w:line="240" w:lineRule="auto"/>
              <w:ind w:left="72"/>
              <w:jc w:val="both"/>
              <w:rPr>
                <w:rFonts w:ascii="Times New Roman" w:eastAsia="Times New Roman" w:hAnsi="Times New Roman" w:cs="Times New Roman"/>
                <w:sz w:val="24"/>
                <w:szCs w:val="24"/>
              </w:rPr>
            </w:pPr>
          </w:p>
          <w:p w14:paraId="76DCB49E"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14.5(b)(i)</w:t>
            </w:r>
          </w:p>
          <w:p w14:paraId="76DCB49F"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14.5(c)(i)</w:t>
            </w:r>
          </w:p>
        </w:tc>
        <w:tc>
          <w:tcPr>
            <w:tcW w:w="5276" w:type="dxa"/>
            <w:shd w:val="clear" w:color="auto" w:fill="auto"/>
          </w:tcPr>
          <w:p w14:paraId="76DCB4A0" w14:textId="77777777" w:rsidR="008A7452" w:rsidRPr="00E869D2" w:rsidRDefault="008A7452" w:rsidP="00374D0C">
            <w:pPr>
              <w:spacing w:after="0" w:line="240" w:lineRule="auto"/>
              <w:jc w:val="both"/>
              <w:rPr>
                <w:rFonts w:ascii="Times New Roman" w:eastAsia="Times New Roman" w:hAnsi="Times New Roman" w:cs="Times New Roman"/>
                <w:sz w:val="24"/>
                <w:szCs w:val="24"/>
              </w:rPr>
            </w:pPr>
          </w:p>
          <w:p w14:paraId="76DCB4A1" w14:textId="3D3ACA70" w:rsidR="00087C96" w:rsidRPr="00E869D2" w:rsidRDefault="00087C96" w:rsidP="00374D0C">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the table of Plant and Materials immediately below, Bidders shall indicate the major items of Plant and Materials and the proposed country of origin for each</w:t>
            </w:r>
            <w:r w:rsidR="00555A57" w:rsidRPr="00E869D2">
              <w:rPr>
                <w:rFonts w:ascii="Times New Roman" w:eastAsia="Times New Roman" w:hAnsi="Times New Roman" w:cs="Times New Roman"/>
                <w:sz w:val="24"/>
                <w:szCs w:val="24"/>
              </w:rPr>
              <w:t>.</w:t>
            </w:r>
          </w:p>
        </w:tc>
      </w:tr>
    </w:tbl>
    <w:p w14:paraId="76DCB4A3"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4A4" w14:textId="77777777" w:rsidR="00087C96" w:rsidRPr="00E869D2" w:rsidRDefault="00087C96" w:rsidP="00972F4E">
      <w:pPr>
        <w:keepNext/>
        <w:keepLines/>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E869D2" w:rsidDel="004B6DE2" w14:paraId="76DCB4A7" w14:textId="77777777" w:rsidTr="00972F4E">
        <w:trPr>
          <w:jc w:val="center"/>
        </w:trPr>
        <w:tc>
          <w:tcPr>
            <w:tcW w:w="4320" w:type="dxa"/>
          </w:tcPr>
          <w:p w14:paraId="76DCB4A5" w14:textId="77777777" w:rsidR="00087C96" w:rsidRPr="00E869D2"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b/>
              <w:t>Item</w:t>
            </w:r>
          </w:p>
        </w:tc>
        <w:tc>
          <w:tcPr>
            <w:tcW w:w="3600" w:type="dxa"/>
          </w:tcPr>
          <w:p w14:paraId="76DCB4A6" w14:textId="77777777" w:rsidR="00087C96" w:rsidRPr="00E869D2"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Country of Origin</w:t>
            </w:r>
          </w:p>
        </w:tc>
      </w:tr>
      <w:tr w:rsidR="00087C96" w:rsidRPr="00E869D2" w:rsidDel="004B6DE2" w14:paraId="76DCB4AA" w14:textId="77777777" w:rsidTr="00972F4E">
        <w:trPr>
          <w:jc w:val="center"/>
        </w:trPr>
        <w:tc>
          <w:tcPr>
            <w:tcW w:w="4320" w:type="dxa"/>
          </w:tcPr>
          <w:p w14:paraId="76DCB4A8" w14:textId="77777777" w:rsidR="00087C96" w:rsidRPr="00E869D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For payment when shipped:</w:t>
            </w:r>
          </w:p>
        </w:tc>
        <w:tc>
          <w:tcPr>
            <w:tcW w:w="3600" w:type="dxa"/>
          </w:tcPr>
          <w:p w14:paraId="76DCB4A9"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E869D2" w:rsidDel="004B6DE2" w14:paraId="76DCB4AD" w14:textId="77777777" w:rsidTr="00972F4E">
        <w:trPr>
          <w:jc w:val="center"/>
        </w:trPr>
        <w:tc>
          <w:tcPr>
            <w:tcW w:w="4320" w:type="dxa"/>
          </w:tcPr>
          <w:p w14:paraId="76DCB4AB" w14:textId="77777777" w:rsidR="00087C96" w:rsidRPr="00E869D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Plant</w:t>
            </w:r>
            <w:r w:rsidRPr="00E869D2">
              <w:rPr>
                <w:rFonts w:ascii="Times New Roman" w:eastAsia="Times New Roman" w:hAnsi="Times New Roman" w:cs="Times New Roman"/>
                <w:sz w:val="24"/>
                <w:szCs w:val="20"/>
                <w:vertAlign w:val="subscript"/>
              </w:rPr>
              <w:t xml:space="preserve"> (list all  major items) </w:t>
            </w:r>
          </w:p>
        </w:tc>
        <w:tc>
          <w:tcPr>
            <w:tcW w:w="3600" w:type="dxa"/>
          </w:tcPr>
          <w:p w14:paraId="76DCB4AC"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E869D2" w:rsidDel="004B6DE2" w14:paraId="76DCB4B0" w14:textId="77777777" w:rsidTr="00972F4E">
        <w:trPr>
          <w:jc w:val="center"/>
        </w:trPr>
        <w:tc>
          <w:tcPr>
            <w:tcW w:w="4320" w:type="dxa"/>
          </w:tcPr>
          <w:p w14:paraId="76DCB4AE" w14:textId="77777777" w:rsidR="00087C96" w:rsidRPr="00E869D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Material</w:t>
            </w:r>
            <w:r w:rsidRPr="00E869D2">
              <w:rPr>
                <w:rFonts w:ascii="Times New Roman" w:eastAsia="Times New Roman" w:hAnsi="Times New Roman" w:cs="Times New Roman"/>
                <w:sz w:val="24"/>
                <w:szCs w:val="20"/>
                <w:vertAlign w:val="subscript"/>
              </w:rPr>
              <w:t xml:space="preserve"> (list all  major items)</w:t>
            </w:r>
          </w:p>
        </w:tc>
        <w:tc>
          <w:tcPr>
            <w:tcW w:w="3600" w:type="dxa"/>
          </w:tcPr>
          <w:p w14:paraId="76DCB4AF"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E869D2" w:rsidDel="004B6DE2" w14:paraId="76DCB4B3" w14:textId="77777777" w:rsidTr="00972F4E">
        <w:trPr>
          <w:jc w:val="center"/>
        </w:trPr>
        <w:tc>
          <w:tcPr>
            <w:tcW w:w="4320" w:type="dxa"/>
          </w:tcPr>
          <w:p w14:paraId="76DCB4B1" w14:textId="77777777" w:rsidR="00087C96" w:rsidRPr="00E869D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For payment when delivered to Site:</w:t>
            </w:r>
          </w:p>
        </w:tc>
        <w:tc>
          <w:tcPr>
            <w:tcW w:w="3600" w:type="dxa"/>
          </w:tcPr>
          <w:p w14:paraId="76DCB4B2"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E869D2" w:rsidDel="004B6DE2" w14:paraId="76DCB4B6" w14:textId="77777777" w:rsidTr="00972F4E">
        <w:trPr>
          <w:jc w:val="center"/>
        </w:trPr>
        <w:tc>
          <w:tcPr>
            <w:tcW w:w="4320" w:type="dxa"/>
          </w:tcPr>
          <w:p w14:paraId="76DCB4B4"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Plant </w:t>
            </w:r>
            <w:r w:rsidRPr="00E869D2">
              <w:rPr>
                <w:rFonts w:ascii="Times New Roman" w:eastAsia="Times New Roman" w:hAnsi="Times New Roman" w:cs="Times New Roman"/>
                <w:sz w:val="24"/>
                <w:szCs w:val="20"/>
                <w:vertAlign w:val="subscript"/>
              </w:rPr>
              <w:t xml:space="preserve">(list all  major items) </w:t>
            </w:r>
          </w:p>
        </w:tc>
        <w:tc>
          <w:tcPr>
            <w:tcW w:w="3600" w:type="dxa"/>
          </w:tcPr>
          <w:p w14:paraId="76DCB4B5"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E869D2" w:rsidDel="004B6DE2" w14:paraId="76DCB4B9" w14:textId="77777777" w:rsidTr="00972F4E">
        <w:trPr>
          <w:jc w:val="center"/>
        </w:trPr>
        <w:tc>
          <w:tcPr>
            <w:tcW w:w="4320" w:type="dxa"/>
          </w:tcPr>
          <w:p w14:paraId="76DCB4B7"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Material</w:t>
            </w:r>
            <w:r w:rsidRPr="00E869D2">
              <w:rPr>
                <w:rFonts w:ascii="Times New Roman" w:eastAsia="Times New Roman" w:hAnsi="Times New Roman" w:cs="Times New Roman"/>
                <w:sz w:val="24"/>
                <w:szCs w:val="20"/>
                <w:vertAlign w:val="subscript"/>
              </w:rPr>
              <w:t xml:space="preserve"> (list all  major items)</w:t>
            </w:r>
          </w:p>
        </w:tc>
        <w:tc>
          <w:tcPr>
            <w:tcW w:w="3600" w:type="dxa"/>
          </w:tcPr>
          <w:p w14:paraId="76DCB4B8" w14:textId="77777777" w:rsidR="00087C96" w:rsidRPr="00E869D2"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76DCB4B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E869D2" w14:paraId="76DCB4C0" w14:textId="77777777" w:rsidTr="00087C96">
        <w:trPr>
          <w:jc w:val="center"/>
        </w:trPr>
        <w:tc>
          <w:tcPr>
            <w:tcW w:w="2516" w:type="dxa"/>
            <w:shd w:val="clear" w:color="auto" w:fill="auto"/>
          </w:tcPr>
          <w:p w14:paraId="76DCB4BB" w14:textId="77777777" w:rsidR="00087C96" w:rsidRPr="00E869D2" w:rsidRDefault="00087C96"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Issue of Interim Payment Certificates</w:t>
            </w:r>
          </w:p>
          <w:p w14:paraId="76DCB4BC"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BD" w14:textId="77777777" w:rsidR="00087C96" w:rsidRPr="00E869D2" w:rsidRDefault="00087C96"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14.6</w:t>
            </w:r>
          </w:p>
        </w:tc>
        <w:tc>
          <w:tcPr>
            <w:tcW w:w="5276" w:type="dxa"/>
            <w:shd w:val="clear" w:color="auto" w:fill="auto"/>
          </w:tcPr>
          <w:p w14:paraId="76DCB4B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Minimum amount of an Interim Payment Certificates shall be:   USD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with no more than one (1) submission per month.</w:t>
            </w:r>
          </w:p>
          <w:p w14:paraId="76DCB4BF"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c>
      </w:tr>
      <w:tr w:rsidR="007F25F1" w:rsidRPr="00E869D2" w14:paraId="039C4D33" w14:textId="77777777" w:rsidTr="00087C96">
        <w:trPr>
          <w:jc w:val="center"/>
        </w:trPr>
        <w:tc>
          <w:tcPr>
            <w:tcW w:w="2516" w:type="dxa"/>
            <w:shd w:val="clear" w:color="auto" w:fill="auto"/>
          </w:tcPr>
          <w:p w14:paraId="4E9A9A7D" w14:textId="076118C1"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Payment</w:t>
            </w:r>
          </w:p>
        </w:tc>
        <w:tc>
          <w:tcPr>
            <w:tcW w:w="1586" w:type="dxa"/>
            <w:shd w:val="clear" w:color="auto" w:fill="auto"/>
          </w:tcPr>
          <w:p w14:paraId="1C259856" w14:textId="1A1BA3E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14.7</w:t>
            </w:r>
          </w:p>
        </w:tc>
        <w:tc>
          <w:tcPr>
            <w:tcW w:w="5276" w:type="dxa"/>
            <w:shd w:val="clear" w:color="auto" w:fill="auto"/>
          </w:tcPr>
          <w:p w14:paraId="316B9F40" w14:textId="77777777" w:rsidR="007F25F1" w:rsidRPr="00E869D2" w:rsidRDefault="007F25F1" w:rsidP="005C2135">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Contractor’s nominated account(s) is/are:</w:t>
            </w:r>
          </w:p>
          <w:p w14:paraId="08C914EC" w14:textId="77777777" w:rsidR="007F25F1" w:rsidRPr="00E869D2" w:rsidRDefault="007F25F1" w:rsidP="005C2135">
            <w:pPr>
              <w:spacing w:after="0" w:line="240" w:lineRule="auto"/>
              <w:jc w:val="both"/>
              <w:rPr>
                <w:rFonts w:ascii="Times New Roman" w:eastAsia="Times New Roman" w:hAnsi="Times New Roman" w:cs="Times New Roman"/>
                <w:sz w:val="24"/>
                <w:szCs w:val="24"/>
              </w:rPr>
            </w:pPr>
          </w:p>
          <w:p w14:paraId="25345DD4" w14:textId="77777777" w:rsidR="007F25F1" w:rsidRPr="00E869D2" w:rsidRDefault="007F25F1" w:rsidP="005C2135">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For US Dollars:  </w:t>
            </w:r>
            <w:r w:rsidRPr="00E869D2">
              <w:rPr>
                <w:rFonts w:ascii="Times New Roman" w:eastAsia="Times New Roman" w:hAnsi="Times New Roman" w:cs="Times New Roman"/>
                <w:b/>
                <w:sz w:val="24"/>
                <w:szCs w:val="24"/>
              </w:rPr>
              <w:t>[insert account number]</w:t>
            </w:r>
          </w:p>
          <w:p w14:paraId="456A734C" w14:textId="77777777" w:rsidR="007F25F1" w:rsidRPr="00E869D2" w:rsidRDefault="007F25F1" w:rsidP="00087C96">
            <w:pPr>
              <w:spacing w:after="0"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sz w:val="24"/>
                <w:szCs w:val="24"/>
              </w:rPr>
              <w:t xml:space="preserve">For Local Currency:  </w:t>
            </w:r>
            <w:r w:rsidRPr="00E869D2">
              <w:rPr>
                <w:rFonts w:ascii="Times New Roman" w:eastAsia="Times New Roman" w:hAnsi="Times New Roman" w:cs="Times New Roman"/>
                <w:b/>
                <w:sz w:val="24"/>
                <w:szCs w:val="24"/>
              </w:rPr>
              <w:t>[insert account number]</w:t>
            </w:r>
          </w:p>
          <w:p w14:paraId="6951D66F" w14:textId="1FD61276"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C5" w14:textId="77777777" w:rsidTr="00087C96">
        <w:trPr>
          <w:jc w:val="center"/>
        </w:trPr>
        <w:tc>
          <w:tcPr>
            <w:tcW w:w="2516" w:type="dxa"/>
            <w:shd w:val="clear" w:color="auto" w:fill="auto"/>
          </w:tcPr>
          <w:p w14:paraId="76DCB4C1"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Delayed Payment</w:t>
            </w:r>
          </w:p>
        </w:tc>
        <w:tc>
          <w:tcPr>
            <w:tcW w:w="1586" w:type="dxa"/>
            <w:shd w:val="clear" w:color="auto" w:fill="auto"/>
          </w:tcPr>
          <w:p w14:paraId="76DCB4C2"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14.8</w:t>
            </w:r>
          </w:p>
        </w:tc>
        <w:tc>
          <w:tcPr>
            <w:tcW w:w="5276" w:type="dxa"/>
            <w:shd w:val="clear" w:color="auto" w:fill="auto"/>
          </w:tcPr>
          <w:p w14:paraId="76DCB4C3"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Financing charges shall be:  For US Dollars, London Inter-bank Lending Rate (LIBOR) plus </w:t>
            </w:r>
            <w:r w:rsidRPr="00E869D2">
              <w:rPr>
                <w:rFonts w:ascii="Times New Roman" w:eastAsia="Times New Roman" w:hAnsi="Times New Roman" w:cs="Times New Roman"/>
                <w:b/>
                <w:sz w:val="24"/>
                <w:szCs w:val="24"/>
              </w:rPr>
              <w:t>[insert percentage]</w:t>
            </w:r>
            <w:r w:rsidRPr="00E869D2">
              <w:rPr>
                <w:rFonts w:ascii="Times New Roman" w:eastAsia="Times New Roman" w:hAnsi="Times New Roman" w:cs="Times New Roman"/>
                <w:sz w:val="24"/>
                <w:szCs w:val="24"/>
              </w:rPr>
              <w:t xml:space="preserve"> percent </w:t>
            </w:r>
            <w:r w:rsidRPr="00E869D2">
              <w:rPr>
                <w:rFonts w:ascii="Times New Roman" w:eastAsia="Times New Roman" w:hAnsi="Times New Roman" w:cs="Times New Roman"/>
                <w:b/>
                <w:sz w:val="24"/>
                <w:szCs w:val="24"/>
              </w:rPr>
              <w:t>[(  %)]</w:t>
            </w:r>
            <w:r w:rsidRPr="00E869D2">
              <w:rPr>
                <w:rFonts w:ascii="Times New Roman" w:eastAsia="Times New Roman" w:hAnsi="Times New Roman" w:cs="Times New Roman"/>
                <w:sz w:val="24"/>
                <w:szCs w:val="24"/>
              </w:rPr>
              <w:t xml:space="preserve"> and for local currency, Base rate of the National Bank of </w:t>
            </w:r>
            <w:r w:rsidRPr="00E869D2">
              <w:rPr>
                <w:rFonts w:ascii="Times New Roman" w:eastAsia="Times New Roman" w:hAnsi="Times New Roman" w:cs="Times New Roman"/>
                <w:b/>
                <w:sz w:val="24"/>
                <w:szCs w:val="24"/>
              </w:rPr>
              <w:t>[insert Country]</w:t>
            </w:r>
            <w:r w:rsidRPr="00E869D2">
              <w:rPr>
                <w:rFonts w:ascii="Times New Roman" w:eastAsia="Times New Roman" w:hAnsi="Times New Roman" w:cs="Times New Roman"/>
                <w:sz w:val="24"/>
                <w:szCs w:val="24"/>
              </w:rPr>
              <w:t>.</w:t>
            </w:r>
          </w:p>
          <w:p w14:paraId="76DCB4C4"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CA" w14:textId="77777777" w:rsidTr="00087C96">
        <w:trPr>
          <w:jc w:val="center"/>
        </w:trPr>
        <w:tc>
          <w:tcPr>
            <w:tcW w:w="2516" w:type="dxa"/>
            <w:shd w:val="clear" w:color="auto" w:fill="auto"/>
          </w:tcPr>
          <w:p w14:paraId="76DCB4C6"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Currencies of Payment</w:t>
            </w:r>
          </w:p>
        </w:tc>
        <w:tc>
          <w:tcPr>
            <w:tcW w:w="1586" w:type="dxa"/>
            <w:shd w:val="clear" w:color="auto" w:fill="auto"/>
          </w:tcPr>
          <w:p w14:paraId="76DCB4C7"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14.15</w:t>
            </w:r>
          </w:p>
        </w:tc>
        <w:tc>
          <w:tcPr>
            <w:tcW w:w="5276" w:type="dxa"/>
            <w:shd w:val="clear" w:color="auto" w:fill="auto"/>
          </w:tcPr>
          <w:p w14:paraId="76DCB4C8"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Currencies of payment shall be: the currency(ies) of the Accepted Contract Amount.</w:t>
            </w:r>
          </w:p>
          <w:p w14:paraId="76DCB4C9"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CF" w14:textId="77777777" w:rsidTr="00087C96">
        <w:trPr>
          <w:jc w:val="center"/>
        </w:trPr>
        <w:tc>
          <w:tcPr>
            <w:tcW w:w="2516" w:type="dxa"/>
            <w:shd w:val="clear" w:color="auto" w:fill="auto"/>
          </w:tcPr>
          <w:p w14:paraId="76DCB4CB" w14:textId="77777777" w:rsidR="007F25F1" w:rsidRPr="00E869D2" w:rsidRDefault="007F25F1"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General Requirements for Insurances</w:t>
            </w:r>
          </w:p>
        </w:tc>
        <w:tc>
          <w:tcPr>
            <w:tcW w:w="1586" w:type="dxa"/>
            <w:shd w:val="clear" w:color="auto" w:fill="auto"/>
          </w:tcPr>
          <w:p w14:paraId="76DCB4CC"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18.1(a)</w:t>
            </w:r>
          </w:p>
        </w:tc>
        <w:tc>
          <w:tcPr>
            <w:tcW w:w="5276" w:type="dxa"/>
            <w:shd w:val="clear" w:color="auto" w:fill="auto"/>
          </w:tcPr>
          <w:p w14:paraId="76DCB4CD" w14:textId="400043FC"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Insuring Party shall submit evidence of insurance:  on or prior to the Commencement Date</w:t>
            </w:r>
            <w:r w:rsidR="00555A57" w:rsidRPr="00E869D2">
              <w:rPr>
                <w:rFonts w:ascii="Times New Roman" w:eastAsia="Times New Roman" w:hAnsi="Times New Roman" w:cs="Times New Roman"/>
                <w:sz w:val="24"/>
                <w:szCs w:val="24"/>
              </w:rPr>
              <w:t>.</w:t>
            </w:r>
            <w:r w:rsidR="000E2FE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Insuring Party shall submit copies of insurance policies: on or prior to the Commencement Date.</w:t>
            </w:r>
          </w:p>
          <w:p w14:paraId="76DCB4CE"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D5" w14:textId="77777777" w:rsidTr="00087C96">
        <w:trPr>
          <w:jc w:val="center"/>
        </w:trPr>
        <w:tc>
          <w:tcPr>
            <w:tcW w:w="2516" w:type="dxa"/>
            <w:shd w:val="clear" w:color="auto" w:fill="auto"/>
          </w:tcPr>
          <w:p w14:paraId="76DCB4D0" w14:textId="77777777" w:rsidR="007F25F1" w:rsidRPr="00E869D2" w:rsidDel="004B6DE2" w:rsidRDefault="007F25F1"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Insurance for Works and Contractor’s Equipment</w:t>
            </w:r>
          </w:p>
        </w:tc>
        <w:tc>
          <w:tcPr>
            <w:tcW w:w="1586" w:type="dxa"/>
            <w:shd w:val="clear" w:color="auto" w:fill="auto"/>
          </w:tcPr>
          <w:p w14:paraId="76DCB4D1" w14:textId="77777777" w:rsidR="007F25F1" w:rsidRPr="00E869D2" w:rsidDel="004B6DE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18.2</w:t>
            </w:r>
          </w:p>
        </w:tc>
        <w:tc>
          <w:tcPr>
            <w:tcW w:w="5276" w:type="dxa"/>
            <w:shd w:val="clear" w:color="auto" w:fill="auto"/>
          </w:tcPr>
          <w:p w14:paraId="76DCB4D2"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Deductibles per occurrence shall not exceed:</w:t>
            </w:r>
          </w:p>
          <w:p w14:paraId="76DCB4D3" w14:textId="77777777" w:rsidR="007F25F1" w:rsidRPr="00E869D2" w:rsidRDefault="007F25F1" w:rsidP="00374D0C">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USD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per occurrence.</w:t>
            </w:r>
            <w:r w:rsidRPr="00E869D2">
              <w:rPr>
                <w:rFonts w:ascii="Times New Roman" w:eastAsia="Times New Roman" w:hAnsi="Times New Roman" w:cs="Times New Roman"/>
                <w:sz w:val="24"/>
                <w:szCs w:val="24"/>
              </w:rPr>
              <w:br/>
            </w:r>
          </w:p>
          <w:p w14:paraId="76DCB4D4" w14:textId="77777777" w:rsidR="007F25F1" w:rsidRPr="00E869D2" w:rsidDel="004B6DE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DA" w14:textId="77777777" w:rsidTr="00087C96">
        <w:trPr>
          <w:jc w:val="center"/>
        </w:trPr>
        <w:tc>
          <w:tcPr>
            <w:tcW w:w="2516" w:type="dxa"/>
            <w:shd w:val="clear" w:color="auto" w:fill="auto"/>
          </w:tcPr>
          <w:p w14:paraId="76DCB4D6" w14:textId="77777777" w:rsidR="007F25F1" w:rsidRPr="00E869D2" w:rsidRDefault="007F25F1"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76DCB4D7"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18.3</w:t>
            </w:r>
          </w:p>
        </w:tc>
        <w:tc>
          <w:tcPr>
            <w:tcW w:w="5276" w:type="dxa"/>
            <w:shd w:val="clear" w:color="auto" w:fill="auto"/>
          </w:tcPr>
          <w:p w14:paraId="76DCB4D8" w14:textId="77777777" w:rsidR="007F25F1" w:rsidRPr="00E869D2" w:rsidRDefault="007F25F1" w:rsidP="00374D0C">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Limit per occurrence shall not be less than:</w:t>
            </w:r>
          </w:p>
          <w:p w14:paraId="76DCB4D9" w14:textId="77777777" w:rsidR="007F25F1" w:rsidRPr="00E869D2" w:rsidRDefault="007F25F1" w:rsidP="00374D0C">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USD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per occurrence. </w:t>
            </w:r>
          </w:p>
        </w:tc>
      </w:tr>
      <w:tr w:rsidR="007F25F1" w:rsidRPr="00E869D2" w14:paraId="76DCB4E3" w14:textId="77777777" w:rsidTr="00087C96">
        <w:trPr>
          <w:jc w:val="center"/>
        </w:trPr>
        <w:tc>
          <w:tcPr>
            <w:tcW w:w="2516" w:type="dxa"/>
            <w:shd w:val="clear" w:color="auto" w:fill="auto"/>
          </w:tcPr>
          <w:p w14:paraId="76DCB4DB"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p w14:paraId="76DCB4DC" w14:textId="77777777" w:rsidR="007F25F1" w:rsidRPr="00E869D2" w:rsidRDefault="007F25F1"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Appointment of the Dispute Adjudication Board</w:t>
            </w:r>
          </w:p>
        </w:tc>
        <w:tc>
          <w:tcPr>
            <w:tcW w:w="1586" w:type="dxa"/>
            <w:shd w:val="clear" w:color="auto" w:fill="auto"/>
          </w:tcPr>
          <w:p w14:paraId="76DCB4DD"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p>
          <w:p w14:paraId="76DCB4DE"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20.2</w:t>
            </w:r>
          </w:p>
        </w:tc>
        <w:tc>
          <w:tcPr>
            <w:tcW w:w="5276" w:type="dxa"/>
            <w:shd w:val="clear" w:color="auto" w:fill="auto"/>
          </w:tcPr>
          <w:p w14:paraId="76DCB4DF"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p w14:paraId="76DCB4E0"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Appointment of the DAB:  Within twenty eight (28)</w:t>
            </w:r>
            <w:r w:rsidRPr="00E869D2">
              <w:rPr>
                <w:rFonts w:ascii="Times New Roman" w:eastAsia="Times New Roman" w:hAnsi="Times New Roman" w:cs="Times New Roman"/>
                <w:b/>
                <w:sz w:val="24"/>
                <w:szCs w:val="24"/>
              </w:rPr>
              <w:t xml:space="preserve"> </w:t>
            </w:r>
            <w:r w:rsidRPr="00E869D2">
              <w:rPr>
                <w:rFonts w:ascii="Times New Roman" w:eastAsia="Times New Roman" w:hAnsi="Times New Roman" w:cs="Times New Roman"/>
                <w:sz w:val="24"/>
                <w:szCs w:val="24"/>
              </w:rPr>
              <w:t>days after the Commencement Date.</w:t>
            </w:r>
          </w:p>
          <w:p w14:paraId="76DCB4E1"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DAB shall comprise:  </w:t>
            </w:r>
            <w:r w:rsidRPr="00E869D2">
              <w:rPr>
                <w:rFonts w:ascii="Times New Roman" w:eastAsia="Times New Roman" w:hAnsi="Times New Roman" w:cs="Times New Roman"/>
                <w:b/>
                <w:sz w:val="24"/>
                <w:szCs w:val="24"/>
              </w:rPr>
              <w:t>[insert]</w:t>
            </w:r>
            <w:r w:rsidRPr="00E869D2">
              <w:rPr>
                <w:rFonts w:ascii="Times New Roman" w:eastAsia="Times New Roman" w:hAnsi="Times New Roman" w:cs="Times New Roman"/>
                <w:sz w:val="24"/>
                <w:szCs w:val="24"/>
              </w:rPr>
              <w:t xml:space="preserve"> members.</w:t>
            </w:r>
          </w:p>
          <w:p w14:paraId="76DCB4E2"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E9" w14:textId="77777777" w:rsidTr="00087C96">
        <w:trPr>
          <w:jc w:val="center"/>
        </w:trPr>
        <w:tc>
          <w:tcPr>
            <w:tcW w:w="2516" w:type="dxa"/>
            <w:shd w:val="clear" w:color="auto" w:fill="auto"/>
          </w:tcPr>
          <w:p w14:paraId="76DCB4E4" w14:textId="77777777" w:rsidR="007F25F1" w:rsidRPr="00E869D2" w:rsidRDefault="007F25F1" w:rsidP="002D6FF0">
            <w:pPr>
              <w:spacing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Failure to Agree  Dispute Adjudication Board</w:t>
            </w:r>
          </w:p>
          <w:p w14:paraId="76DCB4E5" w14:textId="77777777" w:rsidR="007F25F1" w:rsidRPr="00E869D2" w:rsidRDefault="007F25F1"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76DCB4E6" w14:textId="77777777" w:rsidR="007F25F1" w:rsidRPr="00E869D2" w:rsidRDefault="007F25F1" w:rsidP="00087C96">
            <w:pPr>
              <w:spacing w:after="0" w:line="240" w:lineRule="auto"/>
              <w:ind w:left="72"/>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20.3</w:t>
            </w:r>
          </w:p>
        </w:tc>
        <w:tc>
          <w:tcPr>
            <w:tcW w:w="5276" w:type="dxa"/>
            <w:shd w:val="clear" w:color="auto" w:fill="auto"/>
          </w:tcPr>
          <w:p w14:paraId="76DCB4E7"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Appointing entity shall be:  </w:t>
            </w:r>
            <w:r w:rsidRPr="00E869D2">
              <w:rPr>
                <w:rFonts w:ascii="Times New Roman" w:eastAsia="Times New Roman" w:hAnsi="Times New Roman" w:cs="Times New Roman"/>
                <w:b/>
                <w:sz w:val="24"/>
                <w:szCs w:val="24"/>
              </w:rPr>
              <w:t>[insert]</w:t>
            </w:r>
          </w:p>
          <w:p w14:paraId="76DCB4E8" w14:textId="77777777" w:rsidR="007F25F1" w:rsidRPr="00E869D2" w:rsidRDefault="007F25F1" w:rsidP="00087C96">
            <w:pPr>
              <w:spacing w:after="0" w:line="240" w:lineRule="auto"/>
              <w:jc w:val="both"/>
              <w:rPr>
                <w:rFonts w:ascii="Times New Roman" w:eastAsia="Times New Roman" w:hAnsi="Times New Roman" w:cs="Times New Roman"/>
                <w:sz w:val="24"/>
                <w:szCs w:val="24"/>
              </w:rPr>
            </w:pPr>
          </w:p>
        </w:tc>
      </w:tr>
      <w:tr w:rsidR="007F25F1" w:rsidRPr="00E869D2" w14:paraId="76DCB4EE" w14:textId="77777777" w:rsidTr="00087C96">
        <w:trPr>
          <w:jc w:val="center"/>
        </w:trPr>
        <w:tc>
          <w:tcPr>
            <w:tcW w:w="2516" w:type="dxa"/>
            <w:shd w:val="clear" w:color="auto" w:fill="auto"/>
          </w:tcPr>
          <w:p w14:paraId="76DCB4EA" w14:textId="77777777" w:rsidR="007F25F1" w:rsidRPr="00E869D2" w:rsidRDefault="007F25F1" w:rsidP="000D6737">
            <w:pPr>
              <w:rPr>
                <w:rFonts w:ascii="Times New Roman" w:hAnsi="Times New Roman" w:cs="Times New Roman"/>
                <w:sz w:val="24"/>
                <w:szCs w:val="24"/>
              </w:rPr>
            </w:pPr>
            <w:r w:rsidRPr="00E869D2">
              <w:rPr>
                <w:rFonts w:ascii="Times New Roman" w:hAnsi="Times New Roman" w:cs="Times New Roman"/>
                <w:sz w:val="24"/>
                <w:szCs w:val="24"/>
              </w:rPr>
              <w:t>Arbitration</w:t>
            </w:r>
          </w:p>
        </w:tc>
        <w:tc>
          <w:tcPr>
            <w:tcW w:w="1586" w:type="dxa"/>
            <w:shd w:val="clear" w:color="auto" w:fill="auto"/>
          </w:tcPr>
          <w:p w14:paraId="76DCB4EB" w14:textId="77777777" w:rsidR="007F25F1" w:rsidRPr="00E869D2" w:rsidRDefault="007F25F1" w:rsidP="000D6737">
            <w:pPr>
              <w:ind w:left="72"/>
              <w:rPr>
                <w:rFonts w:ascii="Times New Roman" w:hAnsi="Times New Roman" w:cs="Times New Roman"/>
                <w:sz w:val="24"/>
                <w:szCs w:val="24"/>
              </w:rPr>
            </w:pPr>
            <w:r w:rsidRPr="00E869D2">
              <w:rPr>
                <w:rFonts w:ascii="Times New Roman" w:hAnsi="Times New Roman" w:cs="Times New Roman"/>
                <w:sz w:val="24"/>
                <w:szCs w:val="24"/>
              </w:rPr>
              <w:t>20.6(a)(i)</w:t>
            </w:r>
          </w:p>
        </w:tc>
        <w:tc>
          <w:tcPr>
            <w:tcW w:w="5276" w:type="dxa"/>
            <w:shd w:val="clear" w:color="auto" w:fill="auto"/>
          </w:tcPr>
          <w:p w14:paraId="76DCB4EC" w14:textId="77777777" w:rsidR="007F25F1" w:rsidRPr="00E869D2" w:rsidRDefault="007F25F1" w:rsidP="000D6737">
            <w:pPr>
              <w:rPr>
                <w:rFonts w:ascii="Times New Roman" w:hAnsi="Times New Roman" w:cs="Times New Roman"/>
                <w:sz w:val="24"/>
                <w:szCs w:val="24"/>
              </w:rPr>
            </w:pPr>
            <w:r w:rsidRPr="00E869D2">
              <w:rPr>
                <w:rFonts w:ascii="Times New Roman" w:hAnsi="Times New Roman" w:cs="Times New Roman"/>
                <w:sz w:val="24"/>
                <w:szCs w:val="24"/>
              </w:rPr>
              <w:t xml:space="preserve">International arbitration institution shall be:  </w:t>
            </w:r>
            <w:r w:rsidRPr="00E869D2">
              <w:rPr>
                <w:rFonts w:ascii="Times New Roman" w:hAnsi="Times New Roman" w:cs="Times New Roman"/>
                <w:sz w:val="24"/>
                <w:szCs w:val="24"/>
              </w:rPr>
              <w:br/>
              <w:t>A tribunal established in accordance with UNCITRAL arbitration rules.</w:t>
            </w:r>
          </w:p>
          <w:p w14:paraId="76DCB4ED" w14:textId="771FB407" w:rsidR="007F25F1" w:rsidRPr="00E869D2" w:rsidRDefault="00B04380" w:rsidP="008707D1">
            <w:pPr>
              <w:rPr>
                <w:rFonts w:ascii="Times New Roman" w:hAnsi="Times New Roman" w:cs="Times New Roman"/>
                <w:sz w:val="24"/>
                <w:szCs w:val="24"/>
              </w:rPr>
            </w:pPr>
            <w:r w:rsidRPr="00E869D2">
              <w:rPr>
                <w:rFonts w:ascii="Times New Roman" w:hAnsi="Times New Roman" w:cs="Times New Roman"/>
                <w:sz w:val="24"/>
                <w:szCs w:val="24"/>
              </w:rPr>
              <w:t xml:space="preserve">The </w:t>
            </w:r>
            <w:r w:rsidR="008707D1" w:rsidRPr="00E869D2">
              <w:rPr>
                <w:rFonts w:ascii="Times New Roman" w:hAnsi="Times New Roman" w:cs="Times New Roman"/>
                <w:sz w:val="24"/>
                <w:szCs w:val="24"/>
              </w:rPr>
              <w:t>seat (legal place)</w:t>
            </w:r>
            <w:r w:rsidRPr="00E869D2">
              <w:rPr>
                <w:rFonts w:ascii="Times New Roman" w:hAnsi="Times New Roman" w:cs="Times New Roman"/>
                <w:sz w:val="24"/>
                <w:szCs w:val="24"/>
              </w:rPr>
              <w:t xml:space="preserve"> of the arbitration proceedings shall be: </w:t>
            </w:r>
            <w:r w:rsidRPr="00E869D2">
              <w:rPr>
                <w:rFonts w:ascii="Times New Roman" w:hAnsi="Times New Roman" w:cs="Times New Roman"/>
                <w:b/>
                <w:sz w:val="24"/>
                <w:szCs w:val="24"/>
              </w:rPr>
              <w:t>[insert]</w:t>
            </w:r>
            <w:r w:rsidRPr="00E869D2">
              <w:rPr>
                <w:rFonts w:ascii="Times New Roman" w:hAnsi="Times New Roman" w:cs="Times New Roman"/>
                <w:sz w:val="24"/>
                <w:szCs w:val="24"/>
              </w:rPr>
              <w:t>.</w:t>
            </w:r>
          </w:p>
        </w:tc>
      </w:tr>
    </w:tbl>
    <w:p w14:paraId="76DCB4EF" w14:textId="77777777" w:rsidR="00087C96" w:rsidRPr="00E869D2" w:rsidRDefault="00087C96" w:rsidP="00087C96">
      <w:pPr>
        <w:spacing w:after="0" w:line="240" w:lineRule="auto"/>
        <w:jc w:val="both"/>
        <w:rPr>
          <w:rFonts w:ascii="Times New Roman" w:eastAsia="Times New Roman" w:hAnsi="Times New Roman" w:cs="Times New Roman"/>
          <w:b/>
          <w:sz w:val="24"/>
          <w:szCs w:val="20"/>
        </w:rPr>
      </w:pPr>
    </w:p>
    <w:p w14:paraId="76DCB4F0"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4F1" w14:textId="77777777" w:rsidR="00087C96" w:rsidRPr="00E869D2"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76DCB4F2" w14:textId="77777777" w:rsidR="00087C96" w:rsidRPr="00E869D2" w:rsidRDefault="00087C96" w:rsidP="004463EA">
      <w:pPr>
        <w:pStyle w:val="Heading2"/>
        <w:pBdr>
          <w:bottom w:val="none" w:sz="0" w:space="0" w:color="auto"/>
        </w:pBdr>
        <w:rPr>
          <w:rFonts w:ascii="Times New Roman" w:hAnsi="Times New Roman"/>
        </w:rPr>
      </w:pPr>
      <w:bookmarkStart w:id="336" w:name="_Toc308967743"/>
      <w:bookmarkStart w:id="337" w:name="_Toc31861708"/>
      <w:bookmarkStart w:id="338" w:name="_Toc38710396"/>
      <w:r w:rsidRPr="00E869D2">
        <w:rPr>
          <w:rFonts w:ascii="Times New Roman" w:hAnsi="Times New Roman"/>
        </w:rPr>
        <w:t>Form of Bid Security (Bank Guarantee)</w:t>
      </w:r>
      <w:bookmarkEnd w:id="336"/>
      <w:bookmarkEnd w:id="337"/>
      <w:bookmarkEnd w:id="338"/>
    </w:p>
    <w:p w14:paraId="76DCB4F3" w14:textId="77777777" w:rsidR="00087C96" w:rsidRPr="00E869D2"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76DCB4F4" w14:textId="77777777" w:rsidR="00087C96" w:rsidRPr="00E869D2" w:rsidRDefault="00087C96" w:rsidP="00087C96">
      <w:pPr>
        <w:spacing w:after="0" w:line="240" w:lineRule="auto"/>
        <w:ind w:left="1440" w:hanging="720"/>
        <w:jc w:val="both"/>
        <w:rPr>
          <w:rFonts w:ascii="Times New Roman" w:eastAsia="Arial Unicode MS" w:hAnsi="Times New Roman" w:cs="Times New Roman"/>
          <w:b/>
          <w:sz w:val="24"/>
          <w:szCs w:val="20"/>
        </w:rPr>
      </w:pPr>
      <w:r w:rsidRPr="00E869D2">
        <w:rPr>
          <w:rFonts w:ascii="Times New Roman" w:eastAsia="Arial Unicode MS" w:hAnsi="Times New Roman" w:cs="Times New Roman"/>
          <w:b/>
          <w:iCs/>
          <w:sz w:val="24"/>
          <w:szCs w:val="20"/>
        </w:rPr>
        <w:t>Bank:</w:t>
      </w:r>
      <w:r w:rsidRPr="00E869D2">
        <w:rPr>
          <w:rFonts w:ascii="Times New Roman" w:eastAsia="Arial Unicode MS" w:hAnsi="Times New Roman" w:cs="Times New Roman"/>
          <w:i/>
          <w:iCs/>
          <w:sz w:val="24"/>
          <w:szCs w:val="20"/>
        </w:rPr>
        <w:t xml:space="preserve">  </w:t>
      </w:r>
      <w:r w:rsidRPr="00E869D2">
        <w:rPr>
          <w:rFonts w:ascii="Times New Roman" w:eastAsia="Arial Unicode MS" w:hAnsi="Times New Roman" w:cs="Times New Roman"/>
          <w:b/>
          <w:iCs/>
          <w:sz w:val="24"/>
          <w:szCs w:val="20"/>
        </w:rPr>
        <w:t>[Bank’s Name, and Address of Issuing Branch or Office]</w:t>
      </w:r>
    </w:p>
    <w:p w14:paraId="76DCB4F5" w14:textId="77777777" w:rsidR="00087C96" w:rsidRPr="00E869D2" w:rsidRDefault="00087C96" w:rsidP="00087C96">
      <w:pPr>
        <w:spacing w:after="0" w:line="240" w:lineRule="auto"/>
        <w:ind w:left="1440" w:hanging="720"/>
        <w:jc w:val="both"/>
        <w:rPr>
          <w:rFonts w:ascii="Times New Roman" w:eastAsia="Arial Unicode MS" w:hAnsi="Times New Roman" w:cs="Times New Roman"/>
          <w:i/>
          <w:iCs/>
          <w:sz w:val="24"/>
          <w:szCs w:val="20"/>
        </w:rPr>
      </w:pPr>
      <w:r w:rsidRPr="00E869D2">
        <w:rPr>
          <w:rFonts w:ascii="Times New Roman" w:eastAsia="Arial Unicode MS" w:hAnsi="Times New Roman" w:cs="Times New Roman"/>
          <w:b/>
          <w:bCs/>
          <w:sz w:val="24"/>
          <w:szCs w:val="20"/>
        </w:rPr>
        <w:t>Beneficiary:</w:t>
      </w:r>
      <w:r w:rsidRPr="00E869D2">
        <w:rPr>
          <w:rFonts w:ascii="Times New Roman" w:eastAsia="Arial Unicode MS" w:hAnsi="Times New Roman" w:cs="Times New Roman"/>
          <w:sz w:val="24"/>
          <w:szCs w:val="20"/>
        </w:rPr>
        <w:tab/>
        <w:t xml:space="preserve">  </w:t>
      </w:r>
      <w:r w:rsidRPr="00E869D2">
        <w:rPr>
          <w:rFonts w:ascii="Times New Roman" w:eastAsia="Arial Unicode MS" w:hAnsi="Times New Roman" w:cs="Times New Roman"/>
          <w:b/>
          <w:iCs/>
          <w:sz w:val="24"/>
          <w:szCs w:val="20"/>
        </w:rPr>
        <w:t>[Name and Address of Employer]</w:t>
      </w:r>
      <w:r w:rsidRPr="00E869D2">
        <w:rPr>
          <w:rFonts w:ascii="Times New Roman" w:eastAsia="Arial Unicode MS" w:hAnsi="Times New Roman" w:cs="Times New Roman"/>
          <w:b/>
          <w:iCs/>
          <w:sz w:val="24"/>
          <w:szCs w:val="20"/>
        </w:rPr>
        <w:tab/>
      </w:r>
    </w:p>
    <w:p w14:paraId="76DCB4F6"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b/>
          <w:bCs/>
          <w:sz w:val="24"/>
          <w:szCs w:val="20"/>
        </w:rPr>
        <w:t>Date:</w:t>
      </w:r>
      <w:r w:rsidRPr="00E869D2">
        <w:rPr>
          <w:rFonts w:ascii="Times New Roman" w:eastAsia="Arial Unicode MS" w:hAnsi="Times New Roman" w:cs="Times New Roman"/>
          <w:sz w:val="24"/>
          <w:szCs w:val="20"/>
        </w:rPr>
        <w:tab/>
        <w:t>________________</w:t>
      </w:r>
    </w:p>
    <w:p w14:paraId="76DCB4F7"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b/>
          <w:bCs/>
          <w:sz w:val="24"/>
          <w:szCs w:val="20"/>
        </w:rPr>
        <w:t>BID GUARANTEE No.:</w:t>
      </w:r>
      <w:r w:rsidRPr="00E869D2">
        <w:rPr>
          <w:rFonts w:ascii="Times New Roman" w:eastAsia="Arial Unicode MS" w:hAnsi="Times New Roman" w:cs="Times New Roman"/>
          <w:sz w:val="24"/>
          <w:szCs w:val="20"/>
        </w:rPr>
        <w:tab/>
        <w:t>_________________</w:t>
      </w:r>
    </w:p>
    <w:p w14:paraId="76DCB4F8" w14:textId="77777777" w:rsidR="00087C96" w:rsidRPr="00E869D2" w:rsidRDefault="00087C96" w:rsidP="00087C96">
      <w:pPr>
        <w:spacing w:after="0" w:line="240" w:lineRule="auto"/>
        <w:ind w:left="720" w:hanging="720"/>
        <w:jc w:val="both"/>
        <w:rPr>
          <w:rFonts w:ascii="Times New Roman" w:eastAsia="Arial Unicode MS" w:hAnsi="Times New Roman" w:cs="Times New Roman"/>
          <w:sz w:val="24"/>
          <w:szCs w:val="20"/>
        </w:rPr>
      </w:pPr>
    </w:p>
    <w:p w14:paraId="76DCB4F9" w14:textId="77777777" w:rsidR="00087C96" w:rsidRPr="00E869D2" w:rsidRDefault="00087C96" w:rsidP="004C51C3">
      <w:pPr>
        <w:spacing w:after="0" w:line="240" w:lineRule="auto"/>
        <w:ind w:left="1440" w:hanging="720"/>
        <w:jc w:val="both"/>
        <w:rPr>
          <w:rFonts w:ascii="Times New Roman" w:eastAsia="Arial Unicode MS" w:hAnsi="Times New Roman" w:cs="Times New Roman"/>
          <w:sz w:val="24"/>
          <w:szCs w:val="24"/>
        </w:rPr>
      </w:pPr>
      <w:r w:rsidRPr="00E869D2">
        <w:rPr>
          <w:rFonts w:ascii="Times New Roman" w:eastAsia="Arial Unicode MS" w:hAnsi="Times New Roman" w:cs="Times New Roman"/>
          <w:sz w:val="24"/>
          <w:szCs w:val="20"/>
        </w:rPr>
        <w:t xml:space="preserve">We have been informed that </w:t>
      </w:r>
      <w:r w:rsidRPr="00E869D2">
        <w:rPr>
          <w:rFonts w:ascii="Times New Roman" w:eastAsia="Arial Unicode MS" w:hAnsi="Times New Roman" w:cs="Times New Roman"/>
          <w:b/>
          <w:iCs/>
          <w:sz w:val="24"/>
          <w:szCs w:val="20"/>
        </w:rPr>
        <w:t>[insert name of the Bidder]</w:t>
      </w:r>
      <w:r w:rsidRPr="00E869D2">
        <w:rPr>
          <w:rFonts w:ascii="Times New Roman" w:eastAsia="Arial Unicode MS" w:hAnsi="Times New Roman" w:cs="Times New Roman"/>
          <w:b/>
          <w:sz w:val="24"/>
          <w:szCs w:val="20"/>
        </w:rPr>
        <w:t xml:space="preserve"> </w:t>
      </w:r>
      <w:r w:rsidRPr="00E869D2">
        <w:rPr>
          <w:rFonts w:ascii="Times New Roman" w:eastAsia="Arial Unicode MS" w:hAnsi="Times New Roman" w:cs="Times New Roman"/>
          <w:sz w:val="24"/>
          <w:szCs w:val="20"/>
        </w:rPr>
        <w:t xml:space="preserve">(hereinafter called "the Bidder") has submitted to you its Bid dated (hereinafter called "the Bid") for the execution of </w:t>
      </w:r>
      <w:r w:rsidRPr="00E869D2">
        <w:rPr>
          <w:rFonts w:ascii="Times New Roman" w:eastAsia="Arial Unicode MS" w:hAnsi="Times New Roman" w:cs="Times New Roman"/>
          <w:b/>
          <w:iCs/>
          <w:sz w:val="24"/>
          <w:szCs w:val="20"/>
        </w:rPr>
        <w:t>[insert name of contract]</w:t>
      </w:r>
      <w:r w:rsidRPr="00E869D2">
        <w:rPr>
          <w:rFonts w:ascii="Times New Roman" w:eastAsia="Arial Unicode MS" w:hAnsi="Times New Roman" w:cs="Times New Roman"/>
          <w:b/>
          <w:sz w:val="24"/>
          <w:szCs w:val="20"/>
        </w:rPr>
        <w:t xml:space="preserve"> </w:t>
      </w:r>
      <w:r w:rsidRPr="00E869D2">
        <w:rPr>
          <w:rFonts w:ascii="Times New Roman" w:eastAsia="Arial Unicode MS" w:hAnsi="Times New Roman" w:cs="Times New Roman"/>
          <w:sz w:val="24"/>
          <w:szCs w:val="20"/>
        </w:rPr>
        <w:t xml:space="preserve">under Invitation for Bids No. </w:t>
      </w:r>
      <w:r w:rsidRPr="00E869D2">
        <w:rPr>
          <w:rFonts w:ascii="Times New Roman" w:eastAsia="Arial Unicode MS" w:hAnsi="Times New Roman" w:cs="Times New Roman"/>
          <w:b/>
          <w:iCs/>
          <w:sz w:val="24"/>
          <w:szCs w:val="20"/>
        </w:rPr>
        <w:t>[insert IFB number]</w:t>
      </w:r>
      <w:r w:rsidRPr="00E869D2">
        <w:rPr>
          <w:rFonts w:ascii="Times New Roman" w:eastAsia="Arial Unicode MS" w:hAnsi="Times New Roman" w:cs="Times New Roman"/>
          <w:sz w:val="24"/>
          <w:szCs w:val="20"/>
        </w:rPr>
        <w:t>.</w:t>
      </w:r>
      <w:r w:rsidRPr="00E869D2">
        <w:rPr>
          <w:rFonts w:ascii="Times New Roman" w:eastAsia="Arial Unicode MS" w:hAnsi="Times New Roman" w:cs="Times New Roman"/>
          <w:sz w:val="24"/>
          <w:szCs w:val="24"/>
        </w:rPr>
        <w:t xml:space="preserve"> </w:t>
      </w:r>
    </w:p>
    <w:p w14:paraId="76DCB4FA"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B"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Furthermore, we understand that, according to your conditions, Bids must be supported by a Bid guarantee.</w:t>
      </w:r>
    </w:p>
    <w:p w14:paraId="76DCB4FC"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D"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 xml:space="preserve">At the request of the Bidder, we </w:t>
      </w:r>
      <w:r w:rsidRPr="00E869D2">
        <w:rPr>
          <w:rFonts w:ascii="Times New Roman" w:eastAsia="Arial Unicode MS" w:hAnsi="Times New Roman" w:cs="Times New Roman"/>
          <w:b/>
          <w:iCs/>
          <w:sz w:val="24"/>
          <w:szCs w:val="20"/>
        </w:rPr>
        <w:t>[insert name of Bank]</w:t>
      </w:r>
      <w:r w:rsidRPr="00E869D2">
        <w:rPr>
          <w:rFonts w:ascii="Times New Roman" w:eastAsia="Arial Unicode MS" w:hAnsi="Times New Roman" w:cs="Times New Roman"/>
          <w:i/>
          <w:iCs/>
          <w:sz w:val="24"/>
          <w:szCs w:val="20"/>
        </w:rPr>
        <w:t xml:space="preserve"> </w:t>
      </w:r>
      <w:r w:rsidRPr="00E869D2">
        <w:rPr>
          <w:rFonts w:ascii="Times New Roman" w:eastAsia="Arial Unicode MS" w:hAnsi="Times New Roman" w:cs="Times New Roman"/>
          <w:sz w:val="24"/>
          <w:szCs w:val="20"/>
        </w:rPr>
        <w:t xml:space="preserve">hereby irrevocably undertake to pay you any sum or sums not exceeding in total an amount of </w:t>
      </w:r>
      <w:r w:rsidRPr="00E869D2">
        <w:rPr>
          <w:rFonts w:ascii="Times New Roman" w:eastAsia="Arial Unicode MS" w:hAnsi="Times New Roman" w:cs="Times New Roman"/>
          <w:b/>
          <w:iCs/>
          <w:sz w:val="24"/>
          <w:szCs w:val="20"/>
        </w:rPr>
        <w:t xml:space="preserve">[insert amount in figures] </w:t>
      </w:r>
      <w:r w:rsidRPr="00E869D2">
        <w:rPr>
          <w:rFonts w:ascii="Times New Roman" w:eastAsia="Arial Unicode MS" w:hAnsi="Times New Roman" w:cs="Times New Roman"/>
          <w:sz w:val="24"/>
          <w:szCs w:val="20"/>
        </w:rPr>
        <w:t>(</w:t>
      </w:r>
      <w:r w:rsidRPr="00E869D2">
        <w:rPr>
          <w:rFonts w:ascii="Times New Roman" w:eastAsia="Arial Unicode MS" w:hAnsi="Times New Roman" w:cs="Times New Roman"/>
          <w:b/>
          <w:iCs/>
          <w:sz w:val="24"/>
          <w:szCs w:val="20"/>
        </w:rPr>
        <w:t>[insert amount in words]</w:t>
      </w:r>
      <w:r w:rsidRPr="00E869D2">
        <w:rPr>
          <w:rFonts w:ascii="Times New Roman" w:eastAsia="Arial Unicode MS" w:hAnsi="Times New Roman" w:cs="Times New Roman"/>
          <w:sz w:val="24"/>
          <w:szCs w:val="20"/>
        </w:rPr>
        <w:t>) upon receipt by us of your first demand in writing accompanied by a written statement stating that the Bidder is in breach of its obligation(s) under the Bid conditions, because the Bidder:</w:t>
      </w:r>
    </w:p>
    <w:p w14:paraId="76DCB4FE"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F"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 xml:space="preserve">(a) </w:t>
      </w:r>
      <w:r w:rsidRPr="00E869D2">
        <w:rPr>
          <w:rFonts w:ascii="Times New Roman" w:eastAsia="Arial Unicode MS" w:hAnsi="Times New Roman" w:cs="Times New Roman"/>
          <w:sz w:val="24"/>
          <w:szCs w:val="20"/>
        </w:rPr>
        <w:tab/>
        <w:t>has withdrawn its Bid after the Bid submission deadline, but during the period of Bid validity specified by the Bidder in the Letter of Bid; or</w:t>
      </w:r>
    </w:p>
    <w:p w14:paraId="76DCB500"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1"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 xml:space="preserve">(b) </w:t>
      </w:r>
      <w:r w:rsidRPr="00E869D2">
        <w:rPr>
          <w:rFonts w:ascii="Times New Roman" w:eastAsia="Arial Unicode MS" w:hAnsi="Times New Roman" w:cs="Times New Roman"/>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76DCB502"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3"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6DCB504"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5"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0"/>
        </w:rPr>
      </w:pPr>
      <w:r w:rsidRPr="00E869D2">
        <w:rPr>
          <w:rFonts w:ascii="Times New Roman" w:eastAsia="Arial Unicode MS" w:hAnsi="Times New Roman" w:cs="Times New Roman"/>
          <w:sz w:val="24"/>
          <w:szCs w:val="20"/>
        </w:rPr>
        <w:t>Consequently, any demand for payment under this guarantee must be received by us at the office on or before that date.</w:t>
      </w:r>
    </w:p>
    <w:p w14:paraId="76DCB506"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4"/>
        </w:rPr>
      </w:pPr>
    </w:p>
    <w:p w14:paraId="76DCB507" w14:textId="77777777" w:rsidR="00087C96" w:rsidRPr="00E869D2" w:rsidRDefault="00087C96" w:rsidP="00087C96">
      <w:pPr>
        <w:spacing w:after="0" w:line="240" w:lineRule="auto"/>
        <w:ind w:left="1440" w:hanging="720"/>
        <w:jc w:val="both"/>
        <w:rPr>
          <w:rFonts w:ascii="Times New Roman" w:eastAsia="Arial Unicode MS" w:hAnsi="Times New Roman" w:cs="Times New Roman"/>
          <w:sz w:val="24"/>
          <w:szCs w:val="24"/>
        </w:rPr>
      </w:pPr>
      <w:r w:rsidRPr="00E869D2">
        <w:rPr>
          <w:rFonts w:ascii="Times New Roman" w:eastAsia="Arial Unicode MS" w:hAnsi="Times New Roman" w:cs="Times New Roman"/>
          <w:sz w:val="24"/>
          <w:szCs w:val="24"/>
        </w:rPr>
        <w:t>[</w:t>
      </w:r>
      <w:r w:rsidRPr="00E869D2">
        <w:rPr>
          <w:rFonts w:ascii="Times New Roman" w:eastAsia="Arial Unicode MS" w:hAnsi="Times New Roman" w:cs="Times New Roman"/>
          <w:b/>
          <w:i/>
          <w:sz w:val="24"/>
          <w:szCs w:val="24"/>
        </w:rPr>
        <w:t>Issuing Bank to delete whichever is not applicable</w:t>
      </w:r>
      <w:r w:rsidRPr="00E869D2">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E869D2">
        <w:rPr>
          <w:rFonts w:ascii="Times New Roman" w:eastAsia="Arial Unicode MS" w:hAnsi="Times New Roman" w:cs="Times New Roman"/>
          <w:b/>
          <w:sz w:val="24"/>
          <w:szCs w:val="24"/>
        </w:rPr>
        <w:t>[OR]</w:t>
      </w:r>
      <w:r w:rsidRPr="00E869D2">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E869D2">
        <w:rPr>
          <w:rFonts w:ascii="Times New Roman" w:eastAsia="Arial Unicode MS" w:hAnsi="Times New Roman" w:cs="Times New Roman"/>
          <w:b/>
          <w:sz w:val="24"/>
          <w:szCs w:val="24"/>
        </w:rPr>
        <w:t>[</w:t>
      </w:r>
      <w:r w:rsidRPr="00E869D2">
        <w:rPr>
          <w:rFonts w:ascii="Times New Roman" w:eastAsia="Arial Unicode MS" w:hAnsi="Times New Roman" w:cs="Times New Roman"/>
          <w:b/>
          <w:sz w:val="24"/>
          <w:szCs w:val="24"/>
        </w:rPr>
        <w:t>provide name, address, phone number, and email address]</w:t>
      </w:r>
      <w:r w:rsidRPr="00E869D2">
        <w:rPr>
          <w:rFonts w:ascii="Times New Roman" w:eastAsia="Arial Unicode MS" w:hAnsi="Times New Roman" w:cs="Times New Roman"/>
          <w:sz w:val="24"/>
          <w:szCs w:val="24"/>
        </w:rPr>
        <w:t xml:space="preserve">. </w:t>
      </w:r>
    </w:p>
    <w:p w14:paraId="76DCB508" w14:textId="77777777" w:rsidR="00087C96" w:rsidRPr="00E869D2"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0"/>
        </w:rPr>
      </w:pPr>
    </w:p>
    <w:p w14:paraId="76DCB509" w14:textId="77777777" w:rsidR="00087C96" w:rsidRPr="00E869D2"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4"/>
        </w:rPr>
      </w:pPr>
      <w:r w:rsidRPr="00E869D2">
        <w:rPr>
          <w:rFonts w:ascii="Times New Roman" w:eastAsia="Arial Unicode MS" w:hAnsi="Times New Roman" w:cs="Times New Roman"/>
          <w:sz w:val="24"/>
          <w:szCs w:val="20"/>
        </w:rPr>
        <w:t>This guarantee is subject to the Uniform Rules for Demand Guarantees, 2010 Revision, ICC Publication No. 758</w:t>
      </w:r>
      <w:r w:rsidRPr="00E869D2">
        <w:rPr>
          <w:rFonts w:ascii="Times New Roman" w:eastAsia="Arial Unicode MS" w:hAnsi="Times New Roman" w:cs="Times New Roman"/>
          <w:sz w:val="24"/>
          <w:szCs w:val="24"/>
        </w:rPr>
        <w:t>, except as may otherwise be stated above</w:t>
      </w:r>
      <w:r w:rsidRPr="00E869D2">
        <w:rPr>
          <w:rFonts w:ascii="Times New Roman" w:eastAsia="Arial Unicode MS" w:hAnsi="Times New Roman" w:cs="Times New Roman"/>
          <w:sz w:val="24"/>
          <w:szCs w:val="20"/>
        </w:rPr>
        <w:t>.</w:t>
      </w:r>
    </w:p>
    <w:p w14:paraId="76DCB50A" w14:textId="77777777" w:rsidR="00087C96" w:rsidRPr="00E869D2" w:rsidRDefault="00087C96" w:rsidP="00087C96">
      <w:pPr>
        <w:spacing w:after="0" w:line="240" w:lineRule="auto"/>
        <w:ind w:left="1440" w:hanging="720"/>
        <w:jc w:val="both"/>
        <w:rPr>
          <w:rFonts w:ascii="Times New Roman" w:eastAsia="Arial Unicode MS" w:hAnsi="Times New Roman" w:cs="Times New Roman"/>
          <w:b/>
          <w:bCs/>
          <w:sz w:val="24"/>
          <w:szCs w:val="20"/>
        </w:rPr>
      </w:pPr>
    </w:p>
    <w:p w14:paraId="76DCB50B" w14:textId="77777777" w:rsidR="00087C96" w:rsidRPr="00E869D2" w:rsidRDefault="00087C96" w:rsidP="00087C96">
      <w:pPr>
        <w:spacing w:after="0" w:line="240" w:lineRule="auto"/>
        <w:ind w:left="1440" w:hanging="720"/>
        <w:jc w:val="both"/>
        <w:rPr>
          <w:rFonts w:ascii="Times New Roman" w:eastAsia="Arial Unicode MS" w:hAnsi="Times New Roman" w:cs="Times New Roman"/>
          <w:b/>
          <w:iCs/>
          <w:sz w:val="24"/>
          <w:szCs w:val="24"/>
        </w:rPr>
      </w:pPr>
      <w:r w:rsidRPr="00E869D2">
        <w:rPr>
          <w:rFonts w:ascii="Times New Roman" w:eastAsia="Arial Unicode MS" w:hAnsi="Times New Roman" w:cs="Times New Roman"/>
          <w:b/>
          <w:bCs/>
          <w:sz w:val="24"/>
          <w:szCs w:val="20"/>
        </w:rPr>
        <w:t>_______________________</w:t>
      </w:r>
      <w:r w:rsidRPr="00E869D2">
        <w:rPr>
          <w:rFonts w:ascii="Times New Roman" w:eastAsia="Arial Unicode MS" w:hAnsi="Times New Roman" w:cs="Times New Roman"/>
          <w:b/>
          <w:bCs/>
          <w:sz w:val="24"/>
          <w:szCs w:val="20"/>
        </w:rPr>
        <w:br/>
      </w:r>
      <w:r w:rsidRPr="00E869D2">
        <w:rPr>
          <w:rFonts w:ascii="Times New Roman" w:eastAsia="Arial Unicode MS" w:hAnsi="Times New Roman" w:cs="Times New Roman"/>
          <w:b/>
          <w:iCs/>
          <w:sz w:val="24"/>
          <w:szCs w:val="24"/>
        </w:rPr>
        <w:t>[Signature(s)]</w:t>
      </w:r>
    </w:p>
    <w:p w14:paraId="76DCB50C" w14:textId="77777777" w:rsidR="00087C96" w:rsidRPr="00E869D2" w:rsidRDefault="00087C96" w:rsidP="00087C96">
      <w:pPr>
        <w:spacing w:after="0" w:line="240" w:lineRule="auto"/>
        <w:jc w:val="both"/>
        <w:rPr>
          <w:rFonts w:ascii="Times New Roman" w:eastAsia="Arial Unicode MS" w:hAnsi="Times New Roman" w:cs="Times New Roman"/>
          <w:b/>
          <w:iCs/>
          <w:sz w:val="24"/>
          <w:szCs w:val="24"/>
          <w:lang w:eastAsia="x-none"/>
        </w:rPr>
      </w:pPr>
      <w:r w:rsidRPr="00E869D2">
        <w:rPr>
          <w:rFonts w:ascii="Times New Roman" w:eastAsia="Times New Roman" w:hAnsi="Times New Roman" w:cs="Times New Roman"/>
          <w:b/>
          <w:iCs/>
          <w:sz w:val="24"/>
          <w:szCs w:val="20"/>
        </w:rPr>
        <w:br w:type="page"/>
      </w:r>
    </w:p>
    <w:p w14:paraId="76DCB50D" w14:textId="35109124" w:rsidR="00087C96" w:rsidRPr="00E869D2" w:rsidRDefault="00087C96" w:rsidP="00FA087E">
      <w:pPr>
        <w:pStyle w:val="Heading4forTOC"/>
      </w:pPr>
      <w:bookmarkStart w:id="339" w:name="_Toc308967744"/>
      <w:r w:rsidRPr="00E869D2">
        <w:t>B</w:t>
      </w:r>
      <w:r w:rsidR="00555A57" w:rsidRPr="00E869D2">
        <w:t>.</w:t>
      </w:r>
      <w:r w:rsidR="000E2FE3" w:rsidRPr="00E869D2">
        <w:t xml:space="preserve"> </w:t>
      </w:r>
      <w:r w:rsidRPr="00E869D2">
        <w:t>Bidder’s Qualification Forms</w:t>
      </w:r>
      <w:bookmarkEnd w:id="339"/>
    </w:p>
    <w:p w14:paraId="76DCB50E" w14:textId="77777777" w:rsidR="00087C96" w:rsidRPr="00E869D2" w:rsidRDefault="00087C96" w:rsidP="00087C96">
      <w:pPr>
        <w:spacing w:line="240" w:lineRule="auto"/>
        <w:ind w:left="1440" w:hanging="720"/>
        <w:jc w:val="both"/>
        <w:rPr>
          <w:rFonts w:ascii="Times New Roman" w:eastAsia="Arial Unicode MS" w:hAnsi="Times New Roman" w:cs="Times New Roman"/>
          <w:sz w:val="24"/>
          <w:szCs w:val="24"/>
        </w:rPr>
      </w:pPr>
    </w:p>
    <w:p w14:paraId="76DCB50F" w14:textId="77777777" w:rsidR="00087C96" w:rsidRPr="00E869D2" w:rsidRDefault="00087C96" w:rsidP="00972F4E">
      <w:pPr>
        <w:spacing w:before="240" w:after="240" w:line="240" w:lineRule="auto"/>
        <w:ind w:right="288"/>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To establish its qualifications to perform the Contract in accordance with the qualification requirements set o</w:t>
      </w:r>
      <w:r w:rsidR="00170BD4" w:rsidRPr="00E869D2">
        <w:rPr>
          <w:rFonts w:ascii="Times New Roman" w:eastAsia="Times New Roman" w:hAnsi="Times New Roman" w:cs="Times New Roman"/>
          <w:bCs/>
          <w:sz w:val="24"/>
          <w:szCs w:val="20"/>
        </w:rPr>
        <w:t xml:space="preserve">ut in Section III, Bid Review, </w:t>
      </w:r>
      <w:r w:rsidRPr="00E869D2">
        <w:rPr>
          <w:rFonts w:ascii="Times New Roman" w:eastAsia="Times New Roman" w:hAnsi="Times New Roman" w:cs="Times New Roman"/>
          <w:bCs/>
          <w:sz w:val="24"/>
          <w:szCs w:val="20"/>
        </w:rPr>
        <w:t xml:space="preserve">Evaluation Criteria and </w:t>
      </w:r>
      <w:r w:rsidR="004E79F1" w:rsidRPr="00E869D2">
        <w:rPr>
          <w:rFonts w:ascii="Times New Roman" w:eastAsia="Times New Roman" w:hAnsi="Times New Roman" w:cs="Times New Roman"/>
          <w:bCs/>
          <w:sz w:val="24"/>
          <w:szCs w:val="20"/>
        </w:rPr>
        <w:t>Bidder Qualification Requirements</w:t>
      </w:r>
      <w:r w:rsidRPr="00E869D2">
        <w:rPr>
          <w:rFonts w:ascii="Times New Roman" w:eastAsia="Times New Roman" w:hAnsi="Times New Roman" w:cs="Times New Roman"/>
          <w:bCs/>
          <w:sz w:val="24"/>
          <w:szCs w:val="20"/>
        </w:rPr>
        <w:t>, the Bidder shall provide the information requested in the following forms.</w:t>
      </w:r>
    </w:p>
    <w:p w14:paraId="76DCB510" w14:textId="77777777" w:rsidR="00087C96" w:rsidRPr="00E869D2" w:rsidRDefault="00087C96" w:rsidP="00087C96">
      <w:pPr>
        <w:spacing w:after="0" w:line="240" w:lineRule="auto"/>
        <w:jc w:val="both"/>
        <w:rPr>
          <w:rFonts w:ascii="Times New Roman" w:eastAsia="Times New Roman" w:hAnsi="Times New Roman" w:cs="Times New Roman"/>
          <w:sz w:val="28"/>
          <w:szCs w:val="20"/>
          <w:highlight w:val="yellow"/>
        </w:rPr>
      </w:pPr>
    </w:p>
    <w:p w14:paraId="76DCB511"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76DCB512" w14:textId="77777777" w:rsidR="00087C96" w:rsidRPr="00E869D2" w:rsidRDefault="00087C96" w:rsidP="004463EA">
      <w:pPr>
        <w:pStyle w:val="Heading2"/>
        <w:pBdr>
          <w:bottom w:val="none" w:sz="0" w:space="0" w:color="auto"/>
        </w:pBdr>
        <w:rPr>
          <w:rFonts w:ascii="Times New Roman" w:hAnsi="Times New Roman"/>
        </w:rPr>
      </w:pPr>
      <w:bookmarkStart w:id="340" w:name="_Toc308967745"/>
      <w:bookmarkStart w:id="341" w:name="_Toc31861709"/>
      <w:bookmarkStart w:id="342" w:name="_Toc38710397"/>
      <w:r w:rsidRPr="00E869D2">
        <w:rPr>
          <w:rFonts w:ascii="Times New Roman" w:hAnsi="Times New Roman"/>
        </w:rPr>
        <w:t>Form ELI-1: Bidder Information Sheet</w:t>
      </w:r>
      <w:bookmarkEnd w:id="340"/>
      <w:bookmarkEnd w:id="341"/>
      <w:bookmarkEnd w:id="342"/>
    </w:p>
    <w:p w14:paraId="76DCB513" w14:textId="77777777" w:rsidR="00087C96" w:rsidRPr="00E869D2" w:rsidRDefault="00087C96" w:rsidP="00087C96">
      <w:pPr>
        <w:spacing w:before="120" w:after="0" w:line="240" w:lineRule="auto"/>
        <w:ind w:left="720" w:hanging="720"/>
        <w:rPr>
          <w:rFonts w:ascii="Times New Roman" w:eastAsia="Times New Roman" w:hAnsi="Times New Roman" w:cs="Times New Roman"/>
          <w:b/>
          <w:sz w:val="24"/>
          <w:szCs w:val="20"/>
        </w:rPr>
      </w:pPr>
    </w:p>
    <w:p w14:paraId="76DCB514" w14:textId="77777777" w:rsidR="00087C96" w:rsidRPr="00E869D2" w:rsidRDefault="00087C96" w:rsidP="00087C96">
      <w:pPr>
        <w:spacing w:before="120" w:after="0" w:line="240" w:lineRule="auto"/>
        <w:ind w:left="720" w:hanging="720"/>
        <w:rPr>
          <w:rFonts w:ascii="Times New Roman" w:eastAsia="Times New Roman" w:hAnsi="Times New Roman" w:cs="Times New Roman"/>
          <w:b/>
          <w:sz w:val="24"/>
          <w:szCs w:val="20"/>
        </w:rPr>
      </w:pPr>
      <w:r w:rsidRPr="00E869D2">
        <w:rPr>
          <w:rFonts w:ascii="Times New Roman" w:eastAsia="Times New Roman" w:hAnsi="Times New Roman" w:cs="Times New Roman"/>
          <w:bCs/>
          <w:iCs/>
          <w:sz w:val="24"/>
          <w:szCs w:val="20"/>
        </w:rPr>
        <w:t>Each Bidder must fill in this form.</w:t>
      </w:r>
    </w:p>
    <w:p w14:paraId="76DCB515" w14:textId="77777777" w:rsidR="00087C96" w:rsidRPr="00E869D2"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E869D2" w14:paraId="76DCB518" w14:textId="77777777" w:rsidTr="00972F4E">
        <w:trPr>
          <w:cantSplit/>
          <w:trHeight w:val="1097"/>
          <w:jc w:val="center"/>
        </w:trPr>
        <w:tc>
          <w:tcPr>
            <w:tcW w:w="2340" w:type="dxa"/>
            <w:shd w:val="clear" w:color="auto" w:fill="auto"/>
            <w:vAlign w:val="center"/>
          </w:tcPr>
          <w:p w14:paraId="76DCB516"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Bidder’s</w:t>
            </w:r>
            <w:r w:rsidRPr="00E869D2">
              <w:rPr>
                <w:rFonts w:ascii="Times New Roman" w:eastAsia="Times New Roman" w:hAnsi="Times New Roman" w:cs="Times New Roman"/>
                <w:b/>
                <w:bCs/>
                <w:sz w:val="20"/>
                <w:szCs w:val="20"/>
              </w:rPr>
              <w:t xml:space="preserve"> legal name </w:t>
            </w:r>
          </w:p>
        </w:tc>
        <w:tc>
          <w:tcPr>
            <w:tcW w:w="7007" w:type="dxa"/>
            <w:shd w:val="clear" w:color="auto" w:fill="auto"/>
          </w:tcPr>
          <w:p w14:paraId="76DCB517"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1B" w14:textId="77777777" w:rsidTr="00972F4E">
        <w:trPr>
          <w:cantSplit/>
          <w:trHeight w:val="1097"/>
          <w:jc w:val="center"/>
        </w:trPr>
        <w:tc>
          <w:tcPr>
            <w:tcW w:w="2340" w:type="dxa"/>
            <w:shd w:val="clear" w:color="auto" w:fill="auto"/>
            <w:vAlign w:val="center"/>
          </w:tcPr>
          <w:p w14:paraId="76DCB519" w14:textId="2DB80A38" w:rsidR="00087C96" w:rsidRPr="00E869D2" w:rsidRDefault="00087C96" w:rsidP="00DC589E">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 xml:space="preserve">In case of </w:t>
            </w:r>
            <w:r w:rsidR="00A91205">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00A91205">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or other </w:t>
            </w:r>
            <w:r w:rsidR="00A91205">
              <w:rPr>
                <w:rFonts w:ascii="Times New Roman" w:eastAsia="Times New Roman" w:hAnsi="Times New Roman" w:cs="Times New Roman"/>
                <w:b/>
                <w:bCs/>
                <w:spacing w:val="-2"/>
                <w:sz w:val="20"/>
                <w:szCs w:val="20"/>
              </w:rPr>
              <w:t>A</w:t>
            </w:r>
            <w:r w:rsidR="00A91205" w:rsidRPr="00E869D2">
              <w:rPr>
                <w:rFonts w:ascii="Times New Roman" w:eastAsia="Times New Roman" w:hAnsi="Times New Roman" w:cs="Times New Roman"/>
                <w:b/>
                <w:bCs/>
                <w:spacing w:val="-2"/>
                <w:sz w:val="20"/>
                <w:szCs w:val="20"/>
              </w:rPr>
              <w:t>ssociation</w:t>
            </w:r>
            <w:r w:rsidRPr="00E869D2">
              <w:rPr>
                <w:rFonts w:ascii="Times New Roman" w:eastAsia="Times New Roman" w:hAnsi="Times New Roman" w:cs="Times New Roman"/>
                <w:b/>
                <w:bCs/>
                <w:spacing w:val="-2"/>
                <w:sz w:val="20"/>
                <w:szCs w:val="20"/>
              </w:rPr>
              <w:t>, legal name of each partner</w:t>
            </w:r>
          </w:p>
        </w:tc>
        <w:tc>
          <w:tcPr>
            <w:tcW w:w="7007" w:type="dxa"/>
            <w:shd w:val="clear" w:color="auto" w:fill="auto"/>
          </w:tcPr>
          <w:p w14:paraId="76DCB51A"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E869D2" w14:paraId="76DCB51E" w14:textId="77777777" w:rsidTr="00972F4E">
        <w:trPr>
          <w:cantSplit/>
          <w:trHeight w:val="1106"/>
          <w:jc w:val="center"/>
        </w:trPr>
        <w:tc>
          <w:tcPr>
            <w:tcW w:w="2340" w:type="dxa"/>
            <w:shd w:val="clear" w:color="auto" w:fill="auto"/>
            <w:vAlign w:val="center"/>
          </w:tcPr>
          <w:p w14:paraId="76DCB51C" w14:textId="77777777" w:rsidR="00087C96" w:rsidRPr="00E869D2"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z w:val="20"/>
                <w:szCs w:val="20"/>
              </w:rPr>
              <w:t>Bidder’s</w:t>
            </w:r>
            <w:r w:rsidRPr="00E869D2">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76DCB51D"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E869D2" w14:paraId="76DCB521" w14:textId="77777777" w:rsidTr="00972F4E">
        <w:trPr>
          <w:cantSplit/>
          <w:trHeight w:val="980"/>
          <w:jc w:val="center"/>
        </w:trPr>
        <w:tc>
          <w:tcPr>
            <w:tcW w:w="2340" w:type="dxa"/>
            <w:shd w:val="clear" w:color="auto" w:fill="auto"/>
            <w:vAlign w:val="center"/>
          </w:tcPr>
          <w:p w14:paraId="76DCB51F" w14:textId="77777777" w:rsidR="00087C96" w:rsidRPr="00E869D2"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76DCB520"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24" w14:textId="77777777" w:rsidTr="00972F4E">
        <w:trPr>
          <w:cantSplit/>
          <w:trHeight w:val="1160"/>
          <w:jc w:val="center"/>
        </w:trPr>
        <w:tc>
          <w:tcPr>
            <w:tcW w:w="2340" w:type="dxa"/>
            <w:shd w:val="clear" w:color="auto" w:fill="auto"/>
            <w:vAlign w:val="center"/>
          </w:tcPr>
          <w:p w14:paraId="76DCB522" w14:textId="77777777" w:rsidR="00087C96" w:rsidRPr="00E869D2"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76DCB523"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E869D2" w14:paraId="76DCB528" w14:textId="77777777" w:rsidTr="00972F4E">
        <w:trPr>
          <w:cantSplit/>
          <w:trHeight w:val="1340"/>
          <w:jc w:val="center"/>
        </w:trPr>
        <w:tc>
          <w:tcPr>
            <w:tcW w:w="2340" w:type="dxa"/>
            <w:shd w:val="clear" w:color="auto" w:fill="auto"/>
            <w:vAlign w:val="center"/>
          </w:tcPr>
          <w:p w14:paraId="76DCB525" w14:textId="77777777" w:rsidR="00087C96" w:rsidRPr="00E869D2"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authorized representative</w:t>
            </w:r>
          </w:p>
          <w:p w14:paraId="76DCB526" w14:textId="77777777" w:rsidR="00087C96" w:rsidRPr="00E869D2" w:rsidRDefault="00087C96" w:rsidP="00972F4E">
            <w:pPr>
              <w:suppressAutoHyphens/>
              <w:spacing w:before="60" w:after="60" w:line="240" w:lineRule="auto"/>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 xml:space="preserve">(name, address, telephone numbers, fax numbers, </w:t>
            </w:r>
            <w:r w:rsidRPr="00E869D2">
              <w:rPr>
                <w:rFonts w:ascii="Times New Roman" w:eastAsia="Times New Roman" w:hAnsi="Times New Roman" w:cs="Times New Roman"/>
                <w:sz w:val="20"/>
                <w:szCs w:val="20"/>
              </w:rPr>
              <w:t>e-mail address)</w:t>
            </w:r>
          </w:p>
        </w:tc>
        <w:tc>
          <w:tcPr>
            <w:tcW w:w="7007" w:type="dxa"/>
            <w:shd w:val="clear" w:color="auto" w:fill="auto"/>
          </w:tcPr>
          <w:p w14:paraId="76DCB527"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E869D2" w14:paraId="76DCB52E" w14:textId="77777777" w:rsidTr="00087C96">
        <w:trPr>
          <w:cantSplit/>
          <w:jc w:val="center"/>
        </w:trPr>
        <w:tc>
          <w:tcPr>
            <w:tcW w:w="9347" w:type="dxa"/>
            <w:gridSpan w:val="2"/>
            <w:shd w:val="clear" w:color="auto" w:fill="auto"/>
          </w:tcPr>
          <w:p w14:paraId="76DCB529" w14:textId="77777777" w:rsidR="00087C96" w:rsidRPr="00E869D2"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Attached are copies of the following original documents.</w:t>
            </w:r>
          </w:p>
          <w:p w14:paraId="76DCB52A" w14:textId="77777777" w:rsidR="00087C96" w:rsidRPr="00E869D2" w:rsidRDefault="00087C96" w:rsidP="006E4796">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1. </w:t>
            </w:r>
            <w:r w:rsidRPr="00E869D2">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76DCB52B" w14:textId="06F0471F" w:rsidR="00087C96" w:rsidRPr="00E869D2" w:rsidRDefault="00087C96" w:rsidP="006E4796">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2. </w:t>
            </w:r>
            <w:r w:rsidRPr="00E869D2">
              <w:rPr>
                <w:rFonts w:ascii="Times New Roman" w:eastAsia="Times New Roman" w:hAnsi="Times New Roman" w:cs="Times New Roman"/>
                <w:iCs/>
                <w:spacing w:val="-2"/>
                <w:sz w:val="20"/>
                <w:szCs w:val="20"/>
              </w:rPr>
              <w:tab/>
              <w:t xml:space="preserve">Authorization to represent the firm or </w:t>
            </w:r>
            <w:r w:rsidR="00A91205">
              <w:rPr>
                <w:rFonts w:ascii="Times New Roman" w:eastAsia="Times New Roman" w:hAnsi="Times New Roman" w:cs="Times New Roman"/>
                <w:iCs/>
                <w:spacing w:val="-2"/>
                <w:sz w:val="20"/>
                <w:szCs w:val="20"/>
              </w:rPr>
              <w:t>J</w:t>
            </w:r>
            <w:r w:rsidR="00DC589E" w:rsidRPr="00E869D2">
              <w:rPr>
                <w:rFonts w:ascii="Times New Roman" w:eastAsia="Times New Roman" w:hAnsi="Times New Roman" w:cs="Times New Roman"/>
                <w:iCs/>
                <w:spacing w:val="-2"/>
                <w:sz w:val="20"/>
                <w:szCs w:val="20"/>
              </w:rPr>
              <w:t xml:space="preserve">oint </w:t>
            </w:r>
            <w:r w:rsidR="00A91205">
              <w:rPr>
                <w:rFonts w:ascii="Times New Roman" w:eastAsia="Times New Roman" w:hAnsi="Times New Roman" w:cs="Times New Roman"/>
                <w:iCs/>
                <w:spacing w:val="-2"/>
                <w:sz w:val="20"/>
                <w:szCs w:val="20"/>
              </w:rPr>
              <w:t>V</w:t>
            </w:r>
            <w:r w:rsidR="00DC589E" w:rsidRPr="00E869D2">
              <w:rPr>
                <w:rFonts w:ascii="Times New Roman" w:eastAsia="Times New Roman" w:hAnsi="Times New Roman" w:cs="Times New Roman"/>
                <w:iCs/>
                <w:spacing w:val="-2"/>
                <w:sz w:val="20"/>
                <w:szCs w:val="20"/>
              </w:rPr>
              <w:t>enture</w:t>
            </w:r>
            <w:r w:rsidRPr="00E869D2">
              <w:rPr>
                <w:rFonts w:ascii="Times New Roman" w:eastAsia="Times New Roman" w:hAnsi="Times New Roman" w:cs="Times New Roman"/>
                <w:iCs/>
                <w:spacing w:val="-2"/>
                <w:sz w:val="20"/>
                <w:szCs w:val="20"/>
              </w:rPr>
              <w:t xml:space="preserve"> named in above, in accordance with ITB 21.2 and 21.3.</w:t>
            </w:r>
          </w:p>
          <w:p w14:paraId="76DCB52C" w14:textId="33F659DC" w:rsidR="00087C96" w:rsidRPr="00E869D2" w:rsidRDefault="00087C96" w:rsidP="006E4796">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3.</w:t>
            </w:r>
            <w:r w:rsidRPr="00E869D2">
              <w:rPr>
                <w:rFonts w:ascii="Times New Roman" w:eastAsia="Times New Roman" w:hAnsi="Times New Roman" w:cs="Times New Roman"/>
                <w:iCs/>
                <w:spacing w:val="-2"/>
                <w:sz w:val="20"/>
                <w:szCs w:val="20"/>
              </w:rPr>
              <w:tab/>
              <w:t xml:space="preserve">In case of </w:t>
            </w:r>
            <w:r w:rsidR="00DC589E" w:rsidRPr="00E869D2">
              <w:rPr>
                <w:rFonts w:ascii="Times New Roman" w:eastAsia="Times New Roman" w:hAnsi="Times New Roman" w:cs="Times New Roman"/>
                <w:iCs/>
                <w:spacing w:val="-2"/>
                <w:sz w:val="20"/>
                <w:szCs w:val="20"/>
              </w:rPr>
              <w:t>joint venture</w:t>
            </w:r>
            <w:r w:rsidRPr="00E869D2">
              <w:rPr>
                <w:rFonts w:ascii="Times New Roman" w:eastAsia="Times New Roman" w:hAnsi="Times New Roman" w:cs="Times New Roman"/>
                <w:iCs/>
                <w:spacing w:val="-2"/>
                <w:sz w:val="20"/>
                <w:szCs w:val="20"/>
              </w:rPr>
              <w:t xml:space="preserve"> or other association, letter of intent to form </w:t>
            </w:r>
            <w:r w:rsidR="00A91205">
              <w:rPr>
                <w:rFonts w:ascii="Times New Roman" w:eastAsia="Times New Roman" w:hAnsi="Times New Roman" w:cs="Times New Roman"/>
                <w:iCs/>
                <w:spacing w:val="-2"/>
                <w:sz w:val="20"/>
                <w:szCs w:val="20"/>
              </w:rPr>
              <w:t>J</w:t>
            </w:r>
            <w:r w:rsidR="00DC589E" w:rsidRPr="00E869D2">
              <w:rPr>
                <w:rFonts w:ascii="Times New Roman" w:eastAsia="Times New Roman" w:hAnsi="Times New Roman" w:cs="Times New Roman"/>
                <w:iCs/>
                <w:spacing w:val="-2"/>
                <w:sz w:val="20"/>
                <w:szCs w:val="20"/>
              </w:rPr>
              <w:t xml:space="preserve">oint </w:t>
            </w:r>
            <w:r w:rsidR="00A91205">
              <w:rPr>
                <w:rFonts w:ascii="Times New Roman" w:eastAsia="Times New Roman" w:hAnsi="Times New Roman" w:cs="Times New Roman"/>
                <w:iCs/>
                <w:spacing w:val="-2"/>
                <w:sz w:val="20"/>
                <w:szCs w:val="20"/>
              </w:rPr>
              <w:t>V</w:t>
            </w:r>
            <w:r w:rsidR="00DC589E" w:rsidRPr="00E869D2">
              <w:rPr>
                <w:rFonts w:ascii="Times New Roman" w:eastAsia="Times New Roman" w:hAnsi="Times New Roman" w:cs="Times New Roman"/>
                <w:iCs/>
                <w:spacing w:val="-2"/>
                <w:sz w:val="20"/>
                <w:szCs w:val="20"/>
              </w:rPr>
              <w:t>enture</w:t>
            </w:r>
            <w:r w:rsidRPr="00E869D2">
              <w:rPr>
                <w:rFonts w:ascii="Times New Roman" w:eastAsia="Times New Roman" w:hAnsi="Times New Roman" w:cs="Times New Roman"/>
                <w:iCs/>
                <w:spacing w:val="-2"/>
                <w:sz w:val="20"/>
                <w:szCs w:val="20"/>
              </w:rPr>
              <w:t xml:space="preserve"> or other </w:t>
            </w:r>
            <w:r w:rsidR="00A91205">
              <w:rPr>
                <w:rFonts w:ascii="Times New Roman" w:eastAsia="Times New Roman" w:hAnsi="Times New Roman" w:cs="Times New Roman"/>
                <w:iCs/>
                <w:spacing w:val="-2"/>
                <w:sz w:val="20"/>
                <w:szCs w:val="20"/>
              </w:rPr>
              <w:t>A</w:t>
            </w:r>
            <w:r w:rsidR="00A91205" w:rsidRPr="00E869D2">
              <w:rPr>
                <w:rFonts w:ascii="Times New Roman" w:eastAsia="Times New Roman" w:hAnsi="Times New Roman" w:cs="Times New Roman"/>
                <w:iCs/>
                <w:spacing w:val="-2"/>
                <w:sz w:val="20"/>
                <w:szCs w:val="20"/>
              </w:rPr>
              <w:t xml:space="preserve">ssociation </w:t>
            </w:r>
            <w:r w:rsidRPr="00E869D2">
              <w:rPr>
                <w:rFonts w:ascii="Times New Roman" w:eastAsia="Times New Roman" w:hAnsi="Times New Roman" w:cs="Times New Roman"/>
                <w:iCs/>
                <w:spacing w:val="-2"/>
                <w:sz w:val="20"/>
                <w:szCs w:val="20"/>
              </w:rPr>
              <w:t xml:space="preserve">or </w:t>
            </w:r>
            <w:r w:rsidR="00DC589E" w:rsidRPr="00E869D2">
              <w:rPr>
                <w:rFonts w:ascii="Times New Roman" w:eastAsia="Times New Roman" w:hAnsi="Times New Roman" w:cs="Times New Roman"/>
                <w:iCs/>
                <w:spacing w:val="-2"/>
                <w:sz w:val="20"/>
                <w:szCs w:val="20"/>
              </w:rPr>
              <w:t>joint venture</w:t>
            </w:r>
            <w:r w:rsidRPr="00E869D2">
              <w:rPr>
                <w:rFonts w:ascii="Times New Roman" w:eastAsia="Times New Roman" w:hAnsi="Times New Roman" w:cs="Times New Roman"/>
                <w:iCs/>
                <w:spacing w:val="-2"/>
                <w:sz w:val="20"/>
                <w:szCs w:val="20"/>
              </w:rPr>
              <w:t>/association agreement, in accordance with ITB 5.2.</w:t>
            </w:r>
          </w:p>
          <w:p w14:paraId="76DCB52D" w14:textId="77777777" w:rsidR="00087C96" w:rsidRPr="00E869D2" w:rsidRDefault="00087C96" w:rsidP="006E4796">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E869D2">
              <w:rPr>
                <w:rFonts w:ascii="Times New Roman" w:eastAsia="Times New Roman" w:hAnsi="Times New Roman" w:cs="Times New Roman"/>
                <w:iCs/>
                <w:spacing w:val="-2"/>
                <w:sz w:val="20"/>
                <w:szCs w:val="20"/>
              </w:rPr>
              <w:t>4.</w:t>
            </w:r>
            <w:r w:rsidRPr="00E869D2">
              <w:rPr>
                <w:rFonts w:ascii="Times New Roman" w:eastAsia="Times New Roman" w:hAnsi="Times New Roman" w:cs="Times New Roman"/>
                <w:iCs/>
                <w:spacing w:val="-2"/>
                <w:sz w:val="20"/>
                <w:szCs w:val="20"/>
              </w:rPr>
              <w:tab/>
              <w:t>Government-Owned Enterprise Certification Form [ELI-3]</w:t>
            </w:r>
          </w:p>
        </w:tc>
      </w:tr>
    </w:tbl>
    <w:p w14:paraId="76DCB52F"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p>
    <w:p w14:paraId="76DCB530"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76DCB531" w14:textId="5D148BE2" w:rsidR="00087C96" w:rsidRPr="00E869D2" w:rsidRDefault="00087C96" w:rsidP="004463EA">
      <w:pPr>
        <w:pStyle w:val="Heading2"/>
        <w:pBdr>
          <w:bottom w:val="none" w:sz="0" w:space="0" w:color="auto"/>
        </w:pBdr>
        <w:rPr>
          <w:rFonts w:ascii="Times New Roman" w:hAnsi="Times New Roman"/>
        </w:rPr>
      </w:pPr>
      <w:bookmarkStart w:id="343" w:name="_Toc308967746"/>
      <w:bookmarkStart w:id="344" w:name="_Toc31861710"/>
      <w:bookmarkStart w:id="345" w:name="_Toc38710398"/>
      <w:r w:rsidRPr="00E869D2">
        <w:rPr>
          <w:rFonts w:ascii="Times New Roman" w:hAnsi="Times New Roman"/>
        </w:rPr>
        <w:t>Form ELI-2: J</w:t>
      </w:r>
      <w:r w:rsidR="00DC589E" w:rsidRPr="00E869D2">
        <w:rPr>
          <w:rFonts w:ascii="Times New Roman" w:hAnsi="Times New Roman"/>
        </w:rPr>
        <w:t xml:space="preserve">oint </w:t>
      </w:r>
      <w:r w:rsidRPr="00E869D2">
        <w:rPr>
          <w:rFonts w:ascii="Times New Roman" w:hAnsi="Times New Roman"/>
        </w:rPr>
        <w:t>V</w:t>
      </w:r>
      <w:r w:rsidR="00DC589E" w:rsidRPr="00E869D2">
        <w:rPr>
          <w:rFonts w:ascii="Times New Roman" w:hAnsi="Times New Roman"/>
        </w:rPr>
        <w:t>enture</w:t>
      </w:r>
      <w:r w:rsidRPr="00E869D2">
        <w:rPr>
          <w:rFonts w:ascii="Times New Roman" w:hAnsi="Times New Roman"/>
        </w:rPr>
        <w:t>/Association/</w:t>
      </w:r>
      <w:r w:rsidR="00480F13" w:rsidRPr="00E869D2">
        <w:rPr>
          <w:rFonts w:ascii="Times New Roman" w:hAnsi="Times New Roman"/>
        </w:rPr>
        <w:t>S</w:t>
      </w:r>
      <w:r w:rsidR="0056684C" w:rsidRPr="00E869D2">
        <w:rPr>
          <w:rFonts w:ascii="Times New Roman" w:hAnsi="Times New Roman"/>
        </w:rPr>
        <w:t>ub-C</w:t>
      </w:r>
      <w:r w:rsidRPr="00E869D2">
        <w:rPr>
          <w:rFonts w:ascii="Times New Roman" w:hAnsi="Times New Roman"/>
        </w:rPr>
        <w:t>ontractor Information Sheet</w:t>
      </w:r>
      <w:bookmarkEnd w:id="343"/>
      <w:bookmarkEnd w:id="344"/>
      <w:bookmarkEnd w:id="345"/>
    </w:p>
    <w:p w14:paraId="76DCB532" w14:textId="77777777" w:rsidR="00087C96" w:rsidRPr="00E869D2" w:rsidRDefault="00087C96" w:rsidP="004463EA">
      <w:pPr>
        <w:pStyle w:val="Heading2"/>
        <w:pBdr>
          <w:bottom w:val="none" w:sz="0" w:space="0" w:color="auto"/>
        </w:pBdr>
        <w:rPr>
          <w:rFonts w:ascii="Times New Roman" w:hAnsi="Times New Roman"/>
        </w:rPr>
      </w:pPr>
    </w:p>
    <w:p w14:paraId="76DCB533" w14:textId="2FAF00F1" w:rsidR="00087C96" w:rsidRPr="00E869D2" w:rsidRDefault="00087C96" w:rsidP="00087C96">
      <w:pPr>
        <w:spacing w:after="0" w:line="240" w:lineRule="auto"/>
        <w:jc w:val="both"/>
        <w:rPr>
          <w:rFonts w:ascii="Times New Roman" w:eastAsia="Times New Roman" w:hAnsi="Times New Roman" w:cs="Times New Roman"/>
          <w:bCs/>
          <w:iCs/>
          <w:sz w:val="24"/>
          <w:szCs w:val="20"/>
        </w:rPr>
      </w:pPr>
      <w:r w:rsidRPr="00E869D2">
        <w:rPr>
          <w:rFonts w:ascii="Times New Roman" w:eastAsia="Times New Roman" w:hAnsi="Times New Roman" w:cs="Times New Roman"/>
          <w:bCs/>
          <w:iCs/>
          <w:sz w:val="24"/>
          <w:szCs w:val="20"/>
        </w:rPr>
        <w:t>Each member of a J</w:t>
      </w:r>
      <w:r w:rsidR="00DC589E" w:rsidRPr="00E869D2">
        <w:rPr>
          <w:rFonts w:ascii="Times New Roman" w:eastAsia="Times New Roman" w:hAnsi="Times New Roman" w:cs="Times New Roman"/>
          <w:bCs/>
          <w:iCs/>
          <w:sz w:val="24"/>
          <w:szCs w:val="20"/>
        </w:rPr>
        <w:t xml:space="preserve">oint </w:t>
      </w:r>
      <w:r w:rsidRPr="00E869D2">
        <w:rPr>
          <w:rFonts w:ascii="Times New Roman" w:eastAsia="Times New Roman" w:hAnsi="Times New Roman" w:cs="Times New Roman"/>
          <w:bCs/>
          <w:iCs/>
          <w:sz w:val="24"/>
          <w:szCs w:val="20"/>
        </w:rPr>
        <w:t>V</w:t>
      </w:r>
      <w:r w:rsidR="00DC589E" w:rsidRPr="00E869D2">
        <w:rPr>
          <w:rFonts w:ascii="Times New Roman" w:eastAsia="Times New Roman" w:hAnsi="Times New Roman" w:cs="Times New Roman"/>
          <w:bCs/>
          <w:iCs/>
          <w:sz w:val="24"/>
          <w:szCs w:val="20"/>
        </w:rPr>
        <w:t>enture</w:t>
      </w:r>
      <w:r w:rsidRPr="00E869D2">
        <w:rPr>
          <w:rFonts w:ascii="Times New Roman" w:eastAsia="Times New Roman" w:hAnsi="Times New Roman" w:cs="Times New Roman"/>
          <w:bCs/>
          <w:iCs/>
          <w:sz w:val="24"/>
          <w:szCs w:val="20"/>
        </w:rPr>
        <w:t>/Association making up a Bidder and each known subcontractor must fill in this form.</w:t>
      </w:r>
    </w:p>
    <w:p w14:paraId="76DCB534" w14:textId="77777777" w:rsidR="00087C96" w:rsidRPr="00E869D2"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E869D2" w14:paraId="76DCB536" w14:textId="77777777" w:rsidTr="00087C96">
        <w:trPr>
          <w:cantSplit/>
          <w:trHeight w:val="240"/>
          <w:jc w:val="center"/>
        </w:trPr>
        <w:tc>
          <w:tcPr>
            <w:tcW w:w="9840" w:type="dxa"/>
            <w:gridSpan w:val="2"/>
            <w:shd w:val="clear" w:color="auto" w:fill="auto"/>
          </w:tcPr>
          <w:p w14:paraId="76DCB535" w14:textId="7F1308F3" w:rsidR="00087C96" w:rsidRPr="00E869D2"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/association/subcontractor Information</w:t>
            </w:r>
          </w:p>
        </w:tc>
      </w:tr>
      <w:tr w:rsidR="00087C96" w:rsidRPr="00E869D2" w14:paraId="76DCB539" w14:textId="77777777" w:rsidTr="00087C96">
        <w:trPr>
          <w:cantSplit/>
          <w:trHeight w:val="1097"/>
          <w:jc w:val="center"/>
        </w:trPr>
        <w:tc>
          <w:tcPr>
            <w:tcW w:w="2435" w:type="dxa"/>
            <w:shd w:val="clear" w:color="auto" w:fill="auto"/>
            <w:vAlign w:val="center"/>
          </w:tcPr>
          <w:p w14:paraId="76DCB537"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legal name</w:t>
            </w:r>
          </w:p>
        </w:tc>
        <w:tc>
          <w:tcPr>
            <w:tcW w:w="7405" w:type="dxa"/>
            <w:shd w:val="clear" w:color="auto" w:fill="auto"/>
          </w:tcPr>
          <w:p w14:paraId="76DCB538"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3C" w14:textId="77777777" w:rsidTr="00087C96">
        <w:trPr>
          <w:cantSplit/>
          <w:trHeight w:val="1160"/>
          <w:jc w:val="center"/>
        </w:trPr>
        <w:tc>
          <w:tcPr>
            <w:tcW w:w="2435" w:type="dxa"/>
            <w:shd w:val="clear" w:color="auto" w:fill="auto"/>
            <w:vAlign w:val="center"/>
          </w:tcPr>
          <w:p w14:paraId="76DCB53A" w14:textId="37C2A799" w:rsidR="00087C96" w:rsidRPr="00E869D2" w:rsidRDefault="00087C96" w:rsidP="00087C96">
            <w:pPr>
              <w:spacing w:before="60" w:after="60" w:line="240" w:lineRule="auto"/>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w:t>
            </w:r>
            <w:r w:rsidR="00A91205">
              <w:rPr>
                <w:rFonts w:ascii="Times New Roman" w:eastAsia="Times New Roman" w:hAnsi="Times New Roman" w:cs="Times New Roman"/>
                <w:b/>
                <w:bCs/>
                <w:spacing w:val="-2"/>
                <w:sz w:val="20"/>
                <w:szCs w:val="20"/>
              </w:rPr>
              <w:t>ur</w:t>
            </w:r>
            <w:r w:rsidR="00DC589E" w:rsidRPr="00E869D2">
              <w:rPr>
                <w:rFonts w:ascii="Times New Roman" w:eastAsia="Times New Roman" w:hAnsi="Times New Roman" w:cs="Times New Roman"/>
                <w:b/>
                <w:bCs/>
                <w:spacing w:val="-2"/>
                <w:sz w:val="20"/>
                <w:szCs w:val="20"/>
              </w:rPr>
              <w:t>e</w:t>
            </w:r>
            <w:r w:rsidRPr="00E869D2">
              <w:rPr>
                <w:rFonts w:ascii="Times New Roman" w:eastAsia="Times New Roman" w:hAnsi="Times New Roman" w:cs="Times New Roman"/>
                <w:b/>
                <w:bCs/>
                <w:spacing w:val="-2"/>
                <w:sz w:val="20"/>
                <w:szCs w:val="20"/>
              </w:rPr>
              <w:t xml:space="preserve"> Partner’s or Subcontractor’s legal name</w:t>
            </w:r>
          </w:p>
        </w:tc>
        <w:tc>
          <w:tcPr>
            <w:tcW w:w="7405" w:type="dxa"/>
            <w:shd w:val="clear" w:color="auto" w:fill="auto"/>
          </w:tcPr>
          <w:p w14:paraId="76DCB53B"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3F" w14:textId="77777777" w:rsidTr="00087C96">
        <w:trPr>
          <w:cantSplit/>
          <w:trHeight w:val="1160"/>
          <w:jc w:val="center"/>
        </w:trPr>
        <w:tc>
          <w:tcPr>
            <w:tcW w:w="2435" w:type="dxa"/>
            <w:shd w:val="clear" w:color="auto" w:fill="auto"/>
            <w:vAlign w:val="center"/>
          </w:tcPr>
          <w:p w14:paraId="76DCB53D" w14:textId="26D14A6C" w:rsidR="00087C96" w:rsidRPr="00E869D2" w:rsidRDefault="00087C96" w:rsidP="00087C96">
            <w:pPr>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Partner’s or Subcontractor’s country of constitution</w:t>
            </w:r>
          </w:p>
        </w:tc>
        <w:tc>
          <w:tcPr>
            <w:tcW w:w="7405" w:type="dxa"/>
            <w:shd w:val="clear" w:color="auto" w:fill="auto"/>
          </w:tcPr>
          <w:p w14:paraId="76DCB53E"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42" w14:textId="77777777" w:rsidTr="00087C96">
        <w:trPr>
          <w:cantSplit/>
          <w:trHeight w:val="1178"/>
          <w:jc w:val="center"/>
        </w:trPr>
        <w:tc>
          <w:tcPr>
            <w:tcW w:w="2435" w:type="dxa"/>
            <w:shd w:val="clear" w:color="auto" w:fill="auto"/>
            <w:vAlign w:val="center"/>
          </w:tcPr>
          <w:p w14:paraId="76DCB540" w14:textId="1B457CCF" w:rsidR="00087C96" w:rsidRPr="00E869D2" w:rsidRDefault="00087C96" w:rsidP="00087C96">
            <w:pPr>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Partner’s or Subcontractor’s year of constitution</w:t>
            </w:r>
          </w:p>
        </w:tc>
        <w:tc>
          <w:tcPr>
            <w:tcW w:w="7405" w:type="dxa"/>
            <w:shd w:val="clear" w:color="auto" w:fill="auto"/>
          </w:tcPr>
          <w:p w14:paraId="76DCB541"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45" w14:textId="77777777" w:rsidTr="00087C96">
        <w:trPr>
          <w:cantSplit/>
          <w:trHeight w:val="1232"/>
          <w:jc w:val="center"/>
        </w:trPr>
        <w:tc>
          <w:tcPr>
            <w:tcW w:w="2435" w:type="dxa"/>
            <w:shd w:val="clear" w:color="auto" w:fill="auto"/>
            <w:vAlign w:val="center"/>
          </w:tcPr>
          <w:p w14:paraId="76DCB543" w14:textId="494D6282" w:rsidR="00087C96" w:rsidRPr="00E869D2" w:rsidRDefault="00087C96" w:rsidP="00087C96">
            <w:pPr>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Partner’s or Subcontractor’s legal address in country of constitution</w:t>
            </w:r>
          </w:p>
        </w:tc>
        <w:tc>
          <w:tcPr>
            <w:tcW w:w="7405" w:type="dxa"/>
            <w:shd w:val="clear" w:color="auto" w:fill="auto"/>
          </w:tcPr>
          <w:p w14:paraId="76DCB544"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49" w14:textId="77777777" w:rsidTr="00087C96">
        <w:trPr>
          <w:cantSplit/>
          <w:trHeight w:val="1440"/>
          <w:jc w:val="center"/>
        </w:trPr>
        <w:tc>
          <w:tcPr>
            <w:tcW w:w="2435" w:type="dxa"/>
            <w:shd w:val="clear" w:color="auto" w:fill="auto"/>
            <w:vAlign w:val="center"/>
          </w:tcPr>
          <w:p w14:paraId="76DCB546" w14:textId="74337F84" w:rsidR="00087C96" w:rsidRPr="00E869D2" w:rsidRDefault="00087C96" w:rsidP="00087C96">
            <w:pPr>
              <w:spacing w:before="60" w:after="12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J</w:t>
            </w:r>
            <w:r w:rsidR="00DC589E" w:rsidRPr="00E869D2">
              <w:rPr>
                <w:rFonts w:ascii="Times New Roman" w:eastAsia="Times New Roman" w:hAnsi="Times New Roman" w:cs="Times New Roman"/>
                <w:b/>
                <w:bCs/>
                <w:spacing w:val="-2"/>
                <w:sz w:val="20"/>
                <w:szCs w:val="20"/>
              </w:rPr>
              <w:t xml:space="preserve">oint </w:t>
            </w:r>
            <w:r w:rsidRPr="00E869D2">
              <w:rPr>
                <w:rFonts w:ascii="Times New Roman" w:eastAsia="Times New Roman" w:hAnsi="Times New Roman" w:cs="Times New Roman"/>
                <w:b/>
                <w:bCs/>
                <w:spacing w:val="-2"/>
                <w:sz w:val="20"/>
                <w:szCs w:val="20"/>
              </w:rPr>
              <w:t>V</w:t>
            </w:r>
            <w:r w:rsidR="00DC589E" w:rsidRPr="00E869D2">
              <w:rPr>
                <w:rFonts w:ascii="Times New Roman" w:eastAsia="Times New Roman" w:hAnsi="Times New Roman" w:cs="Times New Roman"/>
                <w:b/>
                <w:bCs/>
                <w:spacing w:val="-2"/>
                <w:sz w:val="20"/>
                <w:szCs w:val="20"/>
              </w:rPr>
              <w:t>enture</w:t>
            </w:r>
            <w:r w:rsidRPr="00E869D2">
              <w:rPr>
                <w:rFonts w:ascii="Times New Roman" w:eastAsia="Times New Roman" w:hAnsi="Times New Roman" w:cs="Times New Roman"/>
                <w:b/>
                <w:bCs/>
                <w:spacing w:val="-2"/>
                <w:sz w:val="20"/>
                <w:szCs w:val="20"/>
              </w:rPr>
              <w:t xml:space="preserve"> Partner’s or Subcontractor’s authorized representative information</w:t>
            </w:r>
          </w:p>
          <w:p w14:paraId="76DCB547" w14:textId="77777777" w:rsidR="00087C96" w:rsidRPr="00E869D2" w:rsidRDefault="00087C96" w:rsidP="00087C96">
            <w:pPr>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76DCB548"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E869D2" w14:paraId="76DCB54E" w14:textId="77777777" w:rsidTr="00087C96">
        <w:trPr>
          <w:cantSplit/>
          <w:jc w:val="center"/>
        </w:trPr>
        <w:tc>
          <w:tcPr>
            <w:tcW w:w="9840" w:type="dxa"/>
            <w:gridSpan w:val="2"/>
            <w:shd w:val="clear" w:color="auto" w:fill="auto"/>
          </w:tcPr>
          <w:p w14:paraId="76DCB54A" w14:textId="70AEC9C4" w:rsidR="00087C96" w:rsidRPr="00E869D2"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Attached are copies of the following original documents</w:t>
            </w:r>
            <w:r w:rsidR="00555A57" w:rsidRPr="00E869D2">
              <w:rPr>
                <w:rFonts w:ascii="Times New Roman" w:eastAsia="Times New Roman" w:hAnsi="Times New Roman" w:cs="Times New Roman"/>
                <w:b/>
                <w:bCs/>
                <w:spacing w:val="-2"/>
                <w:sz w:val="20"/>
                <w:szCs w:val="20"/>
              </w:rPr>
              <w:t>.</w:t>
            </w:r>
            <w:r w:rsidRPr="00E869D2">
              <w:rPr>
                <w:rFonts w:ascii="Times New Roman" w:eastAsia="Times New Roman" w:hAnsi="Times New Roman" w:cs="Times New Roman"/>
                <w:b/>
                <w:bCs/>
                <w:spacing w:val="-2"/>
                <w:sz w:val="20"/>
                <w:szCs w:val="20"/>
                <w:shd w:val="clear" w:color="auto" w:fill="000000"/>
              </w:rPr>
              <w:t xml:space="preserve">   </w:t>
            </w:r>
          </w:p>
          <w:p w14:paraId="76DCB54B" w14:textId="77777777" w:rsidR="00087C96" w:rsidRPr="00E869D2" w:rsidRDefault="00087C96" w:rsidP="006E4796">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1.</w:t>
            </w:r>
            <w:r w:rsidRPr="00E869D2">
              <w:rPr>
                <w:rFonts w:ascii="Times New Roman" w:eastAsia="Times New Roman" w:hAnsi="Times New Roman" w:cs="Times New Roman"/>
                <w:iCs/>
                <w:spacing w:val="-2"/>
                <w:sz w:val="20"/>
                <w:szCs w:val="20"/>
              </w:rPr>
              <w:tab/>
              <w:t>Articles of incorporation or constitution of the legal entity named above, in accordance with ITB 5.</w:t>
            </w:r>
          </w:p>
          <w:p w14:paraId="76DCB54C" w14:textId="77777777" w:rsidR="00087C96" w:rsidRPr="00E869D2" w:rsidRDefault="00087C96" w:rsidP="006E4796">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iCs/>
                <w:spacing w:val="-2"/>
                <w:sz w:val="20"/>
                <w:szCs w:val="20"/>
              </w:rPr>
              <w:t>2.</w:t>
            </w:r>
            <w:r w:rsidRPr="00E869D2">
              <w:rPr>
                <w:rFonts w:ascii="Times New Roman" w:eastAsia="Times New Roman" w:hAnsi="Times New Roman" w:cs="Times New Roman"/>
                <w:iCs/>
                <w:spacing w:val="-2"/>
                <w:sz w:val="20"/>
                <w:szCs w:val="20"/>
              </w:rPr>
              <w:tab/>
              <w:t>Authorization to represent the firm named above, in accordance with ITB 21.2 and 21.3.</w:t>
            </w:r>
          </w:p>
          <w:p w14:paraId="76DCB54D" w14:textId="77777777" w:rsidR="00087C96" w:rsidRPr="00E869D2" w:rsidRDefault="00087C96" w:rsidP="006E4796">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E869D2">
              <w:rPr>
                <w:rFonts w:ascii="Times New Roman" w:eastAsia="Times New Roman" w:hAnsi="Times New Roman" w:cs="Times New Roman"/>
                <w:iCs/>
                <w:spacing w:val="-2"/>
                <w:sz w:val="20"/>
                <w:szCs w:val="20"/>
              </w:rPr>
              <w:t>3.</w:t>
            </w:r>
            <w:r w:rsidRPr="00E869D2">
              <w:rPr>
                <w:rFonts w:ascii="Times New Roman" w:eastAsia="Times New Roman" w:hAnsi="Times New Roman" w:cs="Times New Roman"/>
                <w:iCs/>
                <w:spacing w:val="-2"/>
                <w:sz w:val="20"/>
                <w:szCs w:val="20"/>
              </w:rPr>
              <w:tab/>
              <w:t>Government-Owned Enterprise Certification Form [ELI-3].</w:t>
            </w:r>
          </w:p>
        </w:tc>
      </w:tr>
    </w:tbl>
    <w:p w14:paraId="76DCB54F" w14:textId="77777777" w:rsidR="00087C96" w:rsidRPr="00E869D2" w:rsidRDefault="00087C96" w:rsidP="00087C96">
      <w:pPr>
        <w:spacing w:after="0" w:line="240" w:lineRule="auto"/>
        <w:jc w:val="both"/>
        <w:rPr>
          <w:rFonts w:ascii="Times New Roman" w:eastAsia="Times New Roman" w:hAnsi="Times New Roman" w:cs="Times New Roman"/>
          <w:b/>
          <w:sz w:val="28"/>
          <w:szCs w:val="20"/>
        </w:rPr>
      </w:pPr>
      <w:r w:rsidRPr="00E869D2">
        <w:rPr>
          <w:rFonts w:ascii="Times New Roman" w:eastAsia="Times New Roman" w:hAnsi="Times New Roman" w:cs="Times New Roman"/>
          <w:sz w:val="24"/>
          <w:szCs w:val="20"/>
        </w:rPr>
        <w:br w:type="page"/>
      </w:r>
    </w:p>
    <w:p w14:paraId="76DCB550" w14:textId="129F225D" w:rsidR="00087C96" w:rsidRPr="00E869D2" w:rsidRDefault="004463EA" w:rsidP="004463EA">
      <w:pPr>
        <w:pStyle w:val="Heading2"/>
        <w:pBdr>
          <w:bottom w:val="none" w:sz="0" w:space="0" w:color="auto"/>
        </w:pBdr>
        <w:rPr>
          <w:rFonts w:ascii="Times New Roman" w:hAnsi="Times New Roman"/>
        </w:rPr>
      </w:pPr>
      <w:bookmarkStart w:id="346" w:name="_Toc31861711"/>
      <w:bookmarkStart w:id="347" w:name="_Toc38710399"/>
      <w:r w:rsidRPr="00E869D2">
        <w:rPr>
          <w:rFonts w:ascii="Times New Roman" w:hAnsi="Times New Roman"/>
        </w:rPr>
        <w:t xml:space="preserve">Form </w:t>
      </w:r>
      <w:r w:rsidR="00087C96" w:rsidRPr="00E869D2">
        <w:rPr>
          <w:rFonts w:ascii="Times New Roman" w:hAnsi="Times New Roman"/>
        </w:rPr>
        <w:t>ELI-3: Government-Owned Enterprise Certification Form</w:t>
      </w:r>
      <w:bookmarkEnd w:id="346"/>
      <w:bookmarkEnd w:id="347"/>
    </w:p>
    <w:p w14:paraId="76DCB551" w14:textId="6C6905CF" w:rsidR="00087C96" w:rsidRPr="00E869D2" w:rsidRDefault="00087C96" w:rsidP="00087C96">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Government-Owned Enterprises </w:t>
      </w:r>
      <w:r w:rsidR="00254B0C" w:rsidRPr="00E869D2">
        <w:rPr>
          <w:rFonts w:ascii="Times New Roman" w:eastAsia="Times New Roman" w:hAnsi="Times New Roman" w:cs="Times New Roman"/>
          <w:sz w:val="24"/>
          <w:szCs w:val="24"/>
        </w:rPr>
        <w:t xml:space="preserve">(“GOEs”) </w:t>
      </w:r>
      <w:r w:rsidRPr="00E869D2">
        <w:rPr>
          <w:rFonts w:ascii="Times New Roman" w:eastAsia="Times New Roman" w:hAnsi="Times New Roman" w:cs="Times New Roman"/>
          <w:sz w:val="24"/>
          <w:szCs w:val="24"/>
        </w:rPr>
        <w:t>are not eligible to compete for MCC-funded contracts</w:t>
      </w:r>
      <w:r w:rsidR="00AB4A1E" w:rsidRPr="00E869D2">
        <w:rPr>
          <w:rFonts w:ascii="Times New Roman" w:eastAsia="Times New Roman" w:hAnsi="Times New Roman" w:cs="Times New Roman"/>
          <w:sz w:val="24"/>
          <w:szCs w:val="24"/>
        </w:rPr>
        <w:t xml:space="preserve"> for goods or works</w:t>
      </w:r>
      <w:r w:rsidR="00555A57" w:rsidRPr="00E869D2">
        <w:rPr>
          <w:rFonts w:ascii="Times New Roman" w:eastAsia="Times New Roman" w:hAnsi="Times New Roman" w:cs="Times New Roman"/>
          <w:sz w:val="24"/>
          <w:szCs w:val="24"/>
        </w:rPr>
        <w:t>.</w:t>
      </w:r>
      <w:r w:rsidR="000E2FE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Accordingly, GOEs (i) may not be party to any MCC-funded contract for goods</w:t>
      </w:r>
      <w:r w:rsidR="00AB4A1E" w:rsidRPr="00E869D2">
        <w:rPr>
          <w:rFonts w:ascii="Times New Roman" w:eastAsia="Times New Roman" w:hAnsi="Times New Roman" w:cs="Times New Roman"/>
          <w:sz w:val="24"/>
          <w:szCs w:val="24"/>
        </w:rPr>
        <w:t xml:space="preserve"> or</w:t>
      </w:r>
      <w:r w:rsidRPr="00E869D2">
        <w:rPr>
          <w:rFonts w:ascii="Times New Roman" w:eastAsia="Times New Roman" w:hAnsi="Times New Roman" w:cs="Times New Roman"/>
          <w:sz w:val="24"/>
          <w:szCs w:val="24"/>
        </w:rPr>
        <w:t xml:space="preserve"> works procured through an open solicitation process, limited bidding, direct contracting, or sole source selection; and (ii) may not be pre-qualified or shortlisted for any MCC-funded contract</w:t>
      </w:r>
      <w:r w:rsidR="00C00D9F" w:rsidRPr="00E869D2">
        <w:rPr>
          <w:rFonts w:ascii="Times New Roman" w:eastAsia="Times New Roman" w:hAnsi="Times New Roman" w:cs="Times New Roman"/>
          <w:sz w:val="24"/>
          <w:szCs w:val="24"/>
        </w:rPr>
        <w:t xml:space="preserve"> for goods or works</w:t>
      </w:r>
      <w:r w:rsidRPr="00E869D2">
        <w:rPr>
          <w:rFonts w:ascii="Times New Roman" w:eastAsia="Times New Roman" w:hAnsi="Times New Roman" w:cs="Times New Roman"/>
          <w:sz w:val="24"/>
          <w:szCs w:val="24"/>
        </w:rPr>
        <w:t xml:space="preserve"> anticipated to be procured through these means.</w:t>
      </w:r>
    </w:p>
    <w:p w14:paraId="76DCB552" w14:textId="634A969F" w:rsidR="00087C96" w:rsidRPr="00E869D2" w:rsidRDefault="00087C96" w:rsidP="00087C96">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prohibition does not apply to Government-</w:t>
      </w:r>
      <w:r w:rsidR="008A7452" w:rsidRPr="00E869D2">
        <w:rPr>
          <w:rFonts w:ascii="Times New Roman" w:eastAsia="Times New Roman" w:hAnsi="Times New Roman" w:cs="Times New Roman"/>
          <w:sz w:val="24"/>
          <w:szCs w:val="24"/>
        </w:rPr>
        <w:t xml:space="preserve">owned </w:t>
      </w:r>
      <w:r w:rsidRPr="00E869D2">
        <w:rPr>
          <w:rFonts w:ascii="Times New Roman" w:eastAsia="Times New Roman" w:hAnsi="Times New Roman" w:cs="Times New Roman"/>
          <w:sz w:val="24"/>
          <w:szCs w:val="24"/>
        </w:rPr>
        <w:t>Force Account units owned by the Government of the MCA Entity’s country, or Government-</w:t>
      </w:r>
      <w:r w:rsidR="008A7452" w:rsidRPr="00E869D2">
        <w:rPr>
          <w:rFonts w:ascii="Times New Roman" w:eastAsia="Times New Roman" w:hAnsi="Times New Roman" w:cs="Times New Roman"/>
          <w:sz w:val="24"/>
          <w:szCs w:val="24"/>
        </w:rPr>
        <w:t xml:space="preserve">owned </w:t>
      </w:r>
      <w:r w:rsidRPr="00E869D2">
        <w:rPr>
          <w:rFonts w:ascii="Times New Roman" w:eastAsia="Times New Roman" w:hAnsi="Times New Roman" w:cs="Times New Roman"/>
          <w:sz w:val="24"/>
          <w:szCs w:val="24"/>
        </w:rPr>
        <w:t>educational institutions and research centers, or any statistical, mapping or other technical entities not formed primarily for a commercial or business purpose, or where a waiver is granted by MCC in accordance with Part 7 of MCC’s Program Procurement Guidelines</w:t>
      </w:r>
      <w:r w:rsidR="00555A57" w:rsidRPr="00E869D2">
        <w:rPr>
          <w:rFonts w:ascii="Times New Roman" w:eastAsia="Times New Roman" w:hAnsi="Times New Roman" w:cs="Times New Roman"/>
          <w:sz w:val="24"/>
          <w:szCs w:val="24"/>
        </w:rPr>
        <w:t>.</w:t>
      </w:r>
      <w:r w:rsidR="000E2FE3"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full policy is available for your review on the Compact Procurement Guidelines page at the MCC Website (www.mcc.gov)</w:t>
      </w:r>
      <w:r w:rsidR="00555A57" w:rsidRPr="00E869D2">
        <w:rPr>
          <w:rFonts w:ascii="Times New Roman" w:eastAsia="Times New Roman" w:hAnsi="Times New Roman" w:cs="Times New Roman"/>
          <w:sz w:val="24"/>
          <w:szCs w:val="24"/>
        </w:rPr>
        <w:t>.</w:t>
      </w:r>
      <w:r w:rsidR="00E43308"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As part of the eligibility verification for this procurement, please fill in the form below to indicate the status of your entity.</w:t>
      </w:r>
    </w:p>
    <w:p w14:paraId="76DCB553" w14:textId="77777777" w:rsidR="00087C96" w:rsidRPr="00E869D2" w:rsidRDefault="00087C96" w:rsidP="00087C96">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E869D2" w:rsidRDefault="00087C96" w:rsidP="00087C96">
      <w:pPr>
        <w:spacing w:before="12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CERTIFICATION</w:t>
      </w:r>
    </w:p>
    <w:p w14:paraId="76DCB555" w14:textId="77777777" w:rsidR="00087C96" w:rsidRPr="00E869D2"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Full Legal Name of Bidder:  ______________________________________________________________________</w:t>
      </w:r>
    </w:p>
    <w:p w14:paraId="76DCB557"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Full Legal Name of Bidder in Language and Script of Country of Formation (if different from above):</w:t>
      </w:r>
    </w:p>
    <w:p w14:paraId="76DCB558"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59"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Address of Principal Place of Business or Chief Executive Office of Bidder:</w:t>
      </w:r>
    </w:p>
    <w:p w14:paraId="76DCB55A"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5B"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5C"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Full Name of Three (3) Highest Ranking Officials of Bidder (for any Bidder that is an entity):</w:t>
      </w:r>
    </w:p>
    <w:p w14:paraId="76DCB55D"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w:t>
      </w:r>
    </w:p>
    <w:p w14:paraId="76DCB55E"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w:t>
      </w:r>
    </w:p>
    <w:p w14:paraId="76DCB55F"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w:t>
      </w:r>
    </w:p>
    <w:p w14:paraId="76DCB560" w14:textId="77777777" w:rsidR="00087C96" w:rsidRPr="00E869D2" w:rsidRDefault="00087C96" w:rsidP="00972F4E">
      <w:pPr>
        <w:keepNext/>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Full Legal Name(s) of Parent Entity or Entities of Bidder (if applicable; if Bidder has no parent, please so state):</w:t>
      </w:r>
    </w:p>
    <w:p w14:paraId="76DCB561"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62"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Full Legal Name(s) of Parent Entity or Entities of Bidder in Language and Script of Country of Formation (if applicable and if different from above):</w:t>
      </w:r>
    </w:p>
    <w:p w14:paraId="76DCB563"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64"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Address(es) of Principal Place of Business or Chief Executive Office of Parent Entity or Entities of Bidder (if applicable):</w:t>
      </w:r>
    </w:p>
    <w:p w14:paraId="76DCB565"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66"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w:t>
      </w:r>
      <w:r w:rsidR="00972F4E" w:rsidRPr="00E869D2">
        <w:rPr>
          <w:rFonts w:ascii="Times New Roman" w:eastAsia="Times New Roman" w:hAnsi="Times New Roman" w:cs="Times New Roman"/>
          <w:sz w:val="24"/>
          <w:szCs w:val="24"/>
        </w:rPr>
        <w:t>____________________</w:t>
      </w:r>
    </w:p>
    <w:p w14:paraId="76DCB567"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1)</w:t>
      </w:r>
      <w:r w:rsidRPr="00E869D2">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9"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2)</w:t>
      </w:r>
      <w:r w:rsidRPr="00E869D2">
        <w:rPr>
          <w:rFonts w:ascii="Times New Roman" w:eastAsia="Times New Roman" w:hAnsi="Times New Roman" w:cs="Times New Roman"/>
          <w:sz w:val="24"/>
          <w:szCs w:val="24"/>
        </w:rPr>
        <w:tab/>
        <w:t xml:space="preserve">If your answer to question 1 was yes, are you a Government-owned:  </w:t>
      </w:r>
    </w:p>
    <w:p w14:paraId="76DCB56A" w14:textId="77777777" w:rsidR="00087C96" w:rsidRPr="00E869D2" w:rsidRDefault="00087C96" w:rsidP="006E4796">
      <w:pPr>
        <w:numPr>
          <w:ilvl w:val="0"/>
          <w:numId w:val="38"/>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Educational institution  </w:t>
      </w:r>
      <w:r w:rsidRPr="00E869D2">
        <w:rPr>
          <w:rFonts w:ascii="Times New Roman" w:eastAsia="Times New Roman" w:hAnsi="Times New Roman" w:cs="Times New Roman"/>
          <w:sz w:val="24"/>
          <w:szCs w:val="24"/>
        </w:rPr>
        <w:tab/>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B" w14:textId="77777777" w:rsidR="00087C96" w:rsidRPr="00E869D2" w:rsidRDefault="00087C96" w:rsidP="006E4796">
      <w:pPr>
        <w:numPr>
          <w:ilvl w:val="0"/>
          <w:numId w:val="38"/>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Research center  </w:t>
      </w:r>
      <w:r w:rsidRPr="00E869D2">
        <w:rPr>
          <w:rFonts w:ascii="Times New Roman" w:eastAsia="Times New Roman" w:hAnsi="Times New Roman" w:cs="Times New Roman"/>
          <w:sz w:val="24"/>
          <w:szCs w:val="24"/>
        </w:rPr>
        <w:tab/>
      </w:r>
      <w:r w:rsidRPr="00E869D2">
        <w:rPr>
          <w:rFonts w:ascii="Times New Roman" w:eastAsia="Times New Roman" w:hAnsi="Times New Roman" w:cs="Times New Roman"/>
          <w:sz w:val="24"/>
          <w:szCs w:val="24"/>
        </w:rPr>
        <w:tab/>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C" w14:textId="77777777" w:rsidR="00087C96" w:rsidRPr="00E869D2" w:rsidRDefault="00087C96" w:rsidP="006E4796">
      <w:pPr>
        <w:numPr>
          <w:ilvl w:val="0"/>
          <w:numId w:val="38"/>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Statistical entity  </w:t>
      </w:r>
      <w:r w:rsidRPr="00E869D2">
        <w:rPr>
          <w:rFonts w:ascii="Times New Roman" w:eastAsia="Times New Roman" w:hAnsi="Times New Roman" w:cs="Times New Roman"/>
          <w:sz w:val="24"/>
          <w:szCs w:val="24"/>
        </w:rPr>
        <w:tab/>
      </w:r>
      <w:r w:rsidRPr="00E869D2">
        <w:rPr>
          <w:rFonts w:ascii="Times New Roman" w:eastAsia="Times New Roman" w:hAnsi="Times New Roman" w:cs="Times New Roman"/>
          <w:sz w:val="24"/>
          <w:szCs w:val="24"/>
        </w:rPr>
        <w:tab/>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D" w14:textId="77777777" w:rsidR="00087C96" w:rsidRPr="00E869D2" w:rsidRDefault="00087C96" w:rsidP="006E4796">
      <w:pPr>
        <w:numPr>
          <w:ilvl w:val="0"/>
          <w:numId w:val="38"/>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Mapping entity  </w:t>
      </w:r>
      <w:r w:rsidRPr="00E869D2">
        <w:rPr>
          <w:rFonts w:ascii="Times New Roman" w:eastAsia="Times New Roman" w:hAnsi="Times New Roman" w:cs="Times New Roman"/>
          <w:sz w:val="24"/>
          <w:szCs w:val="24"/>
        </w:rPr>
        <w:tab/>
      </w:r>
      <w:r w:rsidRPr="00E869D2">
        <w:rPr>
          <w:rFonts w:ascii="Times New Roman" w:eastAsia="Times New Roman" w:hAnsi="Times New Roman" w:cs="Times New Roman"/>
          <w:sz w:val="24"/>
          <w:szCs w:val="24"/>
        </w:rPr>
        <w:tab/>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E" w14:textId="77777777" w:rsidR="00087C96" w:rsidRPr="00E869D2" w:rsidRDefault="00087C96" w:rsidP="006E4796">
      <w:pPr>
        <w:numPr>
          <w:ilvl w:val="0"/>
          <w:numId w:val="38"/>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Other technical entities not formed primarily for a commercial or business purpose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6F"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3)</w:t>
      </w:r>
      <w:r w:rsidRPr="00E869D2">
        <w:rPr>
          <w:rFonts w:ascii="Times New Roman" w:eastAsia="Times New Roman" w:hAnsi="Times New Roman" w:cs="Times New Roman"/>
          <w:sz w:val="24"/>
          <w:szCs w:val="24"/>
        </w:rPr>
        <w:tab/>
        <w:t>Regardless of how you answered question 1, please answer the following:</w:t>
      </w:r>
    </w:p>
    <w:p w14:paraId="76DCB570" w14:textId="77777777" w:rsidR="001203F5" w:rsidRPr="00E869D2" w:rsidRDefault="00087C96" w:rsidP="006E4796">
      <w:pPr>
        <w:numPr>
          <w:ilvl w:val="0"/>
          <w:numId w:val="39"/>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71" w14:textId="77777777" w:rsidR="00087C96" w:rsidRPr="00E869D2" w:rsidRDefault="00087C96" w:rsidP="001203F5">
      <w:pPr>
        <w:spacing w:after="0" w:line="240" w:lineRule="auto"/>
        <w:ind w:left="108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72" w14:textId="77777777" w:rsidR="00087C96" w:rsidRPr="00E869D2" w:rsidRDefault="00087C96" w:rsidP="00087C96">
      <w:pPr>
        <w:spacing w:before="120" w:line="240" w:lineRule="auto"/>
        <w:ind w:left="720"/>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yes, describe: _________________________________________________________</w:t>
      </w:r>
    </w:p>
    <w:p w14:paraId="76DCB573" w14:textId="77777777" w:rsidR="00087C96" w:rsidRPr="00E869D2" w:rsidRDefault="00087C96" w:rsidP="006E4796">
      <w:pPr>
        <w:numPr>
          <w:ilvl w:val="0"/>
          <w:numId w:val="39"/>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74" w14:textId="77777777" w:rsidR="00087C96" w:rsidRPr="00E869D2" w:rsidRDefault="00087C96" w:rsidP="00087C96">
      <w:pPr>
        <w:spacing w:before="120" w:line="240" w:lineRule="auto"/>
        <w:ind w:left="720"/>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yes, describe: _________________________________________________________</w:t>
      </w:r>
    </w:p>
    <w:p w14:paraId="76DCB575" w14:textId="77777777" w:rsidR="00087C96" w:rsidRPr="00E869D2" w:rsidRDefault="00087C96" w:rsidP="006E4796">
      <w:pPr>
        <w:numPr>
          <w:ilvl w:val="0"/>
          <w:numId w:val="39"/>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Does a Government have the ability to direct or decide any of the following with respect to you:  </w:t>
      </w:r>
    </w:p>
    <w:p w14:paraId="76DCB576" w14:textId="77777777" w:rsidR="00087C96" w:rsidRPr="00E869D2" w:rsidRDefault="00087C96" w:rsidP="006E4796">
      <w:pPr>
        <w:numPr>
          <w:ilvl w:val="0"/>
          <w:numId w:val="40"/>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77" w14:textId="77777777" w:rsidR="00087C96" w:rsidRPr="00E869D2" w:rsidRDefault="00087C96" w:rsidP="006E4796">
      <w:pPr>
        <w:numPr>
          <w:ilvl w:val="0"/>
          <w:numId w:val="40"/>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any sale, lease, mortgage, pledge, or other transfer of any of your principal assets, whether tangible or intangible and whether or not in the ordinary course of business?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78" w14:textId="77777777" w:rsidR="00087C96" w:rsidRPr="00E869D2" w:rsidRDefault="00087C96" w:rsidP="006E4796">
      <w:pPr>
        <w:numPr>
          <w:ilvl w:val="0"/>
          <w:numId w:val="40"/>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closing, relocation, or substantial alteration of the production, operational, or other material activities of your business?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79" w14:textId="77777777" w:rsidR="001203F5" w:rsidRPr="00E869D2" w:rsidRDefault="00087C96" w:rsidP="006E4796">
      <w:pPr>
        <w:numPr>
          <w:ilvl w:val="0"/>
          <w:numId w:val="40"/>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your execution, termination, or non-fulfillment of material contracts?   </w:t>
      </w:r>
    </w:p>
    <w:p w14:paraId="76DCB57A" w14:textId="77777777" w:rsidR="00087C96" w:rsidRPr="00E869D2" w:rsidRDefault="00087C96" w:rsidP="001203F5">
      <w:pPr>
        <w:spacing w:after="0"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w:t>
      </w:r>
    </w:p>
    <w:p w14:paraId="76DCB57B" w14:textId="77777777" w:rsidR="00087C96" w:rsidRPr="00E869D2" w:rsidRDefault="00087C96" w:rsidP="006E4796">
      <w:pPr>
        <w:numPr>
          <w:ilvl w:val="0"/>
          <w:numId w:val="40"/>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7C"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4)</w:t>
      </w:r>
      <w:r w:rsidRPr="00E869D2">
        <w:rPr>
          <w:rFonts w:ascii="Times New Roman" w:eastAsia="Times New Roman" w:hAnsi="Times New Roman" w:cs="Times New Roman"/>
          <w:sz w:val="24"/>
          <w:szCs w:val="24"/>
        </w:rPr>
        <w:tab/>
        <w:t xml:space="preserve">Have you ever been Government-owned or controlled?   </w:t>
      </w:r>
      <w:r w:rsidRPr="00E869D2">
        <w:rPr>
          <w:rFonts w:ascii="Times New Roman" w:eastAsia="Times New Roman" w:hAnsi="Times New Roman" w:cs="Times New Roman"/>
          <w:sz w:val="24"/>
          <w:szCs w:val="24"/>
        </w:rPr>
        <w:tab/>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7D"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5)</w:t>
      </w:r>
      <w:r w:rsidRPr="00E869D2">
        <w:rPr>
          <w:rFonts w:ascii="Times New Roman" w:eastAsia="Times New Roman" w:hAnsi="Times New Roman" w:cs="Times New Roman"/>
          <w:sz w:val="24"/>
          <w:szCs w:val="24"/>
        </w:rPr>
        <w:tab/>
        <w:t>If your answer to question 4 was yes, please answer the following questions:</w:t>
      </w:r>
    </w:p>
    <w:p w14:paraId="76DCB57E" w14:textId="77777777" w:rsidR="00087C96" w:rsidRPr="00E869D2" w:rsidRDefault="00087C96" w:rsidP="006E4796">
      <w:pPr>
        <w:numPr>
          <w:ilvl w:val="0"/>
          <w:numId w:val="41"/>
        </w:numPr>
        <w:spacing w:before="120"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How long were you Government-owned?   ________________________________________________</w:t>
      </w:r>
      <w:r w:rsidRPr="00E869D2">
        <w:rPr>
          <w:rFonts w:ascii="Times New Roman" w:eastAsia="Times New Roman" w:hAnsi="Times New Roman" w:cs="Times New Roman"/>
          <w:sz w:val="24"/>
          <w:szCs w:val="24"/>
        </w:rPr>
        <w:tab/>
        <w:t xml:space="preserve"> </w:t>
      </w:r>
    </w:p>
    <w:p w14:paraId="76DCB57F" w14:textId="77777777" w:rsidR="00087C96" w:rsidRPr="00E869D2" w:rsidRDefault="00087C96" w:rsidP="006E4796">
      <w:pPr>
        <w:numPr>
          <w:ilvl w:val="0"/>
          <w:numId w:val="41"/>
        </w:numPr>
        <w:spacing w:before="120" w:after="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When were you privatized?  ___________________________________________________________ </w:t>
      </w:r>
      <w:r w:rsidRPr="00E869D2">
        <w:rPr>
          <w:rFonts w:ascii="Times New Roman" w:eastAsia="Times New Roman" w:hAnsi="Times New Roman" w:cs="Times New Roman"/>
          <w:sz w:val="24"/>
          <w:szCs w:val="24"/>
        </w:rPr>
        <w:tab/>
      </w:r>
      <w:r w:rsidRPr="00E869D2">
        <w:rPr>
          <w:rFonts w:ascii="Times New Roman" w:eastAsia="Times New Roman" w:hAnsi="Times New Roman" w:cs="Times New Roman"/>
          <w:sz w:val="24"/>
          <w:szCs w:val="24"/>
        </w:rPr>
        <w:tab/>
        <w:t xml:space="preserve"> </w:t>
      </w:r>
    </w:p>
    <w:p w14:paraId="76DCB580" w14:textId="77777777" w:rsidR="001203F5" w:rsidRPr="00E869D2" w:rsidRDefault="00087C96" w:rsidP="006E4796">
      <w:pPr>
        <w:numPr>
          <w:ilvl w:val="0"/>
          <w:numId w:val="41"/>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81" w14:textId="77777777" w:rsidR="00087C96" w:rsidRPr="00E869D2" w:rsidRDefault="00087C96" w:rsidP="001203F5">
      <w:pPr>
        <w:spacing w:after="0" w:line="240" w:lineRule="auto"/>
        <w:ind w:left="108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82" w14:textId="77777777" w:rsidR="00087C96" w:rsidRPr="00E869D2" w:rsidRDefault="00087C96" w:rsidP="00087C96">
      <w:pPr>
        <w:spacing w:before="120" w:line="240" w:lineRule="auto"/>
        <w:ind w:left="720"/>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yes, describe: _________________________________________</w:t>
      </w:r>
      <w:r w:rsidR="001203F5" w:rsidRPr="00E869D2">
        <w:rPr>
          <w:rFonts w:ascii="Times New Roman" w:eastAsia="Times New Roman" w:hAnsi="Times New Roman" w:cs="Times New Roman"/>
          <w:sz w:val="24"/>
          <w:szCs w:val="24"/>
        </w:rPr>
        <w:t>_______________________________</w:t>
      </w:r>
    </w:p>
    <w:p w14:paraId="76DCB583" w14:textId="77777777" w:rsidR="001203F5" w:rsidRPr="00E869D2" w:rsidRDefault="00087C96" w:rsidP="006E4796">
      <w:pPr>
        <w:numPr>
          <w:ilvl w:val="0"/>
          <w:numId w:val="41"/>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76DCB584" w14:textId="77777777" w:rsidR="00087C96" w:rsidRPr="00E869D2" w:rsidRDefault="00087C96" w:rsidP="001203F5">
      <w:pPr>
        <w:spacing w:after="0" w:line="240" w:lineRule="auto"/>
        <w:ind w:left="108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85" w14:textId="77777777" w:rsidR="00087C96" w:rsidRPr="00E869D2" w:rsidRDefault="00087C96" w:rsidP="00087C96">
      <w:pPr>
        <w:spacing w:before="120" w:line="240" w:lineRule="auto"/>
        <w:ind w:left="720"/>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yes, describe: _________________________________________</w:t>
      </w:r>
      <w:r w:rsidR="001203F5" w:rsidRPr="00E869D2">
        <w:rPr>
          <w:rFonts w:ascii="Times New Roman" w:eastAsia="Times New Roman" w:hAnsi="Times New Roman" w:cs="Times New Roman"/>
          <w:sz w:val="24"/>
          <w:szCs w:val="24"/>
        </w:rPr>
        <w:t>_______________________________</w:t>
      </w:r>
    </w:p>
    <w:p w14:paraId="76DCB586" w14:textId="77777777" w:rsidR="00087C96" w:rsidRPr="00E869D2" w:rsidRDefault="00087C96" w:rsidP="006E4796">
      <w:pPr>
        <w:numPr>
          <w:ilvl w:val="0"/>
          <w:numId w:val="42"/>
        </w:numPr>
        <w:spacing w:before="120" w:after="0" w:line="240" w:lineRule="auto"/>
        <w:ind w:left="108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E869D2">
        <w:rPr>
          <w:rFonts w:ascii="Times New Roman" w:eastAsia="Times New Roman" w:hAnsi="Times New Roman" w:cs="Times New Roman"/>
          <w:sz w:val="24"/>
          <w:szCs w:val="24"/>
        </w:rPr>
        <w:t xml:space="preserve">   No </w:t>
      </w:r>
      <w:r w:rsidRPr="00E869D2">
        <w:rPr>
          <w:rFonts w:ascii="Times New Roman" w:eastAsia="Times New Roman" w:hAnsi="Times New Roman" w:cs="Times New Roman"/>
          <w:sz w:val="24"/>
          <w:szCs w:val="24"/>
        </w:rPr>
        <w:t xml:space="preserve">   </w:t>
      </w:r>
    </w:p>
    <w:p w14:paraId="76DCB587" w14:textId="77777777" w:rsidR="00087C96" w:rsidRPr="00E869D2" w:rsidRDefault="00087C96" w:rsidP="00087C96">
      <w:pPr>
        <w:spacing w:before="120" w:line="240" w:lineRule="auto"/>
        <w:ind w:left="720"/>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yes, describe: _________________________________________</w:t>
      </w:r>
      <w:r w:rsidR="001203F5" w:rsidRPr="00E869D2">
        <w:rPr>
          <w:rFonts w:ascii="Times New Roman" w:eastAsia="Times New Roman" w:hAnsi="Times New Roman" w:cs="Times New Roman"/>
          <w:sz w:val="24"/>
          <w:szCs w:val="24"/>
        </w:rPr>
        <w:t>_______________________________</w:t>
      </w:r>
    </w:p>
    <w:p w14:paraId="76DCB588" w14:textId="77777777" w:rsidR="001203F5"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Participants are advised</w:t>
      </w:r>
      <w:r w:rsidR="001203F5" w:rsidRPr="00E869D2">
        <w:rPr>
          <w:rFonts w:ascii="Times New Roman" w:eastAsia="Times New Roman" w:hAnsi="Times New Roman" w:cs="Times New Roman"/>
          <w:sz w:val="24"/>
          <w:szCs w:val="24"/>
        </w:rPr>
        <w:t xml:space="preserve"> that: </w:t>
      </w:r>
    </w:p>
    <w:p w14:paraId="76DCB589" w14:textId="30ABBF81" w:rsidR="00087C96" w:rsidRPr="00E869D2" w:rsidRDefault="00087C96" w:rsidP="006E4796">
      <w:pPr>
        <w:numPr>
          <w:ilvl w:val="0"/>
          <w:numId w:val="43"/>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Prior to announcing the winning bidder or consultant or any list of pre-qualified Bidders or shortlisted consultants for this procurement, the MCA Entity will verify the eligibility of such bidder(s) or consultant(s) with MCC</w:t>
      </w:r>
      <w:r w:rsidR="00555A57"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76DCB58A" w14:textId="77777777" w:rsidR="00087C96" w:rsidRPr="00E869D2" w:rsidRDefault="00087C96" w:rsidP="006E4796">
      <w:pPr>
        <w:numPr>
          <w:ilvl w:val="0"/>
          <w:numId w:val="43"/>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misrepresentation by any entity submitting a bid or proposal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76DCB58B" w14:textId="77777777" w:rsidR="00087C96" w:rsidRPr="00E869D2" w:rsidRDefault="00087C96" w:rsidP="006E4796">
      <w:pPr>
        <w:numPr>
          <w:ilvl w:val="0"/>
          <w:numId w:val="43"/>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76DCB58C" w14:textId="77777777" w:rsidR="00087C96" w:rsidRPr="00E869D2" w:rsidRDefault="00087C96" w:rsidP="006E4796">
      <w:pPr>
        <w:numPr>
          <w:ilvl w:val="0"/>
          <w:numId w:val="43"/>
        </w:numPr>
        <w:spacing w:before="120"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76DCB58D" w14:textId="77777777" w:rsidR="00087C96" w:rsidRPr="00E869D2" w:rsidRDefault="00087C96" w:rsidP="002B48D0">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76DCB58E" w14:textId="77777777" w:rsidR="00087C96" w:rsidRPr="00E869D2" w:rsidRDefault="00087C96" w:rsidP="00087C96">
      <w:pPr>
        <w:spacing w:before="120" w:line="240" w:lineRule="auto"/>
        <w:rPr>
          <w:rFonts w:ascii="Times New Roman" w:eastAsia="Times New Roman" w:hAnsi="Times New Roman" w:cs="Times New Roman"/>
          <w:sz w:val="24"/>
          <w:szCs w:val="24"/>
        </w:rPr>
      </w:pPr>
    </w:p>
    <w:p w14:paraId="76DCB58F"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Authorized Signature:  _________</w:t>
      </w:r>
      <w:r w:rsidR="001203F5" w:rsidRPr="00E869D2">
        <w:rPr>
          <w:rFonts w:ascii="Times New Roman" w:eastAsia="Times New Roman" w:hAnsi="Times New Roman" w:cs="Times New Roman"/>
          <w:sz w:val="24"/>
          <w:szCs w:val="24"/>
        </w:rPr>
        <w:t>_________________________</w:t>
      </w:r>
      <w:r w:rsidRPr="00E869D2">
        <w:rPr>
          <w:rFonts w:ascii="Times New Roman" w:eastAsia="Times New Roman" w:hAnsi="Times New Roman" w:cs="Times New Roman"/>
          <w:sz w:val="24"/>
          <w:szCs w:val="24"/>
        </w:rPr>
        <w:t>_  Date:  _________________</w:t>
      </w:r>
    </w:p>
    <w:p w14:paraId="76DCB590" w14:textId="77777777" w:rsidR="001203F5"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Printed Name of Signatory: </w:t>
      </w:r>
    </w:p>
    <w:p w14:paraId="76DCB591" w14:textId="77777777" w:rsidR="00087C96" w:rsidRPr="00E869D2" w:rsidRDefault="00087C96" w:rsidP="00087C96">
      <w:pPr>
        <w:spacing w:before="120" w:line="240"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______________________________________________________________________</w:t>
      </w:r>
    </w:p>
    <w:p w14:paraId="76DCB592"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76DCB593" w14:textId="5670990F" w:rsidR="00087C96" w:rsidRPr="00E869D2" w:rsidRDefault="006E1E25" w:rsidP="004463EA">
      <w:pPr>
        <w:pStyle w:val="Heading2"/>
        <w:pBdr>
          <w:bottom w:val="none" w:sz="0" w:space="0" w:color="auto"/>
        </w:pBdr>
        <w:rPr>
          <w:rFonts w:ascii="Times New Roman" w:hAnsi="Times New Roman"/>
        </w:rPr>
      </w:pPr>
      <w:bookmarkStart w:id="348" w:name="_Toc207701150"/>
      <w:bookmarkStart w:id="349" w:name="_Toc31861712"/>
      <w:bookmarkStart w:id="350" w:name="_Toc38710400"/>
      <w:r w:rsidRPr="00E869D2">
        <w:rPr>
          <w:rFonts w:ascii="Times New Roman" w:hAnsi="Times New Roman"/>
        </w:rPr>
        <w:t xml:space="preserve">Form CON–1: </w:t>
      </w:r>
      <w:r w:rsidR="00087C96" w:rsidRPr="00E869D2">
        <w:rPr>
          <w:rFonts w:ascii="Times New Roman" w:hAnsi="Times New Roman"/>
        </w:rPr>
        <w:t>Historical Contract Non-Performance</w:t>
      </w:r>
      <w:bookmarkEnd w:id="348"/>
      <w:bookmarkEnd w:id="349"/>
      <w:bookmarkEnd w:id="350"/>
    </w:p>
    <w:p w14:paraId="76DCB594" w14:textId="77777777" w:rsidR="00087C96" w:rsidRPr="00E869D2" w:rsidRDefault="00087C96" w:rsidP="00087C96">
      <w:pPr>
        <w:spacing w:before="216"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76DCB595" w14:textId="77777777" w:rsidR="00087C96" w:rsidRPr="00E869D2" w:rsidRDefault="007F7D40" w:rsidP="00087C96">
      <w:pPr>
        <w:spacing w:before="120"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Bidder’s </w:t>
      </w:r>
      <w:r w:rsidR="00087C96" w:rsidRPr="00E869D2">
        <w:rPr>
          <w:rFonts w:ascii="Times New Roman" w:eastAsia="Times New Roman" w:hAnsi="Times New Roman" w:cs="Times New Roman"/>
          <w:sz w:val="24"/>
          <w:szCs w:val="20"/>
        </w:rPr>
        <w:t xml:space="preserve">Legal Name: </w:t>
      </w:r>
      <w:r w:rsidR="00087C96" w:rsidRPr="00E869D2">
        <w:rPr>
          <w:rFonts w:ascii="Times New Roman" w:eastAsia="Times New Roman" w:hAnsi="Times New Roman" w:cs="Times New Roman"/>
          <w:b/>
          <w:sz w:val="24"/>
          <w:szCs w:val="20"/>
        </w:rPr>
        <w:t>[insert full name</w:t>
      </w:r>
      <w:r w:rsidR="00087C96" w:rsidRPr="00E869D2">
        <w:rPr>
          <w:rFonts w:ascii="Times New Roman" w:eastAsia="Times New Roman" w:hAnsi="Times New Roman" w:cs="Times New Roman"/>
          <w:sz w:val="24"/>
          <w:szCs w:val="20"/>
        </w:rPr>
        <w:t>]</w:t>
      </w:r>
    </w:p>
    <w:p w14:paraId="76DCB596" w14:textId="77777777" w:rsidR="00087C96" w:rsidRPr="00E869D2" w:rsidRDefault="00087C96" w:rsidP="00087C96">
      <w:pPr>
        <w:spacing w:before="120" w:after="0" w:line="240" w:lineRule="auto"/>
        <w:jc w:val="right"/>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 xml:space="preserve">Date: </w:t>
      </w:r>
      <w:r w:rsidRPr="00E869D2">
        <w:rPr>
          <w:rFonts w:ascii="Times New Roman" w:eastAsia="Times New Roman" w:hAnsi="Times New Roman" w:cs="Times New Roman"/>
          <w:b/>
          <w:sz w:val="24"/>
          <w:szCs w:val="20"/>
        </w:rPr>
        <w:t>[insert day, month, year]</w:t>
      </w:r>
    </w:p>
    <w:p w14:paraId="76DCB597" w14:textId="77777777" w:rsidR="00087C96" w:rsidRPr="00E869D2" w:rsidRDefault="007F7D40" w:rsidP="00087C96">
      <w:pPr>
        <w:spacing w:before="120"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Bidder’s </w:t>
      </w:r>
      <w:r w:rsidR="00087C96" w:rsidRPr="00E869D2">
        <w:rPr>
          <w:rFonts w:ascii="Times New Roman" w:eastAsia="Times New Roman" w:hAnsi="Times New Roman" w:cs="Times New Roman"/>
          <w:sz w:val="24"/>
          <w:szCs w:val="20"/>
        </w:rPr>
        <w:t xml:space="preserve">Party’s Legal Name: </w:t>
      </w:r>
      <w:r w:rsidR="00087C96" w:rsidRPr="00E869D2">
        <w:rPr>
          <w:rFonts w:ascii="Times New Roman" w:eastAsia="Times New Roman" w:hAnsi="Times New Roman" w:cs="Times New Roman"/>
          <w:b/>
          <w:sz w:val="24"/>
          <w:szCs w:val="20"/>
        </w:rPr>
        <w:t>[insert full name]</w:t>
      </w:r>
    </w:p>
    <w:p w14:paraId="76DCB598" w14:textId="77777777" w:rsidR="00087C96" w:rsidRPr="00E869D2" w:rsidRDefault="00087C96" w:rsidP="00087C96">
      <w:pPr>
        <w:spacing w:before="120"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Page </w:t>
      </w:r>
      <w:r w:rsidRPr="00E869D2">
        <w:rPr>
          <w:rFonts w:ascii="Times New Roman" w:eastAsia="Times New Roman" w:hAnsi="Times New Roman" w:cs="Times New Roman"/>
          <w:b/>
          <w:sz w:val="24"/>
          <w:szCs w:val="20"/>
        </w:rPr>
        <w:t>[insert page number]</w:t>
      </w:r>
      <w:r w:rsidRPr="00E869D2">
        <w:rPr>
          <w:rFonts w:ascii="Times New Roman" w:eastAsia="Times New Roman" w:hAnsi="Times New Roman" w:cs="Times New Roman"/>
          <w:sz w:val="24"/>
          <w:szCs w:val="20"/>
        </w:rPr>
        <w:t xml:space="preserve"> of </w:t>
      </w:r>
      <w:r w:rsidRPr="00E869D2">
        <w:rPr>
          <w:rFonts w:ascii="Times New Roman" w:eastAsia="Times New Roman" w:hAnsi="Times New Roman" w:cs="Times New Roman"/>
          <w:b/>
          <w:sz w:val="24"/>
          <w:szCs w:val="20"/>
        </w:rPr>
        <w:t>[insert total number]</w:t>
      </w:r>
      <w:r w:rsidRPr="00E869D2">
        <w:rPr>
          <w:rFonts w:ascii="Times New Roman" w:eastAsia="Times New Roman" w:hAnsi="Times New Roman" w:cs="Times New Roman"/>
          <w:sz w:val="24"/>
          <w:szCs w:val="20"/>
        </w:rPr>
        <w:t xml:space="preserve"> pages</w:t>
      </w:r>
    </w:p>
    <w:p w14:paraId="76DCB599" w14:textId="77777777" w:rsidR="00087C96" w:rsidRPr="00E869D2"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E869D2"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E869D2"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E869D2"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51D51CDA" w:rsidR="00087C96" w:rsidRPr="00E869D2" w:rsidRDefault="00087C96" w:rsidP="00087C96">
            <w:pPr>
              <w:spacing w:after="0" w:line="240" w:lineRule="auto"/>
              <w:jc w:val="center"/>
              <w:rPr>
                <w:rFonts w:ascii="Times New Roman" w:eastAsia="Times New Roman" w:hAnsi="Times New Roman" w:cs="Times New Roman"/>
                <w:b/>
                <w:spacing w:val="-4"/>
                <w:sz w:val="20"/>
                <w:szCs w:val="20"/>
              </w:rPr>
            </w:pPr>
            <w:r w:rsidRPr="00E869D2">
              <w:rPr>
                <w:rFonts w:ascii="Times New Roman" w:eastAsia="Times New Roman" w:hAnsi="Times New Roman" w:cs="Times New Roman"/>
                <w:b/>
                <w:spacing w:val="-4"/>
                <w:sz w:val="20"/>
                <w:szCs w:val="20"/>
              </w:rPr>
              <w:t xml:space="preserve">Non-Performing Contracts in accordance with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p>
        </w:tc>
      </w:tr>
      <w:tr w:rsidR="00087C96" w:rsidRPr="00E869D2"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4A33D0AB" w:rsidR="00087C96" w:rsidRPr="00E869D2"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E869D2">
              <w:rPr>
                <w:rFonts w:ascii="Times New Roman" w:eastAsia="MS Mincho" w:hAnsi="Times New Roman" w:cs="Times New Roman"/>
                <w:sz w:val="20"/>
                <w:szCs w:val="20"/>
              </w:rPr>
              <w:sym w:font="Wingdings" w:char="F0A8"/>
            </w:r>
            <w:r w:rsidRPr="00E869D2">
              <w:rPr>
                <w:rFonts w:ascii="Times New Roman" w:eastAsia="MS Mincho" w:hAnsi="Times New Roman" w:cs="Times New Roman"/>
                <w:sz w:val="20"/>
                <w:szCs w:val="20"/>
              </w:rPr>
              <w:tab/>
            </w:r>
            <w:r w:rsidRPr="00E869D2">
              <w:rPr>
                <w:rFonts w:ascii="Times New Roman" w:eastAsia="Times New Roman" w:hAnsi="Times New Roman" w:cs="Times New Roman"/>
                <w:spacing w:val="-6"/>
                <w:sz w:val="20"/>
                <w:szCs w:val="20"/>
              </w:rPr>
              <w:t xml:space="preserve">Contract non-performance did not occur during the </w:t>
            </w:r>
            <w:r w:rsidRPr="00E869D2">
              <w:rPr>
                <w:rFonts w:ascii="Times New Roman" w:eastAsia="Times New Roman" w:hAnsi="Times New Roman" w:cs="Times New Roman"/>
                <w:iCs/>
                <w:spacing w:val="-6"/>
                <w:sz w:val="20"/>
                <w:szCs w:val="20"/>
              </w:rPr>
              <w:t xml:space="preserve">five </w:t>
            </w:r>
            <w:r w:rsidRPr="00E869D2">
              <w:rPr>
                <w:rFonts w:ascii="Times New Roman" w:eastAsia="Times New Roman" w:hAnsi="Times New Roman" w:cs="Times New Roman"/>
                <w:spacing w:val="-4"/>
                <w:sz w:val="20"/>
                <w:szCs w:val="20"/>
              </w:rPr>
              <w:t xml:space="preserve">years prior to the deadline for </w:t>
            </w:r>
            <w:r w:rsidR="007F7D40" w:rsidRPr="00E869D2">
              <w:rPr>
                <w:rFonts w:ascii="Times New Roman" w:eastAsia="Times New Roman" w:hAnsi="Times New Roman" w:cs="Times New Roman"/>
                <w:spacing w:val="-4"/>
                <w:sz w:val="20"/>
                <w:szCs w:val="20"/>
              </w:rPr>
              <w:t xml:space="preserve">Bid </w:t>
            </w:r>
            <w:r w:rsidRPr="00E869D2">
              <w:rPr>
                <w:rFonts w:ascii="Times New Roman" w:eastAsia="Times New Roman" w:hAnsi="Times New Roman" w:cs="Times New Roman"/>
                <w:spacing w:val="-4"/>
                <w:sz w:val="20"/>
                <w:szCs w:val="20"/>
              </w:rPr>
              <w:t xml:space="preserve">submission in accordance with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r w:rsidRPr="00E869D2">
              <w:rPr>
                <w:rFonts w:ascii="Times New Roman" w:eastAsia="Times New Roman" w:hAnsi="Times New Roman" w:cs="Times New Roman"/>
                <w:spacing w:val="-7"/>
                <w:sz w:val="20"/>
                <w:szCs w:val="20"/>
              </w:rPr>
              <w:t xml:space="preserve">, Sub-Factor </w:t>
            </w:r>
            <w:r w:rsidRPr="00E869D2">
              <w:rPr>
                <w:rFonts w:ascii="Times New Roman" w:eastAsia="Times New Roman" w:hAnsi="Times New Roman" w:cs="Times New Roman"/>
                <w:spacing w:val="-4"/>
                <w:sz w:val="20"/>
                <w:szCs w:val="20"/>
              </w:rPr>
              <w:t>2.2.1.</w:t>
            </w:r>
          </w:p>
          <w:p w14:paraId="76DCB59F" w14:textId="77777777" w:rsidR="00087C96" w:rsidRPr="00E869D2"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E869D2">
              <w:rPr>
                <w:rFonts w:ascii="Times New Roman" w:eastAsia="Times New Roman" w:hAnsi="Times New Roman" w:cs="Times New Roman"/>
                <w:spacing w:val="-4"/>
                <w:sz w:val="20"/>
                <w:szCs w:val="20"/>
              </w:rPr>
              <w:t xml:space="preserve">    </w:t>
            </w:r>
            <w:r w:rsidRPr="00E869D2">
              <w:rPr>
                <w:rFonts w:ascii="Times New Roman" w:eastAsia="Times New Roman" w:hAnsi="Times New Roman" w:cs="Times New Roman"/>
                <w:b/>
                <w:spacing w:val="-4"/>
                <w:sz w:val="20"/>
                <w:szCs w:val="20"/>
              </w:rPr>
              <w:t>OR</w:t>
            </w:r>
          </w:p>
          <w:p w14:paraId="76DCB5A0" w14:textId="2D462246" w:rsidR="00087C96" w:rsidRPr="00E869D2" w:rsidRDefault="00087C96" w:rsidP="007F7D40">
            <w:pPr>
              <w:spacing w:after="0" w:line="240" w:lineRule="auto"/>
              <w:ind w:left="540" w:hanging="441"/>
              <w:jc w:val="both"/>
              <w:rPr>
                <w:rFonts w:ascii="Times New Roman" w:eastAsia="Times New Roman" w:hAnsi="Times New Roman" w:cs="Times New Roman"/>
                <w:spacing w:val="-4"/>
                <w:sz w:val="20"/>
                <w:szCs w:val="20"/>
              </w:rPr>
            </w:pPr>
            <w:r w:rsidRPr="00E869D2">
              <w:rPr>
                <w:rFonts w:ascii="Times New Roman" w:eastAsia="MS Mincho" w:hAnsi="Times New Roman" w:cs="Times New Roman"/>
                <w:sz w:val="20"/>
                <w:szCs w:val="20"/>
              </w:rPr>
              <w:sym w:font="Wingdings" w:char="F0A8"/>
            </w:r>
            <w:r w:rsidRPr="00E869D2">
              <w:rPr>
                <w:rFonts w:ascii="Times New Roman" w:eastAsia="Times New Roman" w:hAnsi="Times New Roman" w:cs="Times New Roman"/>
                <w:spacing w:val="-4"/>
                <w:sz w:val="20"/>
                <w:szCs w:val="20"/>
              </w:rPr>
              <w:tab/>
              <w:t xml:space="preserve">Contract(s) not performed during the five years prior to the deadline for </w:t>
            </w:r>
            <w:r w:rsidR="007F7D40" w:rsidRPr="00E869D2">
              <w:rPr>
                <w:rFonts w:ascii="Times New Roman" w:eastAsia="Times New Roman" w:hAnsi="Times New Roman" w:cs="Times New Roman"/>
                <w:spacing w:val="-4"/>
                <w:sz w:val="20"/>
                <w:szCs w:val="20"/>
              </w:rPr>
              <w:t xml:space="preserve">Bid </w:t>
            </w:r>
            <w:r w:rsidRPr="00E869D2">
              <w:rPr>
                <w:rFonts w:ascii="Times New Roman" w:eastAsia="Times New Roman" w:hAnsi="Times New Roman" w:cs="Times New Roman"/>
                <w:spacing w:val="-4"/>
                <w:sz w:val="20"/>
                <w:szCs w:val="20"/>
              </w:rPr>
              <w:t xml:space="preserve">submission in accordance with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r w:rsidRPr="00E869D2">
              <w:rPr>
                <w:rFonts w:ascii="Times New Roman" w:eastAsia="Times New Roman" w:hAnsi="Times New Roman" w:cs="Times New Roman"/>
                <w:spacing w:val="-4"/>
                <w:sz w:val="20"/>
                <w:szCs w:val="20"/>
              </w:rPr>
              <w:t>, Sub-Factor 2.2.1.</w:t>
            </w:r>
          </w:p>
        </w:tc>
      </w:tr>
      <w:tr w:rsidR="00087C96" w:rsidRPr="00E869D2"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E869D2" w:rsidRDefault="00087C96" w:rsidP="00087C96">
            <w:pPr>
              <w:spacing w:after="0" w:line="240" w:lineRule="auto"/>
              <w:jc w:val="center"/>
              <w:rPr>
                <w:rFonts w:ascii="Times New Roman" w:eastAsia="Times New Roman" w:hAnsi="Times New Roman" w:cs="Times New Roman"/>
                <w:b/>
                <w:bCs/>
                <w:spacing w:val="-4"/>
                <w:sz w:val="20"/>
                <w:szCs w:val="20"/>
              </w:rPr>
            </w:pPr>
            <w:r w:rsidRPr="00E869D2">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E869D2" w:rsidRDefault="00087C96" w:rsidP="00087C96">
            <w:pPr>
              <w:spacing w:after="0" w:line="240" w:lineRule="auto"/>
              <w:jc w:val="center"/>
              <w:rPr>
                <w:rFonts w:ascii="Times New Roman" w:eastAsia="Times New Roman" w:hAnsi="Times New Roman" w:cs="Times New Roman"/>
                <w:b/>
                <w:bCs/>
                <w:spacing w:val="-4"/>
                <w:sz w:val="20"/>
                <w:szCs w:val="20"/>
              </w:rPr>
            </w:pPr>
            <w:r w:rsidRPr="00E869D2">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E869D2" w:rsidRDefault="00087C96" w:rsidP="00087C96">
            <w:pPr>
              <w:spacing w:after="0" w:line="240" w:lineRule="auto"/>
              <w:jc w:val="center"/>
              <w:rPr>
                <w:rFonts w:ascii="Times New Roman" w:eastAsia="Times New Roman" w:hAnsi="Times New Roman" w:cs="Times New Roman"/>
                <w:b/>
                <w:bCs/>
                <w:spacing w:val="-4"/>
                <w:sz w:val="20"/>
                <w:szCs w:val="20"/>
              </w:rPr>
            </w:pPr>
            <w:r w:rsidRPr="00E869D2">
              <w:rPr>
                <w:rFonts w:ascii="Times New Roman" w:eastAsia="Times New Roman" w:hAnsi="Times New Roman" w:cs="Times New Roman"/>
                <w:b/>
                <w:bCs/>
                <w:spacing w:val="-4"/>
                <w:sz w:val="20"/>
                <w:szCs w:val="20"/>
              </w:rPr>
              <w:t>Contract Identification</w:t>
            </w:r>
          </w:p>
          <w:p w14:paraId="76DCB5A5" w14:textId="77777777" w:rsidR="00087C96" w:rsidRPr="00E869D2"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E869D2" w:rsidRDefault="00087C96" w:rsidP="00087C96">
            <w:pPr>
              <w:spacing w:after="0" w:line="240" w:lineRule="auto"/>
              <w:jc w:val="center"/>
              <w:rPr>
                <w:rFonts w:ascii="Times New Roman" w:eastAsia="Times New Roman" w:hAnsi="Times New Roman" w:cs="Times New Roman"/>
                <w:i/>
                <w:iCs/>
                <w:spacing w:val="-6"/>
                <w:sz w:val="20"/>
                <w:szCs w:val="20"/>
              </w:rPr>
            </w:pPr>
            <w:r w:rsidRPr="00E869D2">
              <w:rPr>
                <w:rFonts w:ascii="Times New Roman" w:eastAsia="Times New Roman" w:hAnsi="Times New Roman" w:cs="Times New Roman"/>
                <w:b/>
                <w:bCs/>
                <w:spacing w:val="-4"/>
                <w:sz w:val="20"/>
                <w:szCs w:val="20"/>
              </w:rPr>
              <w:t>Total Contract Amount (current value, US$ equivalent)</w:t>
            </w:r>
          </w:p>
        </w:tc>
      </w:tr>
      <w:tr w:rsidR="00087C96" w:rsidRPr="00E869D2"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iCs/>
                <w:spacing w:val="-6"/>
                <w:sz w:val="20"/>
                <w:szCs w:val="20"/>
              </w:rPr>
              <w:t xml:space="preserve">[insert </w:t>
            </w:r>
            <w:r w:rsidRPr="00E869D2">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E869D2" w:rsidRDefault="00087C96" w:rsidP="00087C96">
            <w:pPr>
              <w:spacing w:after="0" w:line="240" w:lineRule="auto"/>
              <w:jc w:val="both"/>
              <w:rPr>
                <w:rFonts w:ascii="Times New Roman" w:eastAsia="Times New Roman" w:hAnsi="Times New Roman" w:cs="Times New Roman"/>
                <w:i/>
                <w:iCs/>
                <w:spacing w:val="-6"/>
                <w:sz w:val="20"/>
                <w:szCs w:val="20"/>
              </w:rPr>
            </w:pPr>
            <w:r w:rsidRPr="00E869D2">
              <w:rPr>
                <w:rFonts w:ascii="Times New Roman" w:eastAsia="Times New Roman" w:hAnsi="Times New Roman" w:cs="Times New Roman"/>
                <w:spacing w:val="-4"/>
                <w:sz w:val="20"/>
                <w:szCs w:val="20"/>
              </w:rPr>
              <w:t xml:space="preserve">Contract identification: </w:t>
            </w:r>
            <w:r w:rsidRPr="00E869D2">
              <w:rPr>
                <w:rFonts w:ascii="Times New Roman" w:eastAsia="Times New Roman" w:hAnsi="Times New Roman" w:cs="Times New Roman"/>
                <w:b/>
                <w:iCs/>
                <w:spacing w:val="-6"/>
                <w:sz w:val="20"/>
                <w:szCs w:val="20"/>
              </w:rPr>
              <w:t>[indicate complete contract name, number, and any other identification]</w:t>
            </w:r>
          </w:p>
          <w:p w14:paraId="76DCB5AB" w14:textId="77777777" w:rsidR="00087C96" w:rsidRPr="00E869D2" w:rsidRDefault="00087C96" w:rsidP="00087C96">
            <w:pPr>
              <w:spacing w:after="0" w:line="240" w:lineRule="auto"/>
              <w:jc w:val="both"/>
              <w:rPr>
                <w:rFonts w:ascii="Times New Roman" w:eastAsia="Times New Roman" w:hAnsi="Times New Roman" w:cs="Times New Roman"/>
                <w:iCs/>
                <w:spacing w:val="-6"/>
                <w:sz w:val="20"/>
                <w:szCs w:val="20"/>
              </w:rPr>
            </w:pPr>
            <w:r w:rsidRPr="00E869D2">
              <w:rPr>
                <w:rFonts w:ascii="Times New Roman" w:eastAsia="Times New Roman" w:hAnsi="Times New Roman" w:cs="Times New Roman"/>
                <w:spacing w:val="-4"/>
                <w:sz w:val="20"/>
                <w:szCs w:val="20"/>
              </w:rPr>
              <w:t xml:space="preserve">Name of institution: </w:t>
            </w:r>
            <w:r w:rsidRPr="00E869D2">
              <w:rPr>
                <w:rFonts w:ascii="Times New Roman" w:eastAsia="Times New Roman" w:hAnsi="Times New Roman" w:cs="Times New Roman"/>
                <w:b/>
                <w:iCs/>
                <w:spacing w:val="-6"/>
                <w:sz w:val="20"/>
                <w:szCs w:val="20"/>
              </w:rPr>
              <w:t>[insert full name]</w:t>
            </w:r>
          </w:p>
          <w:p w14:paraId="76DCB5AC" w14:textId="77777777" w:rsidR="00087C96" w:rsidRPr="00E869D2" w:rsidRDefault="00087C96" w:rsidP="00087C96">
            <w:pPr>
              <w:spacing w:after="0" w:line="240" w:lineRule="auto"/>
              <w:jc w:val="both"/>
              <w:rPr>
                <w:rFonts w:ascii="Times New Roman" w:eastAsia="Times New Roman" w:hAnsi="Times New Roman" w:cs="Times New Roman"/>
                <w:b/>
                <w:i/>
                <w:iCs/>
                <w:spacing w:val="-6"/>
                <w:sz w:val="20"/>
                <w:szCs w:val="20"/>
              </w:rPr>
            </w:pPr>
            <w:r w:rsidRPr="00E869D2">
              <w:rPr>
                <w:rFonts w:ascii="Times New Roman" w:eastAsia="Times New Roman" w:hAnsi="Times New Roman" w:cs="Times New Roman"/>
                <w:spacing w:val="-4"/>
                <w:sz w:val="20"/>
                <w:szCs w:val="20"/>
              </w:rPr>
              <w:t xml:space="preserve">Address of institution: </w:t>
            </w:r>
            <w:r w:rsidRPr="00E869D2">
              <w:rPr>
                <w:rFonts w:ascii="Times New Roman" w:eastAsia="Times New Roman" w:hAnsi="Times New Roman" w:cs="Times New Roman"/>
                <w:b/>
                <w:iCs/>
                <w:spacing w:val="-6"/>
                <w:sz w:val="20"/>
                <w:szCs w:val="20"/>
              </w:rPr>
              <w:t>[insert street/city/country]</w:t>
            </w:r>
          </w:p>
          <w:p w14:paraId="76DCB5AD"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pacing w:val="-4"/>
                <w:sz w:val="20"/>
                <w:szCs w:val="20"/>
              </w:rPr>
              <w:t xml:space="preserve">Reason(s) for non-performance: </w:t>
            </w:r>
            <w:r w:rsidRPr="00E869D2">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iCs/>
                <w:spacing w:val="-6"/>
                <w:sz w:val="20"/>
                <w:szCs w:val="20"/>
              </w:rPr>
              <w:t>[insert amount]</w:t>
            </w:r>
          </w:p>
        </w:tc>
      </w:tr>
    </w:tbl>
    <w:p w14:paraId="76DCB5B0" w14:textId="77777777" w:rsidR="00087C96" w:rsidRPr="00E869D2"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E869D2" w:rsidRDefault="00087C96" w:rsidP="00087C96">
      <w:pPr>
        <w:spacing w:after="0" w:line="240" w:lineRule="auto"/>
        <w:jc w:val="both"/>
        <w:rPr>
          <w:rFonts w:ascii="Times New Roman" w:eastAsia="Times New Roman" w:hAnsi="Times New Roman" w:cs="Times New Roman"/>
          <w:b/>
          <w:bCs/>
          <w:spacing w:val="8"/>
          <w:sz w:val="24"/>
          <w:szCs w:val="20"/>
        </w:rPr>
      </w:pPr>
      <w:r w:rsidRPr="00E869D2">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E869D2"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773B379B" w:rsidR="00087C96" w:rsidRPr="00E869D2"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E869D2">
              <w:rPr>
                <w:rFonts w:ascii="Times New Roman" w:eastAsia="Times New Roman" w:hAnsi="Times New Roman" w:cs="Times New Roman"/>
                <w:b/>
                <w:spacing w:val="-4"/>
                <w:sz w:val="20"/>
                <w:szCs w:val="20"/>
              </w:rPr>
              <w:t xml:space="preserve">Failure to Sign a Contract, in accordance with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p>
        </w:tc>
      </w:tr>
      <w:tr w:rsidR="00087C96" w:rsidRPr="00E869D2" w14:paraId="76DCB5B8" w14:textId="77777777" w:rsidTr="00087C96">
        <w:trPr>
          <w:cantSplit/>
          <w:jc w:val="center"/>
        </w:trPr>
        <w:tc>
          <w:tcPr>
            <w:tcW w:w="9360" w:type="dxa"/>
            <w:tcBorders>
              <w:top w:val="single" w:sz="4" w:space="0" w:color="auto"/>
              <w:bottom w:val="single" w:sz="4" w:space="0" w:color="auto"/>
            </w:tcBorders>
          </w:tcPr>
          <w:p w14:paraId="76DCB5B4" w14:textId="38847E24" w:rsidR="00087C96" w:rsidRPr="00E869D2"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color w:val="000000"/>
                <w:spacing w:val="-2"/>
                <w:sz w:val="20"/>
                <w:szCs w:val="20"/>
              </w:rPr>
              <w:t></w:t>
            </w:r>
            <w:r w:rsidRPr="00E869D2">
              <w:rPr>
                <w:rFonts w:ascii="Times New Roman" w:eastAsia="Times New Roman" w:hAnsi="Times New Roman" w:cs="Times New Roman"/>
                <w:spacing w:val="-6"/>
                <w:sz w:val="20"/>
                <w:szCs w:val="20"/>
              </w:rPr>
              <w:t xml:space="preserve">No failure to sign a contract in accordance with Sub-Factor 2.2.2 of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p>
          <w:p w14:paraId="76DCB5B5" w14:textId="77777777" w:rsidR="00087C96" w:rsidRPr="00E869D2"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OR</w:t>
            </w:r>
          </w:p>
          <w:p w14:paraId="76DCB5B6" w14:textId="77777777" w:rsidR="00087C96" w:rsidRPr="00E869D2"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705B895E" w:rsidR="00087C96" w:rsidRPr="00E869D2" w:rsidRDefault="00087C96" w:rsidP="006E4796">
            <w:pPr>
              <w:numPr>
                <w:ilvl w:val="0"/>
                <w:numId w:val="44"/>
              </w:numPr>
              <w:suppressAutoHyphens/>
              <w:spacing w:after="0" w:line="240" w:lineRule="auto"/>
              <w:jc w:val="both"/>
              <w:rPr>
                <w:rFonts w:ascii="Times New Roman" w:eastAsia="Times New Roman" w:hAnsi="Times New Roman" w:cs="Times New Roman"/>
                <w:i/>
                <w:iCs/>
                <w:color w:val="000000"/>
                <w:spacing w:val="-2"/>
                <w:sz w:val="20"/>
                <w:szCs w:val="20"/>
              </w:rPr>
            </w:pPr>
            <w:r w:rsidRPr="00E869D2">
              <w:rPr>
                <w:rFonts w:ascii="Times New Roman" w:eastAsia="Times New Roman" w:hAnsi="Times New Roman" w:cs="Times New Roman"/>
                <w:spacing w:val="-6"/>
                <w:sz w:val="20"/>
                <w:szCs w:val="20"/>
              </w:rPr>
              <w:t xml:space="preserve">Failure to sign a contract in accordance with Sub-Factor 2.2.2 of </w:t>
            </w:r>
            <w:r w:rsidRPr="00E869D2">
              <w:rPr>
                <w:rFonts w:ascii="Times New Roman" w:eastAsia="Times New Roman" w:hAnsi="Times New Roman" w:cs="Times New Roman"/>
                <w:b/>
                <w:bCs/>
                <w:sz w:val="20"/>
                <w:szCs w:val="20"/>
              </w:rPr>
              <w:t xml:space="preserve">Section III, Bid Review, Evaluation Criteria and </w:t>
            </w:r>
            <w:r w:rsidR="0055278A" w:rsidRPr="00E869D2">
              <w:rPr>
                <w:rFonts w:ascii="Times New Roman" w:eastAsia="Times New Roman" w:hAnsi="Times New Roman" w:cs="Times New Roman"/>
                <w:b/>
                <w:bCs/>
                <w:sz w:val="20"/>
                <w:szCs w:val="20"/>
              </w:rPr>
              <w:t xml:space="preserve">Bidder </w:t>
            </w:r>
            <w:r w:rsidRPr="00E869D2">
              <w:rPr>
                <w:rFonts w:ascii="Times New Roman" w:eastAsia="Times New Roman" w:hAnsi="Times New Roman" w:cs="Times New Roman"/>
                <w:b/>
                <w:bCs/>
                <w:sz w:val="20"/>
                <w:szCs w:val="20"/>
              </w:rPr>
              <w:t>Qualification Requirements</w:t>
            </w:r>
          </w:p>
        </w:tc>
      </w:tr>
      <w:tr w:rsidR="00087C96" w:rsidRPr="00E869D2"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E869D2"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E869D2">
              <w:rPr>
                <w:rFonts w:ascii="Times New Roman" w:eastAsia="Times New Roman" w:hAnsi="Times New Roman" w:cs="Times New Roman"/>
                <w:spacing w:val="-4"/>
                <w:sz w:val="20"/>
                <w:szCs w:val="20"/>
              </w:rPr>
              <w:t>Failure to Sign Contract</w:t>
            </w:r>
          </w:p>
          <w:p w14:paraId="76DCB5BA" w14:textId="77777777" w:rsidR="00087C96" w:rsidRPr="00E869D2"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49BBD519" w:rsidR="00087C96" w:rsidRPr="00E869D2"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spacing w:val="-4"/>
                <w:sz w:val="20"/>
                <w:szCs w:val="20"/>
              </w:rPr>
              <w:t>In the event of failure to sign a contract, clarify/explain your situation according to Sub-Factor 2.2</w:t>
            </w:r>
            <w:r w:rsidR="00234D55" w:rsidRPr="00E869D2">
              <w:rPr>
                <w:rFonts w:ascii="Times New Roman" w:eastAsia="Times New Roman" w:hAnsi="Times New Roman" w:cs="Times New Roman"/>
                <w:spacing w:val="-4"/>
                <w:sz w:val="20"/>
                <w:szCs w:val="20"/>
              </w:rPr>
              <w:t>.</w:t>
            </w:r>
            <w:r w:rsidRPr="00E869D2">
              <w:rPr>
                <w:rFonts w:ascii="Times New Roman" w:eastAsia="Times New Roman" w:hAnsi="Times New Roman" w:cs="Times New Roman"/>
                <w:spacing w:val="-4"/>
                <w:sz w:val="20"/>
                <w:szCs w:val="20"/>
              </w:rPr>
              <w:t xml:space="preserve">2 of </w:t>
            </w:r>
            <w:r w:rsidRPr="00E869D2">
              <w:rPr>
                <w:rFonts w:ascii="Times New Roman" w:eastAsia="Times New Roman" w:hAnsi="Times New Roman" w:cs="Times New Roman"/>
                <w:bCs/>
                <w:sz w:val="20"/>
                <w:szCs w:val="20"/>
              </w:rPr>
              <w:t xml:space="preserve">Section III, Bid Review, Evaluation Criteria and </w:t>
            </w:r>
            <w:r w:rsidR="0055278A" w:rsidRPr="00E869D2">
              <w:rPr>
                <w:rFonts w:ascii="Times New Roman" w:eastAsia="Times New Roman" w:hAnsi="Times New Roman" w:cs="Times New Roman"/>
                <w:bCs/>
                <w:sz w:val="20"/>
                <w:szCs w:val="20"/>
              </w:rPr>
              <w:t xml:space="preserve">Bidder </w:t>
            </w:r>
            <w:r w:rsidRPr="00E869D2">
              <w:rPr>
                <w:rFonts w:ascii="Times New Roman" w:eastAsia="Times New Roman" w:hAnsi="Times New Roman" w:cs="Times New Roman"/>
                <w:bCs/>
                <w:sz w:val="20"/>
                <w:szCs w:val="20"/>
              </w:rPr>
              <w:t>Qualification Requirements</w:t>
            </w:r>
          </w:p>
          <w:p w14:paraId="76DCB5BC" w14:textId="77777777" w:rsidR="00087C96" w:rsidRPr="00E869D2"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E869D2"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E869D2"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E869D2" w14:paraId="76DCB5C4" w14:textId="77777777" w:rsidTr="00087C96">
        <w:tc>
          <w:tcPr>
            <w:tcW w:w="957" w:type="dxa"/>
            <w:vAlign w:val="center"/>
          </w:tcPr>
          <w:p w14:paraId="76DCB5C0" w14:textId="77777777" w:rsidR="00087C96" w:rsidRPr="00E869D2" w:rsidRDefault="00087C96" w:rsidP="00087C96">
            <w:pPr>
              <w:spacing w:after="0" w:line="240" w:lineRule="auto"/>
              <w:jc w:val="center"/>
              <w:rPr>
                <w:rFonts w:ascii="Times New Roman" w:eastAsia="Times New Roman" w:hAnsi="Times New Roman" w:cs="Times New Roman"/>
                <w:b/>
                <w:spacing w:val="8"/>
                <w:sz w:val="20"/>
                <w:szCs w:val="20"/>
              </w:rPr>
            </w:pPr>
            <w:r w:rsidRPr="00E869D2">
              <w:rPr>
                <w:rFonts w:ascii="Times New Roman" w:eastAsia="Times New Roman" w:hAnsi="Times New Roman" w:cs="Times New Roman"/>
                <w:b/>
                <w:sz w:val="20"/>
                <w:szCs w:val="20"/>
              </w:rPr>
              <w:t>Year</w:t>
            </w:r>
          </w:p>
        </w:tc>
        <w:tc>
          <w:tcPr>
            <w:tcW w:w="1563" w:type="dxa"/>
            <w:vAlign w:val="center"/>
          </w:tcPr>
          <w:p w14:paraId="76DCB5C1" w14:textId="77777777" w:rsidR="00087C96" w:rsidRPr="00E869D2" w:rsidRDefault="00087C96" w:rsidP="00087C96">
            <w:pPr>
              <w:spacing w:after="0" w:line="240" w:lineRule="auto"/>
              <w:jc w:val="center"/>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Claim as Percentage of Total Assets</w:t>
            </w:r>
          </w:p>
        </w:tc>
        <w:tc>
          <w:tcPr>
            <w:tcW w:w="5130" w:type="dxa"/>
            <w:vAlign w:val="center"/>
          </w:tcPr>
          <w:p w14:paraId="76DCB5C2" w14:textId="77777777" w:rsidR="00087C96" w:rsidRPr="00E869D2" w:rsidRDefault="00087C96" w:rsidP="00087C96">
            <w:pPr>
              <w:spacing w:after="0" w:line="240" w:lineRule="auto"/>
              <w:jc w:val="center"/>
              <w:rPr>
                <w:rFonts w:ascii="Times New Roman" w:eastAsia="Times New Roman" w:hAnsi="Times New Roman" w:cs="Times New Roman"/>
                <w:b/>
                <w:spacing w:val="8"/>
                <w:sz w:val="20"/>
                <w:szCs w:val="20"/>
              </w:rPr>
            </w:pPr>
            <w:r w:rsidRPr="00E869D2">
              <w:rPr>
                <w:rFonts w:ascii="Times New Roman" w:eastAsia="Times New Roman" w:hAnsi="Times New Roman" w:cs="Times New Roman"/>
                <w:b/>
                <w:sz w:val="20"/>
                <w:szCs w:val="20"/>
              </w:rPr>
              <w:t>Contract Identification</w:t>
            </w:r>
          </w:p>
        </w:tc>
        <w:tc>
          <w:tcPr>
            <w:tcW w:w="1818" w:type="dxa"/>
            <w:vAlign w:val="center"/>
          </w:tcPr>
          <w:p w14:paraId="76DCB5C3" w14:textId="77777777" w:rsidR="00087C96" w:rsidRPr="00E869D2" w:rsidRDefault="00087C96" w:rsidP="00087C96">
            <w:pPr>
              <w:spacing w:after="0" w:line="240" w:lineRule="auto"/>
              <w:jc w:val="center"/>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Total Contract Amount (current value, US$ equivalent)</w:t>
            </w:r>
          </w:p>
        </w:tc>
      </w:tr>
      <w:tr w:rsidR="00087C96" w:rsidRPr="00E869D2" w14:paraId="76DCB5CC" w14:textId="77777777" w:rsidTr="00087C96">
        <w:tc>
          <w:tcPr>
            <w:tcW w:w="957" w:type="dxa"/>
          </w:tcPr>
          <w:p w14:paraId="76DCB5C5"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[insert year]</w:t>
            </w:r>
          </w:p>
        </w:tc>
        <w:tc>
          <w:tcPr>
            <w:tcW w:w="1563" w:type="dxa"/>
          </w:tcPr>
          <w:p w14:paraId="76DCB5C6"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[insert percentage]</w:t>
            </w:r>
          </w:p>
        </w:tc>
        <w:tc>
          <w:tcPr>
            <w:tcW w:w="5130" w:type="dxa"/>
          </w:tcPr>
          <w:p w14:paraId="76DCB5C7"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sz w:val="20"/>
                <w:szCs w:val="20"/>
              </w:rPr>
              <w:t xml:space="preserve">Contract identification: </w:t>
            </w:r>
            <w:r w:rsidRPr="00E869D2">
              <w:rPr>
                <w:rFonts w:ascii="Times New Roman" w:eastAsia="Times New Roman" w:hAnsi="Times New Roman" w:cs="Times New Roman"/>
                <w:b/>
                <w:sz w:val="20"/>
                <w:szCs w:val="20"/>
              </w:rPr>
              <w:t>[indicate complete contract name, number, and any other identification]</w:t>
            </w:r>
          </w:p>
          <w:p w14:paraId="76DCB5C8"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sz w:val="20"/>
                <w:szCs w:val="20"/>
              </w:rPr>
              <w:t xml:space="preserve">Name of institution: </w:t>
            </w:r>
            <w:r w:rsidRPr="00E869D2">
              <w:rPr>
                <w:rFonts w:ascii="Times New Roman" w:eastAsia="Times New Roman" w:hAnsi="Times New Roman" w:cs="Times New Roman"/>
                <w:b/>
                <w:sz w:val="20"/>
                <w:szCs w:val="20"/>
              </w:rPr>
              <w:t>[insert full name]</w:t>
            </w:r>
          </w:p>
          <w:p w14:paraId="76DCB5C9"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Address of institution: </w:t>
            </w:r>
            <w:r w:rsidRPr="00E869D2">
              <w:rPr>
                <w:rFonts w:ascii="Times New Roman" w:eastAsia="Times New Roman" w:hAnsi="Times New Roman" w:cs="Times New Roman"/>
                <w:b/>
                <w:sz w:val="20"/>
                <w:szCs w:val="20"/>
              </w:rPr>
              <w:t>[insert street/city/country]</w:t>
            </w:r>
          </w:p>
          <w:p w14:paraId="76DCB5CA"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Matter in dispute: </w:t>
            </w:r>
            <w:r w:rsidRPr="00E869D2">
              <w:rPr>
                <w:rFonts w:ascii="Times New Roman" w:eastAsia="Times New Roman" w:hAnsi="Times New Roman" w:cs="Times New Roman"/>
                <w:b/>
                <w:sz w:val="20"/>
                <w:szCs w:val="20"/>
              </w:rPr>
              <w:t>[indicate main issues in dispute]</w:t>
            </w:r>
          </w:p>
        </w:tc>
        <w:tc>
          <w:tcPr>
            <w:tcW w:w="1818" w:type="dxa"/>
          </w:tcPr>
          <w:p w14:paraId="76DCB5CB" w14:textId="77777777" w:rsidR="00087C96" w:rsidRPr="00E869D2" w:rsidRDefault="00087C96"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[insert amount]</w:t>
            </w:r>
          </w:p>
        </w:tc>
      </w:tr>
    </w:tbl>
    <w:p w14:paraId="76DCB5CD"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5CF"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E869D2"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69C80744" w:rsidR="00C47CF7" w:rsidRPr="00E869D2" w:rsidRDefault="00087C96" w:rsidP="00087C96">
            <w:pPr>
              <w:spacing w:after="0" w:line="240" w:lineRule="auto"/>
              <w:ind w:left="87"/>
              <w:jc w:val="center"/>
              <w:rPr>
                <w:rFonts w:ascii="Times New Roman" w:eastAsia="SimSun" w:hAnsi="Times New Roman" w:cs="Times New Roman"/>
                <w:sz w:val="20"/>
                <w:szCs w:val="20"/>
                <w:lang w:eastAsia="zh-CN"/>
              </w:rPr>
            </w:pPr>
            <w:r w:rsidRPr="00E869D2">
              <w:rPr>
                <w:rFonts w:ascii="Times New Roman" w:eastAsia="Times New Roman" w:hAnsi="Times New Roman" w:cs="Times New Roman"/>
                <w:b/>
                <w:sz w:val="20"/>
                <w:szCs w:val="20"/>
                <w:u w:val="single"/>
              </w:rPr>
              <w:t>Current and Past Proceedings, Litigation, Arbitration, Actions, Claims, Investigations and Disputes</w:t>
            </w:r>
            <w:r w:rsidRPr="00E869D2">
              <w:rPr>
                <w:rFonts w:ascii="Times New Roman" w:eastAsia="Times New Roman" w:hAnsi="Times New Roman" w:cs="Times New Roman"/>
                <w:b/>
                <w:bCs/>
                <w:sz w:val="20"/>
                <w:szCs w:val="20"/>
                <w:u w:val="single"/>
              </w:rPr>
              <w:t xml:space="preserve"> </w:t>
            </w:r>
            <w:r w:rsidR="00C47CF7" w:rsidRPr="00E869D2">
              <w:rPr>
                <w:rFonts w:ascii="Times New Roman" w:eastAsia="SimSun" w:hAnsi="Times New Roman" w:cs="Times New Roman"/>
                <w:b/>
                <w:bCs/>
                <w:sz w:val="20"/>
                <w:szCs w:val="20"/>
                <w:lang w:eastAsia="zh-CN"/>
              </w:rPr>
              <w:t xml:space="preserve">the process or outcome of which the Employer could reasonably interpret may impact or have the potential to impact the financial </w:t>
            </w:r>
            <w:r w:rsidR="00167CF7" w:rsidRPr="00E869D2">
              <w:rPr>
                <w:rFonts w:ascii="Times New Roman" w:eastAsia="SimSun" w:hAnsi="Times New Roman" w:cs="Times New Roman"/>
                <w:b/>
                <w:bCs/>
                <w:sz w:val="20"/>
                <w:szCs w:val="20"/>
                <w:lang w:eastAsia="zh-CN"/>
              </w:rPr>
              <w:t xml:space="preserve">or operational </w:t>
            </w:r>
            <w:r w:rsidR="00C47CF7" w:rsidRPr="00E869D2">
              <w:rPr>
                <w:rFonts w:ascii="Times New Roman" w:eastAsia="SimSun" w:hAnsi="Times New Roman" w:cs="Times New Roman"/>
                <w:b/>
                <w:bCs/>
                <w:sz w:val="20"/>
                <w:szCs w:val="20"/>
                <w:lang w:eastAsia="zh-CN"/>
              </w:rPr>
              <w:t>condition of the Bidder in a manner that may adversely affect the Bidder’s ability to satisfy any of its obligations under the Contract</w:t>
            </w:r>
          </w:p>
          <w:p w14:paraId="76DCB5D0" w14:textId="58F49B47" w:rsidR="00087C96" w:rsidRPr="00E869D2" w:rsidRDefault="00087C96" w:rsidP="00087C96">
            <w:pPr>
              <w:spacing w:after="0" w:line="240" w:lineRule="auto"/>
              <w:ind w:left="87"/>
              <w:jc w:val="center"/>
              <w:rPr>
                <w:rFonts w:ascii="Times New Roman" w:eastAsia="Times New Roman" w:hAnsi="Times New Roman" w:cs="Times New Roman"/>
                <w:b/>
                <w:sz w:val="20"/>
                <w:szCs w:val="20"/>
                <w:u w:val="single"/>
              </w:rPr>
            </w:pPr>
            <w:r w:rsidRPr="00E869D2">
              <w:rPr>
                <w:rFonts w:ascii="Times New Roman" w:eastAsia="Times New Roman" w:hAnsi="Times New Roman" w:cs="Times New Roman"/>
                <w:b/>
                <w:spacing w:val="-4"/>
                <w:sz w:val="20"/>
                <w:szCs w:val="20"/>
                <w:u w:val="single"/>
              </w:rPr>
              <w:t xml:space="preserve">in accordance with </w:t>
            </w:r>
            <w:r w:rsidRPr="00E869D2">
              <w:rPr>
                <w:rFonts w:ascii="Times New Roman" w:eastAsia="Times New Roman" w:hAnsi="Times New Roman" w:cs="Times New Roman"/>
                <w:b/>
                <w:bCs/>
                <w:sz w:val="20"/>
                <w:szCs w:val="20"/>
                <w:u w:val="single"/>
              </w:rPr>
              <w:t xml:space="preserve">Section III, Bid Review, Evaluation Criteria and </w:t>
            </w:r>
            <w:r w:rsidR="000D6737" w:rsidRPr="00E869D2">
              <w:rPr>
                <w:rFonts w:ascii="Times New Roman" w:eastAsia="Times New Roman" w:hAnsi="Times New Roman" w:cs="Times New Roman"/>
                <w:b/>
                <w:bCs/>
                <w:sz w:val="20"/>
                <w:szCs w:val="20"/>
                <w:u w:val="single"/>
              </w:rPr>
              <w:t xml:space="preserve">Bidder </w:t>
            </w:r>
            <w:r w:rsidRPr="00E869D2">
              <w:rPr>
                <w:rFonts w:ascii="Times New Roman" w:eastAsia="Times New Roman" w:hAnsi="Times New Roman" w:cs="Times New Roman"/>
                <w:b/>
                <w:bCs/>
                <w:sz w:val="20"/>
                <w:szCs w:val="20"/>
                <w:u w:val="single"/>
              </w:rPr>
              <w:t>Qualification Requirements</w:t>
            </w:r>
          </w:p>
          <w:p w14:paraId="76DCB5D1" w14:textId="301D9AF9" w:rsidR="00087C96" w:rsidRPr="00E869D2" w:rsidRDefault="00087C96" w:rsidP="00DC589E">
            <w:pPr>
              <w:spacing w:after="0" w:line="240" w:lineRule="auto"/>
              <w:ind w:left="533" w:hanging="432"/>
              <w:jc w:val="center"/>
              <w:rPr>
                <w:rFonts w:ascii="Times New Roman" w:eastAsia="MS Mincho" w:hAnsi="Times New Roman" w:cs="Times New Roman"/>
                <w:b/>
                <w:sz w:val="20"/>
                <w:szCs w:val="20"/>
              </w:rPr>
            </w:pPr>
            <w:r w:rsidRPr="00E869D2">
              <w:rPr>
                <w:rFonts w:ascii="Times New Roman" w:eastAsia="Times New Roman" w:hAnsi="Times New Roman" w:cs="Times New Roman"/>
                <w:sz w:val="20"/>
                <w:szCs w:val="20"/>
              </w:rPr>
              <w:t xml:space="preserve">(each member of a </w:t>
            </w:r>
            <w:r w:rsidR="00505E08">
              <w:rPr>
                <w:rFonts w:ascii="Times New Roman" w:eastAsia="Times New Roman" w:hAnsi="Times New Roman" w:cs="Times New Roman"/>
                <w:sz w:val="20"/>
                <w:szCs w:val="20"/>
              </w:rPr>
              <w:t>J</w:t>
            </w:r>
            <w:r w:rsidR="00DC589E" w:rsidRPr="00E869D2">
              <w:rPr>
                <w:rFonts w:ascii="Times New Roman" w:eastAsia="Times New Roman" w:hAnsi="Times New Roman" w:cs="Times New Roman"/>
                <w:sz w:val="20"/>
                <w:szCs w:val="20"/>
              </w:rPr>
              <w:t xml:space="preserve">oint </w:t>
            </w:r>
            <w:r w:rsidR="00505E08">
              <w:rPr>
                <w:rFonts w:ascii="Times New Roman" w:eastAsia="Times New Roman" w:hAnsi="Times New Roman" w:cs="Times New Roman"/>
                <w:sz w:val="20"/>
                <w:szCs w:val="20"/>
              </w:rPr>
              <w:t>V</w:t>
            </w:r>
            <w:r w:rsidR="00DC589E" w:rsidRPr="00E869D2">
              <w:rPr>
                <w:rFonts w:ascii="Times New Roman" w:eastAsia="Times New Roman" w:hAnsi="Times New Roman" w:cs="Times New Roman"/>
                <w:sz w:val="20"/>
                <w:szCs w:val="20"/>
              </w:rPr>
              <w:t>enture</w:t>
            </w:r>
            <w:r w:rsidRPr="00E869D2">
              <w:rPr>
                <w:rFonts w:ascii="Times New Roman" w:eastAsia="Times New Roman" w:hAnsi="Times New Roman" w:cs="Times New Roman"/>
                <w:sz w:val="20"/>
                <w:szCs w:val="20"/>
              </w:rPr>
              <w:t>/</w:t>
            </w:r>
            <w:r w:rsidR="00505E08">
              <w:rPr>
                <w:rFonts w:ascii="Times New Roman" w:eastAsia="Times New Roman" w:hAnsi="Times New Roman" w:cs="Times New Roman"/>
                <w:sz w:val="20"/>
                <w:szCs w:val="20"/>
              </w:rPr>
              <w:t>A</w:t>
            </w:r>
            <w:r w:rsidR="00505E08" w:rsidRPr="00E869D2">
              <w:rPr>
                <w:rFonts w:ascii="Times New Roman" w:eastAsia="Times New Roman" w:hAnsi="Times New Roman" w:cs="Times New Roman"/>
                <w:sz w:val="20"/>
                <w:szCs w:val="20"/>
              </w:rPr>
              <w:t xml:space="preserve">ssociation </w:t>
            </w:r>
            <w:r w:rsidRPr="00E869D2">
              <w:rPr>
                <w:rFonts w:ascii="Times New Roman" w:eastAsia="Times New Roman" w:hAnsi="Times New Roman" w:cs="Times New Roman"/>
                <w:sz w:val="20"/>
                <w:szCs w:val="20"/>
              </w:rPr>
              <w:t>making up a Bidder must complete this table)</w:t>
            </w:r>
            <w:r w:rsidRPr="00E869D2">
              <w:rPr>
                <w:rFonts w:ascii="Times New Roman" w:eastAsia="Times New Roman" w:hAnsi="Times New Roman" w:cs="Times New Roman"/>
                <w:b/>
                <w:sz w:val="20"/>
                <w:szCs w:val="20"/>
                <w:u w:val="single"/>
              </w:rPr>
              <w:t xml:space="preserve"> </w:t>
            </w:r>
          </w:p>
        </w:tc>
      </w:tr>
      <w:tr w:rsidR="00087C96" w:rsidRPr="00E869D2"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E869D2">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E869D2"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E869D2">
              <w:rPr>
                <w:rFonts w:ascii="Times New Roman" w:eastAsia="MS Mincho" w:hAnsi="Times New Roman" w:cs="Times New Roman"/>
                <w:sz w:val="20"/>
                <w:szCs w:val="20"/>
              </w:rPr>
              <w:sym w:font="Wingdings" w:char="F0A8"/>
            </w:r>
            <w:r w:rsidRPr="00E869D2">
              <w:rPr>
                <w:rFonts w:ascii="Times New Roman" w:eastAsia="MS Mincho" w:hAnsi="Times New Roman" w:cs="Times New Roman"/>
                <w:sz w:val="20"/>
                <w:szCs w:val="20"/>
              </w:rPr>
              <w:t xml:space="preserve">  No </w:t>
            </w:r>
            <w:r w:rsidRPr="00E869D2">
              <w:rPr>
                <w:rFonts w:ascii="Times New Roman" w:eastAsia="MS Mincho" w:hAnsi="Times New Roman" w:cs="Times New Roman"/>
                <w:b/>
                <w:sz w:val="20"/>
                <w:szCs w:val="20"/>
              </w:rPr>
              <w:t xml:space="preserve">  OR   </w:t>
            </w:r>
            <w:r w:rsidRPr="00E869D2">
              <w:rPr>
                <w:rFonts w:ascii="Times New Roman" w:eastAsia="MS Mincho" w:hAnsi="Times New Roman" w:cs="Times New Roman"/>
                <w:sz w:val="20"/>
                <w:szCs w:val="20"/>
              </w:rPr>
              <w:sym w:font="Wingdings" w:char="F0A8"/>
            </w:r>
            <w:r w:rsidRPr="00E869D2">
              <w:rPr>
                <w:rFonts w:ascii="Times New Roman" w:eastAsia="MS Mincho" w:hAnsi="Times New Roman" w:cs="Times New Roman"/>
                <w:sz w:val="20"/>
                <w:szCs w:val="20"/>
              </w:rPr>
              <w:t xml:space="preserve">  Yes</w:t>
            </w:r>
          </w:p>
          <w:p w14:paraId="76DCB5D8"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E869D2">
              <w:rPr>
                <w:rFonts w:ascii="Times New Roman" w:eastAsia="SimSun" w:hAnsi="Times New Roman" w:cs="Times New Roman"/>
                <w:b/>
                <w:sz w:val="20"/>
                <w:szCs w:val="20"/>
                <w:lang w:eastAsia="zh-CN"/>
              </w:rPr>
              <w:t>If Yes, Describe:</w:t>
            </w:r>
          </w:p>
        </w:tc>
      </w:tr>
      <w:tr w:rsidR="00087C96" w:rsidRPr="00E869D2"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E869D2">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E869D2">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E869D2">
              <w:rPr>
                <w:rFonts w:ascii="Times New Roman" w:eastAsia="SimSun" w:hAnsi="Times New Roman" w:cs="Times New Roman"/>
                <w:b/>
                <w:sz w:val="20"/>
                <w:szCs w:val="20"/>
                <w:lang w:eastAsia="zh-CN"/>
              </w:rPr>
              <w:t>Value of Award (Actual or Potential)</w:t>
            </w:r>
            <w:r w:rsidR="00406EC6" w:rsidRPr="00E869D2">
              <w:rPr>
                <w:rFonts w:ascii="Times New Roman" w:eastAsia="SimSun" w:hAnsi="Times New Roman" w:cs="Times New Roman"/>
                <w:b/>
                <w:sz w:val="20"/>
                <w:szCs w:val="20"/>
                <w:lang w:eastAsia="zh-CN"/>
              </w:rPr>
              <w:t xml:space="preserve"> A</w:t>
            </w:r>
            <w:r w:rsidRPr="00E869D2">
              <w:rPr>
                <w:rFonts w:ascii="Times New Roman" w:eastAsia="SimSun" w:hAnsi="Times New Roman" w:cs="Times New Roman"/>
                <w:b/>
                <w:sz w:val="20"/>
                <w:szCs w:val="20"/>
                <w:lang w:eastAsia="zh-CN"/>
              </w:rPr>
              <w:t xml:space="preserve">gainst </w:t>
            </w:r>
            <w:r w:rsidR="00406EC6" w:rsidRPr="00E869D2">
              <w:rPr>
                <w:rFonts w:ascii="Times New Roman" w:eastAsia="SimSun" w:hAnsi="Times New Roman" w:cs="Times New Roman"/>
                <w:b/>
                <w:sz w:val="20"/>
                <w:szCs w:val="20"/>
                <w:lang w:eastAsia="zh-CN"/>
              </w:rPr>
              <w:t>C</w:t>
            </w:r>
            <w:r w:rsidRPr="00E869D2">
              <w:rPr>
                <w:rFonts w:ascii="Times New Roman" w:eastAsia="SimSun" w:hAnsi="Times New Roman" w:cs="Times New Roman"/>
                <w:b/>
                <w:sz w:val="20"/>
                <w:szCs w:val="20"/>
                <w:lang w:eastAsia="zh-CN"/>
              </w:rPr>
              <w:t>onsultant in US$ Equivalent:</w:t>
            </w:r>
          </w:p>
          <w:p w14:paraId="76DCB5DE"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E869D2"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E869D2"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Arial Unicode MS" w:hAnsi="Times New Roman" w:cs="Times New Roman"/>
          <w:sz w:val="24"/>
          <w:szCs w:val="24"/>
          <w:lang w:eastAsia="x-none"/>
        </w:rPr>
        <w:br w:type="page"/>
      </w:r>
    </w:p>
    <w:p w14:paraId="76DCB5EA"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p>
    <w:p w14:paraId="62DABF15" w14:textId="23774752" w:rsidR="00FB7473" w:rsidRPr="00E869D2" w:rsidRDefault="00FB7473" w:rsidP="00FB7473">
      <w:pPr>
        <w:pStyle w:val="Heading2"/>
        <w:pBdr>
          <w:bottom w:val="none" w:sz="0" w:space="0" w:color="auto"/>
        </w:pBdr>
        <w:rPr>
          <w:rFonts w:ascii="Times New Roman" w:hAnsi="Times New Roman"/>
        </w:rPr>
      </w:pPr>
      <w:bookmarkStart w:id="351" w:name="_Toc31860000"/>
      <w:bookmarkStart w:id="352" w:name="_Toc31861082"/>
      <w:bookmarkStart w:id="353" w:name="_Toc31861713"/>
      <w:bookmarkStart w:id="354" w:name="_Toc38710401"/>
      <w:bookmarkStart w:id="355" w:name="_Toc163975055"/>
      <w:bookmarkStart w:id="356" w:name="_Toc308967748"/>
      <w:r w:rsidRPr="00E869D2">
        <w:rPr>
          <w:rFonts w:ascii="Times New Roman" w:hAnsi="Times New Roman"/>
        </w:rPr>
        <w:t>Form CON-2: Compliance with Sanctions Certification Form</w:t>
      </w:r>
      <w:bookmarkEnd w:id="351"/>
      <w:bookmarkEnd w:id="352"/>
      <w:bookmarkEnd w:id="353"/>
      <w:bookmarkEnd w:id="354"/>
    </w:p>
    <w:p w14:paraId="7CE1792B" w14:textId="31F7D381" w:rsidR="00FB7473" w:rsidRPr="00E869D2" w:rsidRDefault="00FB7473" w:rsidP="00FB7473">
      <w:pPr>
        <w:pStyle w:val="BSFHeadings"/>
        <w:numPr>
          <w:ilvl w:val="0"/>
          <w:numId w:val="0"/>
        </w:numPr>
        <w:jc w:val="both"/>
        <w:rPr>
          <w:b w:val="0"/>
          <w:bCs/>
          <w:sz w:val="24"/>
          <w:szCs w:val="24"/>
          <w:lang w:val="en-US"/>
        </w:rPr>
      </w:pPr>
      <w:bookmarkStart w:id="357" w:name="_Toc31860001"/>
      <w:bookmarkStart w:id="358" w:name="_Toc31861083"/>
      <w:bookmarkStart w:id="359" w:name="_Toc31861714"/>
      <w:bookmarkStart w:id="360" w:name="_Toc38710402"/>
      <w:r w:rsidRPr="00E869D2">
        <w:rPr>
          <w:b w:val="0"/>
          <w:bCs/>
          <w:sz w:val="24"/>
          <w:szCs w:val="24"/>
          <w:lang w:val="en-US"/>
        </w:rPr>
        <w:t xml:space="preserve">As part of their Bid, each Bidder shall complete and submit the Compliance with Sanctions Certification Form as per Section IX. </w:t>
      </w:r>
      <w:r w:rsidRPr="00E869D2">
        <w:rPr>
          <w:b w:val="0"/>
          <w:bCs/>
          <w:i/>
          <w:iCs/>
          <w:sz w:val="24"/>
          <w:lang w:val="en-US"/>
        </w:rPr>
        <w:t>Contract Annexes.</w:t>
      </w:r>
      <w:r w:rsidRPr="00E869D2">
        <w:rPr>
          <w:b w:val="0"/>
          <w:bCs/>
          <w:i/>
          <w:iCs/>
          <w:sz w:val="24"/>
          <w:szCs w:val="24"/>
          <w:lang w:val="en-US"/>
        </w:rPr>
        <w:t>.</w:t>
      </w:r>
      <w:r w:rsidRPr="00E869D2">
        <w:rPr>
          <w:b w:val="0"/>
          <w:bCs/>
          <w:sz w:val="24"/>
          <w:szCs w:val="24"/>
          <w:lang w:val="en-US"/>
        </w:rPr>
        <w:t xml:space="preserve"> Detailed instructions on how to complete this Form are also provided in the same Section.</w:t>
      </w:r>
      <w:bookmarkEnd w:id="357"/>
      <w:bookmarkEnd w:id="358"/>
      <w:bookmarkEnd w:id="359"/>
      <w:bookmarkEnd w:id="360"/>
    </w:p>
    <w:p w14:paraId="69974950" w14:textId="77777777" w:rsidR="00FB7473" w:rsidRPr="00E869D2" w:rsidRDefault="00FB7473">
      <w:pPr>
        <w:rPr>
          <w:rFonts w:ascii="Times New Roman" w:eastAsia="Times New Roman" w:hAnsi="Times New Roman" w:cs="Times New Roman"/>
          <w:b/>
          <w:bCs/>
          <w:sz w:val="28"/>
          <w:szCs w:val="24"/>
        </w:rPr>
      </w:pPr>
      <w:r w:rsidRPr="00E869D2">
        <w:rPr>
          <w:rFonts w:ascii="Times New Roman" w:hAnsi="Times New Roman" w:cs="Times New Roman"/>
        </w:rPr>
        <w:br w:type="page"/>
      </w:r>
    </w:p>
    <w:p w14:paraId="76DCB5EB" w14:textId="475836BC" w:rsidR="00087C96" w:rsidRPr="00E869D2" w:rsidRDefault="009B4577" w:rsidP="009B4577">
      <w:pPr>
        <w:pStyle w:val="Heading2"/>
        <w:pBdr>
          <w:bottom w:val="none" w:sz="0" w:space="0" w:color="auto"/>
        </w:pBdr>
        <w:rPr>
          <w:rFonts w:ascii="Times New Roman" w:hAnsi="Times New Roman"/>
        </w:rPr>
      </w:pPr>
      <w:bookmarkStart w:id="361" w:name="_Toc31861715"/>
      <w:bookmarkStart w:id="362" w:name="_Toc38710403"/>
      <w:r w:rsidRPr="00E869D2">
        <w:rPr>
          <w:rFonts w:ascii="Times New Roman" w:hAnsi="Times New Roman"/>
        </w:rPr>
        <w:t xml:space="preserve">Form </w:t>
      </w:r>
      <w:r w:rsidR="00087C96" w:rsidRPr="00E869D2">
        <w:rPr>
          <w:rFonts w:ascii="Times New Roman" w:hAnsi="Times New Roman"/>
        </w:rPr>
        <w:t>FIN-1: Financial Situation</w:t>
      </w:r>
      <w:bookmarkEnd w:id="355"/>
      <w:bookmarkEnd w:id="356"/>
      <w:bookmarkEnd w:id="361"/>
      <w:bookmarkEnd w:id="362"/>
    </w:p>
    <w:p w14:paraId="76DCB5EC" w14:textId="77777777" w:rsidR="00087C96" w:rsidRPr="00E869D2" w:rsidRDefault="00087C96" w:rsidP="00087C96">
      <w:pPr>
        <w:spacing w:before="120" w:after="0" w:line="240" w:lineRule="auto"/>
        <w:ind w:left="180" w:hanging="720"/>
        <w:rPr>
          <w:rFonts w:ascii="Times New Roman" w:eastAsia="Times New Roman" w:hAnsi="Times New Roman" w:cs="Times New Roman"/>
          <w:b/>
          <w:sz w:val="20"/>
          <w:szCs w:val="20"/>
        </w:rPr>
      </w:pPr>
    </w:p>
    <w:p w14:paraId="76DCB5ED" w14:textId="7107DADA" w:rsidR="00087C96" w:rsidRPr="00E869D2" w:rsidRDefault="00087C96" w:rsidP="00087C96">
      <w:pPr>
        <w:spacing w:after="0" w:line="240" w:lineRule="auto"/>
        <w:jc w:val="both"/>
        <w:rPr>
          <w:rFonts w:ascii="Times New Roman" w:eastAsia="Times New Roman" w:hAnsi="Times New Roman" w:cs="Times New Roman"/>
          <w:bCs/>
          <w:iCs/>
          <w:sz w:val="24"/>
          <w:szCs w:val="20"/>
        </w:rPr>
      </w:pPr>
      <w:r w:rsidRPr="00E869D2">
        <w:rPr>
          <w:rFonts w:ascii="Times New Roman" w:eastAsia="Times New Roman" w:hAnsi="Times New Roman" w:cs="Times New Roman"/>
          <w:bCs/>
          <w:iCs/>
          <w:sz w:val="24"/>
          <w:szCs w:val="20"/>
        </w:rPr>
        <w:t>Each Bidder or member of a J</w:t>
      </w:r>
      <w:r w:rsidR="008E74B1" w:rsidRPr="00E869D2">
        <w:rPr>
          <w:rFonts w:ascii="Times New Roman" w:eastAsia="Times New Roman" w:hAnsi="Times New Roman" w:cs="Times New Roman"/>
          <w:bCs/>
          <w:iCs/>
          <w:sz w:val="24"/>
          <w:szCs w:val="20"/>
        </w:rPr>
        <w:t xml:space="preserve">oint </w:t>
      </w:r>
      <w:r w:rsidRPr="00E869D2">
        <w:rPr>
          <w:rFonts w:ascii="Times New Roman" w:eastAsia="Times New Roman" w:hAnsi="Times New Roman" w:cs="Times New Roman"/>
          <w:bCs/>
          <w:iCs/>
          <w:sz w:val="24"/>
          <w:szCs w:val="20"/>
        </w:rPr>
        <w:t>V</w:t>
      </w:r>
      <w:r w:rsidR="008E74B1" w:rsidRPr="00E869D2">
        <w:rPr>
          <w:rFonts w:ascii="Times New Roman" w:eastAsia="Times New Roman" w:hAnsi="Times New Roman" w:cs="Times New Roman"/>
          <w:bCs/>
          <w:iCs/>
          <w:sz w:val="24"/>
          <w:szCs w:val="20"/>
        </w:rPr>
        <w:t>enture</w:t>
      </w:r>
      <w:r w:rsidRPr="00E869D2">
        <w:rPr>
          <w:rFonts w:ascii="Times New Roman" w:eastAsia="Times New Roman" w:hAnsi="Times New Roman" w:cs="Times New Roman"/>
          <w:bCs/>
          <w:iCs/>
          <w:sz w:val="24"/>
          <w:szCs w:val="20"/>
        </w:rPr>
        <w:t>/Association making up a Bidder must fill in this form.</w:t>
      </w:r>
    </w:p>
    <w:p w14:paraId="76DCB5EE"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E869D2"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E869D2"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Financial Data for Previous 5 Years [US$ Equivalent]</w:t>
            </w:r>
          </w:p>
        </w:tc>
      </w:tr>
      <w:tr w:rsidR="00087C96" w:rsidRPr="00E869D2"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Year 1:</w:t>
            </w:r>
            <w:r w:rsidRPr="00E869D2">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Year 2:</w:t>
            </w:r>
            <w:r w:rsidRPr="00E869D2">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76DCB5F6"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Year 5:</w:t>
            </w:r>
            <w:r w:rsidRPr="00E869D2">
              <w:rPr>
                <w:rFonts w:ascii="Times New Roman" w:eastAsia="Times New Roman" w:hAnsi="Times New Roman" w:cs="Times New Roman"/>
                <w:b/>
                <w:sz w:val="20"/>
                <w:szCs w:val="20"/>
              </w:rPr>
              <w:tab/>
            </w:r>
          </w:p>
        </w:tc>
      </w:tr>
    </w:tbl>
    <w:p w14:paraId="76DCB5F9"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Information from Balance Sheet</w:t>
      </w:r>
    </w:p>
    <w:p w14:paraId="76DCB5FB"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E869D2" w14:paraId="76DCB602" w14:textId="77777777" w:rsidTr="00721DE4">
        <w:trPr>
          <w:cantSplit/>
          <w:trHeight w:val="504"/>
          <w:jc w:val="center"/>
        </w:trPr>
        <w:tc>
          <w:tcPr>
            <w:tcW w:w="2160" w:type="dxa"/>
            <w:vAlign w:val="center"/>
          </w:tcPr>
          <w:p w14:paraId="76DCB5FC"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Total Assets</w:t>
            </w:r>
          </w:p>
        </w:tc>
        <w:tc>
          <w:tcPr>
            <w:tcW w:w="1440" w:type="dxa"/>
            <w:vAlign w:val="center"/>
          </w:tcPr>
          <w:p w14:paraId="76DCB5FD"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09" w14:textId="77777777" w:rsidTr="00721DE4">
        <w:trPr>
          <w:cantSplit/>
          <w:trHeight w:val="504"/>
          <w:jc w:val="center"/>
        </w:trPr>
        <w:tc>
          <w:tcPr>
            <w:tcW w:w="2160" w:type="dxa"/>
            <w:vAlign w:val="center"/>
          </w:tcPr>
          <w:p w14:paraId="76DCB60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Total Liabilities</w:t>
            </w:r>
          </w:p>
        </w:tc>
        <w:tc>
          <w:tcPr>
            <w:tcW w:w="1440" w:type="dxa"/>
            <w:vAlign w:val="center"/>
          </w:tcPr>
          <w:p w14:paraId="76DCB60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10" w14:textId="77777777" w:rsidTr="00721DE4">
        <w:trPr>
          <w:cantSplit/>
          <w:trHeight w:val="504"/>
          <w:jc w:val="center"/>
        </w:trPr>
        <w:tc>
          <w:tcPr>
            <w:tcW w:w="2160" w:type="dxa"/>
            <w:vAlign w:val="center"/>
          </w:tcPr>
          <w:p w14:paraId="76DCB60A"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Net Worth</w:t>
            </w:r>
          </w:p>
        </w:tc>
        <w:tc>
          <w:tcPr>
            <w:tcW w:w="1440" w:type="dxa"/>
            <w:vAlign w:val="center"/>
          </w:tcPr>
          <w:p w14:paraId="76DCB60B"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17" w14:textId="77777777" w:rsidTr="00721DE4">
        <w:trPr>
          <w:cantSplit/>
          <w:trHeight w:val="504"/>
          <w:jc w:val="center"/>
        </w:trPr>
        <w:tc>
          <w:tcPr>
            <w:tcW w:w="2160" w:type="dxa"/>
            <w:vAlign w:val="center"/>
          </w:tcPr>
          <w:p w14:paraId="76DCB611"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Current Assets</w:t>
            </w:r>
          </w:p>
        </w:tc>
        <w:tc>
          <w:tcPr>
            <w:tcW w:w="1440" w:type="dxa"/>
            <w:vAlign w:val="center"/>
          </w:tcPr>
          <w:p w14:paraId="76DCB612"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1E" w14:textId="77777777" w:rsidTr="00721DE4">
        <w:trPr>
          <w:cantSplit/>
          <w:trHeight w:val="504"/>
          <w:jc w:val="center"/>
        </w:trPr>
        <w:tc>
          <w:tcPr>
            <w:tcW w:w="2160" w:type="dxa"/>
            <w:vAlign w:val="center"/>
          </w:tcPr>
          <w:p w14:paraId="76DCB618"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Current Liabilities</w:t>
            </w:r>
          </w:p>
        </w:tc>
        <w:tc>
          <w:tcPr>
            <w:tcW w:w="1440" w:type="dxa"/>
            <w:vAlign w:val="center"/>
          </w:tcPr>
          <w:p w14:paraId="76DCB619"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Information from Income Statement</w:t>
      </w:r>
    </w:p>
    <w:p w14:paraId="76DCB621" w14:textId="77777777" w:rsidR="00087C96" w:rsidRPr="00E869D2"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E869D2" w14:paraId="76DCB628" w14:textId="77777777" w:rsidTr="00721DE4">
        <w:trPr>
          <w:cantSplit/>
          <w:trHeight w:val="504"/>
          <w:jc w:val="center"/>
        </w:trPr>
        <w:tc>
          <w:tcPr>
            <w:tcW w:w="2160" w:type="dxa"/>
            <w:vAlign w:val="center"/>
          </w:tcPr>
          <w:p w14:paraId="76DCB622"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 xml:space="preserve">Total Revenues </w:t>
            </w:r>
          </w:p>
        </w:tc>
        <w:tc>
          <w:tcPr>
            <w:tcW w:w="1440" w:type="dxa"/>
            <w:vAlign w:val="center"/>
          </w:tcPr>
          <w:p w14:paraId="76DCB62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2F" w14:textId="77777777" w:rsidTr="00721DE4">
        <w:trPr>
          <w:cantSplit/>
          <w:trHeight w:val="504"/>
          <w:jc w:val="center"/>
        </w:trPr>
        <w:tc>
          <w:tcPr>
            <w:tcW w:w="2160" w:type="dxa"/>
            <w:vAlign w:val="center"/>
          </w:tcPr>
          <w:p w14:paraId="76DCB629"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Profits Before Taxes</w:t>
            </w:r>
          </w:p>
        </w:tc>
        <w:tc>
          <w:tcPr>
            <w:tcW w:w="1440" w:type="dxa"/>
            <w:vAlign w:val="center"/>
          </w:tcPr>
          <w:p w14:paraId="76DCB62A"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36" w14:textId="77777777" w:rsidTr="00721DE4">
        <w:trPr>
          <w:cantSplit/>
          <w:trHeight w:val="504"/>
          <w:jc w:val="center"/>
        </w:trPr>
        <w:tc>
          <w:tcPr>
            <w:tcW w:w="2160" w:type="dxa"/>
            <w:vAlign w:val="center"/>
          </w:tcPr>
          <w:p w14:paraId="76DCB630"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E869D2">
              <w:rPr>
                <w:rFonts w:ascii="Times New Roman" w:eastAsia="Times New Roman" w:hAnsi="Times New Roman" w:cs="Times New Roman"/>
                <w:b/>
                <w:sz w:val="20"/>
                <w:szCs w:val="20"/>
              </w:rPr>
              <w:t>Profits After Taxes</w:t>
            </w:r>
          </w:p>
        </w:tc>
        <w:tc>
          <w:tcPr>
            <w:tcW w:w="1440" w:type="dxa"/>
            <w:vAlign w:val="center"/>
          </w:tcPr>
          <w:p w14:paraId="76DCB631"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E869D2"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E869D2" w:rsidRDefault="00087C96" w:rsidP="006E4796">
            <w:pPr>
              <w:numPr>
                <w:ilvl w:val="0"/>
                <w:numId w:val="46"/>
              </w:num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76DCB639" w14:textId="09F05B91" w:rsidR="00087C96" w:rsidRPr="00E869D2" w:rsidRDefault="00087C96" w:rsidP="006E4796">
            <w:pPr>
              <w:numPr>
                <w:ilvl w:val="0"/>
                <w:numId w:val="45"/>
              </w:numPr>
              <w:spacing w:after="0" w:line="240" w:lineRule="auto"/>
              <w:ind w:left="702"/>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 xml:space="preserve">All such documents reflect the financial situation of the Bidder or member of a </w:t>
            </w:r>
            <w:r w:rsidR="00A91205">
              <w:rPr>
                <w:rFonts w:ascii="Times New Roman" w:eastAsia="Times New Roman" w:hAnsi="Times New Roman" w:cs="Times New Roman"/>
                <w:sz w:val="20"/>
                <w:szCs w:val="20"/>
              </w:rPr>
              <w:t>J</w:t>
            </w:r>
            <w:r w:rsidR="008E74B1" w:rsidRPr="00E869D2">
              <w:rPr>
                <w:rFonts w:ascii="Times New Roman" w:eastAsia="Times New Roman" w:hAnsi="Times New Roman" w:cs="Times New Roman"/>
                <w:sz w:val="20"/>
                <w:szCs w:val="20"/>
              </w:rPr>
              <w:t xml:space="preserve">oint </w:t>
            </w:r>
            <w:r w:rsidR="00A91205">
              <w:rPr>
                <w:rFonts w:ascii="Times New Roman" w:eastAsia="Times New Roman" w:hAnsi="Times New Roman" w:cs="Times New Roman"/>
                <w:sz w:val="20"/>
                <w:szCs w:val="20"/>
              </w:rPr>
              <w:t>V</w:t>
            </w:r>
            <w:r w:rsidR="008E74B1" w:rsidRPr="00E869D2">
              <w:rPr>
                <w:rFonts w:ascii="Times New Roman" w:eastAsia="Times New Roman" w:hAnsi="Times New Roman" w:cs="Times New Roman"/>
                <w:sz w:val="20"/>
                <w:szCs w:val="20"/>
              </w:rPr>
              <w:t>enture</w:t>
            </w:r>
            <w:r w:rsidRPr="00E869D2">
              <w:rPr>
                <w:rFonts w:ascii="Times New Roman" w:eastAsia="Times New Roman" w:hAnsi="Times New Roman" w:cs="Times New Roman"/>
                <w:sz w:val="20"/>
                <w:szCs w:val="20"/>
              </w:rPr>
              <w:t xml:space="preserve"> or other </w:t>
            </w:r>
            <w:r w:rsidR="00A91205">
              <w:rPr>
                <w:rFonts w:ascii="Times New Roman" w:eastAsia="Times New Roman" w:hAnsi="Times New Roman" w:cs="Times New Roman"/>
                <w:sz w:val="20"/>
                <w:szCs w:val="20"/>
              </w:rPr>
              <w:t>A</w:t>
            </w:r>
            <w:r w:rsidR="00A91205" w:rsidRPr="00E869D2">
              <w:rPr>
                <w:rFonts w:ascii="Times New Roman" w:eastAsia="Times New Roman" w:hAnsi="Times New Roman" w:cs="Times New Roman"/>
                <w:sz w:val="20"/>
                <w:szCs w:val="20"/>
              </w:rPr>
              <w:t>ssociation</w:t>
            </w:r>
            <w:r w:rsidRPr="00E869D2">
              <w:rPr>
                <w:rFonts w:ascii="Times New Roman" w:eastAsia="Times New Roman" w:hAnsi="Times New Roman" w:cs="Times New Roman"/>
                <w:sz w:val="20"/>
                <w:szCs w:val="20"/>
              </w:rPr>
              <w:t>, and not sister or parent companies.</w:t>
            </w:r>
          </w:p>
          <w:p w14:paraId="76DCB63A" w14:textId="77777777" w:rsidR="00087C96" w:rsidRPr="00E869D2" w:rsidRDefault="00087C96" w:rsidP="006E4796">
            <w:pPr>
              <w:numPr>
                <w:ilvl w:val="0"/>
                <w:numId w:val="45"/>
              </w:numPr>
              <w:spacing w:after="0" w:line="240" w:lineRule="auto"/>
              <w:ind w:left="702"/>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Historic financial statements must be audited by a certified accountant.</w:t>
            </w:r>
          </w:p>
          <w:p w14:paraId="76DCB63B" w14:textId="77777777" w:rsidR="00087C96" w:rsidRPr="00E869D2" w:rsidRDefault="00087C96" w:rsidP="006E4796">
            <w:pPr>
              <w:numPr>
                <w:ilvl w:val="0"/>
                <w:numId w:val="45"/>
              </w:numPr>
              <w:spacing w:after="0" w:line="240" w:lineRule="auto"/>
              <w:ind w:left="702"/>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Historic financial statements must be complete, including all notes to the financial statements.</w:t>
            </w:r>
          </w:p>
          <w:p w14:paraId="76DCB63C" w14:textId="77777777" w:rsidR="00087C96" w:rsidRPr="00E869D2" w:rsidRDefault="00087C96" w:rsidP="006E4796">
            <w:pPr>
              <w:numPr>
                <w:ilvl w:val="0"/>
                <w:numId w:val="45"/>
              </w:numPr>
              <w:spacing w:after="0" w:line="240" w:lineRule="auto"/>
              <w:ind w:left="702"/>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76DCB63E"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Financial Ratios</w:t>
      </w:r>
    </w:p>
    <w:p w14:paraId="76DCB640" w14:textId="77777777" w:rsidR="00087C96" w:rsidRPr="00E869D2"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E869D2" w14:paraId="76DCB647" w14:textId="77777777" w:rsidTr="00721DE4">
        <w:trPr>
          <w:cantSplit/>
          <w:trHeight w:val="504"/>
          <w:jc w:val="center"/>
        </w:trPr>
        <w:tc>
          <w:tcPr>
            <w:tcW w:w="2160" w:type="dxa"/>
            <w:vAlign w:val="center"/>
          </w:tcPr>
          <w:p w14:paraId="76DCB641"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 xml:space="preserve">Current Ratio </w:t>
            </w:r>
          </w:p>
        </w:tc>
        <w:tc>
          <w:tcPr>
            <w:tcW w:w="1440" w:type="dxa"/>
            <w:vAlign w:val="center"/>
          </w:tcPr>
          <w:p w14:paraId="76DCB642"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E869D2" w14:paraId="76DCB64E" w14:textId="77777777" w:rsidTr="00721DE4">
        <w:trPr>
          <w:cantSplit/>
          <w:trHeight w:val="504"/>
          <w:jc w:val="center"/>
        </w:trPr>
        <w:tc>
          <w:tcPr>
            <w:tcW w:w="2160" w:type="dxa"/>
            <w:vAlign w:val="center"/>
          </w:tcPr>
          <w:p w14:paraId="76DCB648"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Debt Ration</w:t>
            </w:r>
          </w:p>
        </w:tc>
        <w:tc>
          <w:tcPr>
            <w:tcW w:w="1440" w:type="dxa"/>
            <w:vAlign w:val="center"/>
          </w:tcPr>
          <w:p w14:paraId="76DCB649"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E869D2"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4F"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0"/>
          <w:szCs w:val="20"/>
        </w:rPr>
        <w:t>*Bidders to fill this table. The Employer will verify during the review process</w:t>
      </w:r>
      <w:r w:rsidRPr="00E869D2">
        <w:rPr>
          <w:rFonts w:ascii="Times New Roman" w:eastAsia="Times New Roman" w:hAnsi="Times New Roman" w:cs="Times New Roman"/>
          <w:b/>
          <w:sz w:val="20"/>
          <w:szCs w:val="20"/>
        </w:rPr>
        <w:t>.</w:t>
      </w:r>
    </w:p>
    <w:p w14:paraId="4AA10CD4" w14:textId="3C1DF9EB" w:rsidR="00C65697" w:rsidRPr="00E869D2" w:rsidRDefault="00087C96" w:rsidP="00286F69">
      <w:pPr>
        <w:spacing w:after="0" w:line="240" w:lineRule="auto"/>
        <w:jc w:val="both"/>
        <w:rPr>
          <w:rFonts w:ascii="Times New Roman" w:eastAsia="Times New Roman" w:hAnsi="Times New Roman" w:cs="Times New Roman"/>
          <w:b/>
          <w:bCs/>
          <w:sz w:val="24"/>
          <w:szCs w:val="24"/>
        </w:rPr>
      </w:pPr>
      <w:bookmarkStart w:id="363" w:name="_Toc163975056"/>
      <w:bookmarkStart w:id="364" w:name="_Toc308967749"/>
      <w:r w:rsidRPr="00E869D2">
        <w:rPr>
          <w:rFonts w:ascii="Times New Roman" w:eastAsia="Times New Roman" w:hAnsi="Times New Roman" w:cs="Times New Roman"/>
          <w:sz w:val="24"/>
          <w:szCs w:val="20"/>
        </w:rPr>
        <w:br w:type="page"/>
      </w:r>
    </w:p>
    <w:p w14:paraId="76DCB652" w14:textId="3A3CF99F" w:rsidR="00087C96" w:rsidRPr="00E869D2" w:rsidRDefault="009B4577" w:rsidP="009B4577">
      <w:pPr>
        <w:pStyle w:val="Heading2"/>
        <w:pBdr>
          <w:bottom w:val="none" w:sz="0" w:space="0" w:color="auto"/>
        </w:pBdr>
        <w:rPr>
          <w:rFonts w:ascii="Times New Roman" w:hAnsi="Times New Roman"/>
        </w:rPr>
      </w:pPr>
      <w:bookmarkStart w:id="365" w:name="_Toc31861716"/>
      <w:bookmarkStart w:id="366" w:name="_Toc38710404"/>
      <w:r w:rsidRPr="00E869D2">
        <w:rPr>
          <w:rFonts w:ascii="Times New Roman" w:hAnsi="Times New Roman"/>
        </w:rPr>
        <w:t xml:space="preserve">Form </w:t>
      </w:r>
      <w:r w:rsidR="00087C96" w:rsidRPr="00E869D2">
        <w:rPr>
          <w:rFonts w:ascii="Times New Roman" w:hAnsi="Times New Roman"/>
        </w:rPr>
        <w:t>FIN-2: Average Annual Construction Turnover</w:t>
      </w:r>
      <w:bookmarkEnd w:id="363"/>
      <w:bookmarkEnd w:id="364"/>
      <w:bookmarkEnd w:id="365"/>
      <w:bookmarkEnd w:id="366"/>
    </w:p>
    <w:p w14:paraId="76DCB653" w14:textId="77777777" w:rsidR="00087C96" w:rsidRPr="00E869D2" w:rsidRDefault="00087C96" w:rsidP="009B4577">
      <w:pPr>
        <w:pStyle w:val="Heading2"/>
        <w:pBdr>
          <w:bottom w:val="none" w:sz="0" w:space="0" w:color="auto"/>
        </w:pBdr>
        <w:rPr>
          <w:rFonts w:ascii="Times New Roman" w:hAnsi="Times New Roman"/>
        </w:rPr>
      </w:pPr>
    </w:p>
    <w:p w14:paraId="76DCB654" w14:textId="0ED0525D" w:rsidR="00087C96" w:rsidRPr="00E869D2"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E869D2">
        <w:rPr>
          <w:rFonts w:ascii="Times New Roman" w:eastAsia="Times New Roman" w:hAnsi="Times New Roman" w:cs="Times New Roman"/>
          <w:bCs/>
          <w:iCs/>
          <w:sz w:val="24"/>
          <w:szCs w:val="20"/>
        </w:rPr>
        <w:t>Each Bidder or member of a J</w:t>
      </w:r>
      <w:r w:rsidR="008E74B1" w:rsidRPr="00E869D2">
        <w:rPr>
          <w:rFonts w:ascii="Times New Roman" w:eastAsia="Times New Roman" w:hAnsi="Times New Roman" w:cs="Times New Roman"/>
          <w:bCs/>
          <w:iCs/>
          <w:sz w:val="24"/>
          <w:szCs w:val="20"/>
        </w:rPr>
        <w:t xml:space="preserve">oint </w:t>
      </w:r>
      <w:r w:rsidRPr="00E869D2">
        <w:rPr>
          <w:rFonts w:ascii="Times New Roman" w:eastAsia="Times New Roman" w:hAnsi="Times New Roman" w:cs="Times New Roman"/>
          <w:bCs/>
          <w:iCs/>
          <w:sz w:val="24"/>
          <w:szCs w:val="20"/>
        </w:rPr>
        <w:t>V</w:t>
      </w:r>
      <w:r w:rsidR="008E74B1" w:rsidRPr="00E869D2">
        <w:rPr>
          <w:rFonts w:ascii="Times New Roman" w:eastAsia="Times New Roman" w:hAnsi="Times New Roman" w:cs="Times New Roman"/>
          <w:bCs/>
          <w:iCs/>
          <w:sz w:val="24"/>
          <w:szCs w:val="20"/>
        </w:rPr>
        <w:t>enture</w:t>
      </w:r>
      <w:r w:rsidRPr="00E869D2">
        <w:rPr>
          <w:rFonts w:ascii="Times New Roman" w:eastAsia="Times New Roman" w:hAnsi="Times New Roman" w:cs="Times New Roman"/>
          <w:bCs/>
          <w:iCs/>
          <w:sz w:val="24"/>
          <w:szCs w:val="20"/>
        </w:rPr>
        <w:t>/Association making up a Bidder must fill in this form.</w:t>
      </w:r>
    </w:p>
    <w:p w14:paraId="76DCB655" w14:textId="77777777" w:rsidR="00087C96" w:rsidRPr="00E869D2"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E869D2" w14:paraId="76DCB657" w14:textId="77777777" w:rsidTr="00087C96">
        <w:trPr>
          <w:jc w:val="center"/>
        </w:trPr>
        <w:tc>
          <w:tcPr>
            <w:tcW w:w="9835" w:type="dxa"/>
            <w:gridSpan w:val="4"/>
            <w:shd w:val="clear" w:color="auto" w:fill="auto"/>
          </w:tcPr>
          <w:p w14:paraId="76DCB656" w14:textId="77777777" w:rsidR="00087C96" w:rsidRPr="00E869D2" w:rsidRDefault="00087C96" w:rsidP="00087C96">
            <w:pPr>
              <w:spacing w:before="20" w:after="20" w:line="240" w:lineRule="auto"/>
              <w:jc w:val="center"/>
              <w:outlineLvl w:val="4"/>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Annual Turnover Data for the Last 5 Years  (Construction only)</w:t>
            </w:r>
          </w:p>
        </w:tc>
      </w:tr>
      <w:tr w:rsidR="00087C96" w:rsidRPr="00E869D2" w14:paraId="76DCB65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6DCB658"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76DCB659"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Amount</w:t>
            </w:r>
          </w:p>
          <w:p w14:paraId="76DCB65A" w14:textId="77777777" w:rsidR="00087C96" w:rsidRPr="00E869D2" w:rsidRDefault="00087C96" w:rsidP="00087C96">
            <w:pPr>
              <w:spacing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76DCB65B"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 xml:space="preserve">Exchange </w:t>
            </w:r>
          </w:p>
          <w:p w14:paraId="76DCB65C" w14:textId="77777777" w:rsidR="00087C96" w:rsidRPr="00E869D2" w:rsidRDefault="00087C96" w:rsidP="00087C96">
            <w:pPr>
              <w:spacing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76DCB65D"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US$</w:t>
            </w:r>
          </w:p>
          <w:p w14:paraId="76DCB65E" w14:textId="77777777" w:rsidR="00087C96" w:rsidRPr="00E869D2" w:rsidRDefault="00087C96" w:rsidP="00087C96">
            <w:pPr>
              <w:spacing w:after="60" w:line="240" w:lineRule="auto"/>
              <w:jc w:val="center"/>
              <w:rPr>
                <w:rFonts w:ascii="Times New Roman" w:eastAsia="Times New Roman" w:hAnsi="Times New Roman" w:cs="Times New Roman"/>
                <w:b/>
                <w:bCs/>
                <w:sz w:val="20"/>
                <w:szCs w:val="24"/>
              </w:rPr>
            </w:pPr>
            <w:r w:rsidRPr="00E869D2">
              <w:rPr>
                <w:rFonts w:ascii="Times New Roman" w:eastAsia="Times New Roman" w:hAnsi="Times New Roman" w:cs="Times New Roman"/>
                <w:b/>
                <w:bCs/>
                <w:sz w:val="20"/>
                <w:szCs w:val="24"/>
              </w:rPr>
              <w:t>Equivalent</w:t>
            </w:r>
          </w:p>
        </w:tc>
      </w:tr>
      <w:tr w:rsidR="00087C96" w:rsidRPr="00E869D2" w14:paraId="76DCB664"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0"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1"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2"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3"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E869D2" w14:paraId="76DCB669"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5"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6"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7"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8"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E869D2" w14:paraId="76DCB66E"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A"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B"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C"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D"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E869D2" w14:paraId="76DCB67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F"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0"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1"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2"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E869D2" w14:paraId="76DCB67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74"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5"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6"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7" w14:textId="77777777" w:rsidR="00087C96" w:rsidRPr="00E869D2"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E869D2" w14:paraId="76DCB6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6DCB679" w14:textId="77777777" w:rsidR="00087C96" w:rsidRPr="00E869D2" w:rsidRDefault="00087C96" w:rsidP="00087C96">
            <w:pPr>
              <w:spacing w:before="60" w:after="60" w:line="240" w:lineRule="auto"/>
              <w:jc w:val="center"/>
              <w:rPr>
                <w:rFonts w:ascii="Times New Roman" w:eastAsia="Times New Roman" w:hAnsi="Times New Roman" w:cs="Times New Roman"/>
                <w:sz w:val="24"/>
                <w:szCs w:val="24"/>
              </w:rPr>
            </w:pPr>
            <w:r w:rsidRPr="00E869D2">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76DCB67A" w14:textId="77777777" w:rsidR="00087C96" w:rsidRPr="00E869D2"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p>
    <w:p w14:paraId="76DCB67D" w14:textId="705D81F0" w:rsidR="00087C96" w:rsidRPr="00E869D2"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information supplied should be the annual construction turnover of the Bidder or each member of a J</w:t>
      </w:r>
      <w:r w:rsidR="008E74B1" w:rsidRPr="00E869D2">
        <w:rPr>
          <w:rFonts w:ascii="Times New Roman" w:eastAsia="Times New Roman" w:hAnsi="Times New Roman" w:cs="Times New Roman"/>
          <w:sz w:val="24"/>
          <w:szCs w:val="20"/>
        </w:rPr>
        <w:t xml:space="preserve">oint </w:t>
      </w:r>
      <w:r w:rsidRPr="00E869D2">
        <w:rPr>
          <w:rFonts w:ascii="Times New Roman" w:eastAsia="Times New Roman" w:hAnsi="Times New Roman" w:cs="Times New Roman"/>
          <w:sz w:val="24"/>
          <w:szCs w:val="20"/>
        </w:rPr>
        <w:t>V</w:t>
      </w:r>
      <w:r w:rsidR="008E74B1" w:rsidRPr="00E869D2">
        <w:rPr>
          <w:rFonts w:ascii="Times New Roman" w:eastAsia="Times New Roman" w:hAnsi="Times New Roman" w:cs="Times New Roman"/>
          <w:sz w:val="24"/>
          <w:szCs w:val="20"/>
        </w:rPr>
        <w:t>enture</w:t>
      </w:r>
      <w:r w:rsidRPr="00E869D2">
        <w:rPr>
          <w:rFonts w:ascii="Times New Roman" w:eastAsia="Times New Roman" w:hAnsi="Times New Roman" w:cs="Times New Roman"/>
          <w:bCs/>
          <w:iCs/>
          <w:sz w:val="24"/>
          <w:szCs w:val="20"/>
        </w:rPr>
        <w:t>/Association making up a Bidder</w:t>
      </w:r>
      <w:r w:rsidRPr="00E869D2">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76DCB67E"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1F75ED13" w14:textId="77777777" w:rsidR="00C65697" w:rsidRPr="00E869D2" w:rsidRDefault="00C65697" w:rsidP="00540608">
      <w:pPr>
        <w:pStyle w:val="Heading5forTOC"/>
      </w:pPr>
      <w:bookmarkStart w:id="367" w:name="_Toc308967750"/>
    </w:p>
    <w:p w14:paraId="76DCB67F" w14:textId="016D8322" w:rsidR="00087C96" w:rsidRPr="00E869D2" w:rsidRDefault="009B4577" w:rsidP="009B4577">
      <w:pPr>
        <w:pStyle w:val="Heading2"/>
        <w:pBdr>
          <w:bottom w:val="none" w:sz="0" w:space="0" w:color="auto"/>
        </w:pBdr>
        <w:rPr>
          <w:rFonts w:ascii="Times New Roman" w:hAnsi="Times New Roman"/>
        </w:rPr>
      </w:pPr>
      <w:bookmarkStart w:id="368" w:name="_Toc31861717"/>
      <w:bookmarkStart w:id="369" w:name="_Toc38710405"/>
      <w:r w:rsidRPr="00E869D2">
        <w:rPr>
          <w:rFonts w:ascii="Times New Roman" w:hAnsi="Times New Roman"/>
        </w:rPr>
        <w:t xml:space="preserve">Form </w:t>
      </w:r>
      <w:r w:rsidR="00087C96" w:rsidRPr="00E869D2">
        <w:rPr>
          <w:rFonts w:ascii="Times New Roman" w:hAnsi="Times New Roman"/>
        </w:rPr>
        <w:t>FIN-3: Financial Resources</w:t>
      </w:r>
      <w:bookmarkEnd w:id="367"/>
      <w:bookmarkEnd w:id="368"/>
      <w:bookmarkEnd w:id="369"/>
    </w:p>
    <w:p w14:paraId="76DCB680" w14:textId="77777777" w:rsidR="00087C96" w:rsidRPr="00E869D2" w:rsidRDefault="00087C96" w:rsidP="009B4577">
      <w:pPr>
        <w:pStyle w:val="Heading2"/>
        <w:pBdr>
          <w:bottom w:val="none" w:sz="0" w:space="0" w:color="auto"/>
        </w:pBdr>
        <w:rPr>
          <w:rFonts w:ascii="Times New Roman" w:hAnsi="Times New Roman"/>
        </w:rPr>
      </w:pPr>
    </w:p>
    <w:p w14:paraId="76DCB681" w14:textId="45DC95F1" w:rsidR="00087C96" w:rsidRPr="00E869D2" w:rsidRDefault="00087C96" w:rsidP="00087C96">
      <w:pPr>
        <w:spacing w:after="0" w:line="240" w:lineRule="auto"/>
        <w:ind w:right="288"/>
        <w:jc w:val="both"/>
        <w:rPr>
          <w:rFonts w:ascii="Times New Roman" w:eastAsia="Times New Roman" w:hAnsi="Times New Roman" w:cs="Times New Roman"/>
          <w:sz w:val="24"/>
          <w:szCs w:val="24"/>
        </w:rPr>
      </w:pPr>
      <w:r w:rsidRPr="00E869D2">
        <w:rPr>
          <w:rFonts w:ascii="Times New Roman" w:eastAsia="Times New Roman" w:hAnsi="Times New Roman" w:cs="Times New Roman"/>
          <w:bCs/>
          <w:iCs/>
          <w:sz w:val="24"/>
          <w:szCs w:val="24"/>
        </w:rPr>
        <w:t>Each Bidder or member of a J</w:t>
      </w:r>
      <w:r w:rsidR="008E74B1" w:rsidRPr="00E869D2">
        <w:rPr>
          <w:rFonts w:ascii="Times New Roman" w:eastAsia="Times New Roman" w:hAnsi="Times New Roman" w:cs="Times New Roman"/>
          <w:bCs/>
          <w:iCs/>
          <w:sz w:val="24"/>
          <w:szCs w:val="24"/>
        </w:rPr>
        <w:t xml:space="preserve">oint </w:t>
      </w:r>
      <w:r w:rsidRPr="00E869D2">
        <w:rPr>
          <w:rFonts w:ascii="Times New Roman" w:eastAsia="Times New Roman" w:hAnsi="Times New Roman" w:cs="Times New Roman"/>
          <w:bCs/>
          <w:iCs/>
          <w:sz w:val="24"/>
          <w:szCs w:val="24"/>
        </w:rPr>
        <w:t>V</w:t>
      </w:r>
      <w:r w:rsidR="008E74B1" w:rsidRPr="00E869D2">
        <w:rPr>
          <w:rFonts w:ascii="Times New Roman" w:eastAsia="Times New Roman" w:hAnsi="Times New Roman" w:cs="Times New Roman"/>
          <w:bCs/>
          <w:iCs/>
          <w:sz w:val="24"/>
          <w:szCs w:val="24"/>
        </w:rPr>
        <w:t>enture</w:t>
      </w:r>
      <w:r w:rsidRPr="00E869D2">
        <w:rPr>
          <w:rFonts w:ascii="Times New Roman" w:eastAsia="Times New Roman" w:hAnsi="Times New Roman" w:cs="Times New Roman"/>
          <w:bCs/>
          <w:iCs/>
          <w:sz w:val="24"/>
          <w:szCs w:val="24"/>
        </w:rPr>
        <w:t>/Association making up a Bidder must fill in this form, s</w:t>
      </w:r>
      <w:r w:rsidRPr="00E869D2">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E869D2">
        <w:rPr>
          <w:rFonts w:ascii="Times New Roman" w:eastAsia="Times New Roman" w:hAnsi="Times New Roman" w:cs="Times New Roman"/>
          <w:b/>
          <w:bCs/>
          <w:sz w:val="24"/>
          <w:szCs w:val="20"/>
        </w:rPr>
        <w:t>Section III, Bid Review</w:t>
      </w:r>
      <w:r w:rsidR="000D6737" w:rsidRPr="00E869D2">
        <w:rPr>
          <w:rFonts w:ascii="Times New Roman" w:eastAsia="Times New Roman" w:hAnsi="Times New Roman" w:cs="Times New Roman"/>
          <w:b/>
          <w:bCs/>
          <w:sz w:val="24"/>
          <w:szCs w:val="20"/>
        </w:rPr>
        <w:t>, Evaluation</w:t>
      </w:r>
      <w:r w:rsidRPr="00E869D2">
        <w:rPr>
          <w:rFonts w:ascii="Times New Roman" w:eastAsia="Times New Roman" w:hAnsi="Times New Roman" w:cs="Times New Roman"/>
          <w:b/>
          <w:bCs/>
          <w:sz w:val="24"/>
          <w:szCs w:val="20"/>
        </w:rPr>
        <w:t xml:space="preserve"> Criteria and </w:t>
      </w:r>
      <w:r w:rsidR="000D6737" w:rsidRPr="00E869D2">
        <w:rPr>
          <w:rFonts w:ascii="Times New Roman" w:eastAsia="Times New Roman" w:hAnsi="Times New Roman" w:cs="Times New Roman"/>
          <w:b/>
          <w:bCs/>
          <w:sz w:val="24"/>
          <w:szCs w:val="20"/>
        </w:rPr>
        <w:t xml:space="preserve">Bidder </w:t>
      </w:r>
      <w:r w:rsidRPr="00E869D2">
        <w:rPr>
          <w:rFonts w:ascii="Times New Roman" w:eastAsia="Times New Roman" w:hAnsi="Times New Roman" w:cs="Times New Roman"/>
          <w:b/>
          <w:bCs/>
          <w:sz w:val="24"/>
          <w:szCs w:val="20"/>
        </w:rPr>
        <w:t>Qualification Requirements</w:t>
      </w:r>
      <w:r w:rsidR="00E253A0" w:rsidRPr="00E869D2">
        <w:rPr>
          <w:rFonts w:ascii="Times New Roman" w:eastAsia="Times New Roman" w:hAnsi="Times New Roman" w:cs="Times New Roman"/>
          <w:bCs/>
          <w:sz w:val="24"/>
          <w:szCs w:val="20"/>
        </w:rPr>
        <w:t>.</w:t>
      </w:r>
    </w:p>
    <w:p w14:paraId="76DCB682" w14:textId="77777777" w:rsidR="00087C96" w:rsidRPr="00E869D2"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E869D2" w14:paraId="76DCB686"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83" w14:textId="77777777" w:rsidR="00087C96" w:rsidRPr="00E869D2"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E869D2">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76DCB684" w14:textId="77777777" w:rsidR="00087C96" w:rsidRPr="00E869D2"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E869D2">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76DCB685" w14:textId="77777777" w:rsidR="00087C96" w:rsidRPr="00E869D2"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E869D2">
              <w:rPr>
                <w:rFonts w:ascii="Times New Roman" w:eastAsia="Times New Roman" w:hAnsi="Times New Roman" w:cs="Times New Roman"/>
                <w:b/>
                <w:bCs/>
                <w:spacing w:val="-2"/>
                <w:sz w:val="20"/>
                <w:szCs w:val="24"/>
              </w:rPr>
              <w:t>Amount (USD equivalent)</w:t>
            </w:r>
          </w:p>
        </w:tc>
      </w:tr>
      <w:tr w:rsidR="00087C96" w:rsidRPr="00E869D2" w14:paraId="76DCB68B" w14:textId="77777777" w:rsidTr="00087C96">
        <w:trPr>
          <w:cantSplit/>
          <w:jc w:val="center"/>
        </w:trPr>
        <w:tc>
          <w:tcPr>
            <w:tcW w:w="540" w:type="dxa"/>
            <w:tcBorders>
              <w:top w:val="single" w:sz="6" w:space="0" w:color="auto"/>
              <w:left w:val="single" w:sz="6" w:space="0" w:color="auto"/>
            </w:tcBorders>
            <w:vAlign w:val="center"/>
          </w:tcPr>
          <w:p w14:paraId="76DCB687" w14:textId="77777777" w:rsidR="00087C96" w:rsidRPr="00E869D2"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E869D2">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76DCB688"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9"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A"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E869D2" w14:paraId="76DCB690" w14:textId="77777777" w:rsidTr="00087C96">
        <w:trPr>
          <w:cantSplit/>
          <w:jc w:val="center"/>
        </w:trPr>
        <w:tc>
          <w:tcPr>
            <w:tcW w:w="540" w:type="dxa"/>
            <w:tcBorders>
              <w:top w:val="single" w:sz="6" w:space="0" w:color="auto"/>
              <w:left w:val="single" w:sz="6" w:space="0" w:color="auto"/>
            </w:tcBorders>
            <w:vAlign w:val="center"/>
          </w:tcPr>
          <w:p w14:paraId="76DCB68C" w14:textId="77777777" w:rsidR="00087C96" w:rsidRPr="00E869D2"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E869D2">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76DCB68D"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E"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F"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E869D2" w14:paraId="76DCB695" w14:textId="77777777" w:rsidTr="00087C96">
        <w:trPr>
          <w:cantSplit/>
          <w:jc w:val="center"/>
        </w:trPr>
        <w:tc>
          <w:tcPr>
            <w:tcW w:w="540" w:type="dxa"/>
            <w:tcBorders>
              <w:top w:val="single" w:sz="6" w:space="0" w:color="auto"/>
              <w:left w:val="single" w:sz="6" w:space="0" w:color="auto"/>
            </w:tcBorders>
            <w:vAlign w:val="center"/>
          </w:tcPr>
          <w:p w14:paraId="76DCB691" w14:textId="77777777" w:rsidR="00087C96" w:rsidRPr="00E869D2"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E869D2">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76DCB692"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3"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94"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E869D2" w14:paraId="76DCB69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96" w14:textId="77777777" w:rsidR="00087C96" w:rsidRPr="00E869D2"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E869D2">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76DCB697"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8"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6DCB699"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9B" w14:textId="77777777" w:rsidR="00087C96" w:rsidRPr="00E869D2" w:rsidRDefault="00087C96" w:rsidP="00087C96">
      <w:pPr>
        <w:spacing w:after="0" w:line="240" w:lineRule="auto"/>
        <w:jc w:val="center"/>
        <w:rPr>
          <w:rFonts w:ascii="Times New Roman" w:eastAsia="Times New Roman" w:hAnsi="Times New Roman" w:cs="Times New Roman"/>
          <w:b/>
          <w:sz w:val="24"/>
          <w:szCs w:val="20"/>
        </w:rPr>
      </w:pPr>
    </w:p>
    <w:p w14:paraId="76DCB69C" w14:textId="77777777" w:rsidR="00087C96" w:rsidRPr="00E869D2" w:rsidRDefault="00087C96" w:rsidP="00087C96">
      <w:pPr>
        <w:spacing w:after="0" w:line="240" w:lineRule="auto"/>
        <w:jc w:val="center"/>
        <w:rPr>
          <w:rFonts w:ascii="Times New Roman" w:eastAsia="Times New Roman" w:hAnsi="Times New Roman" w:cs="Times New Roman"/>
          <w:b/>
          <w:sz w:val="28"/>
          <w:szCs w:val="20"/>
        </w:rPr>
      </w:pPr>
    </w:p>
    <w:p w14:paraId="76DCB69D"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0A14A408" w14:textId="77777777" w:rsidR="00C65697" w:rsidRPr="00E869D2" w:rsidRDefault="00C65697" w:rsidP="00540608">
      <w:pPr>
        <w:pStyle w:val="Heading5forTOC"/>
      </w:pPr>
    </w:p>
    <w:p w14:paraId="76DCB69E" w14:textId="494C72A1" w:rsidR="00087C96" w:rsidRPr="00E869D2" w:rsidRDefault="009B4577" w:rsidP="009B4577">
      <w:pPr>
        <w:pStyle w:val="Heading2"/>
        <w:pBdr>
          <w:bottom w:val="none" w:sz="0" w:space="0" w:color="auto"/>
        </w:pBdr>
        <w:rPr>
          <w:rFonts w:ascii="Times New Roman" w:hAnsi="Times New Roman"/>
        </w:rPr>
      </w:pPr>
      <w:bookmarkStart w:id="370" w:name="_Toc31861718"/>
      <w:bookmarkStart w:id="371" w:name="_Toc38710406"/>
      <w:r w:rsidRPr="00E869D2">
        <w:rPr>
          <w:rFonts w:ascii="Times New Roman" w:hAnsi="Times New Roman"/>
        </w:rPr>
        <w:t xml:space="preserve">Form </w:t>
      </w:r>
      <w:r w:rsidR="00087C96" w:rsidRPr="00E869D2">
        <w:rPr>
          <w:rFonts w:ascii="Times New Roman" w:hAnsi="Times New Roman"/>
        </w:rPr>
        <w:t>FIN-4: Current Contract Commitments / Works in Progress</w:t>
      </w:r>
      <w:bookmarkEnd w:id="370"/>
      <w:bookmarkEnd w:id="371"/>
    </w:p>
    <w:p w14:paraId="76DCB69F" w14:textId="77777777" w:rsidR="00087C96" w:rsidRPr="00E869D2" w:rsidRDefault="00087C96" w:rsidP="009B4577">
      <w:pPr>
        <w:pStyle w:val="Heading2"/>
        <w:pBdr>
          <w:bottom w:val="none" w:sz="0" w:space="0" w:color="auto"/>
        </w:pBdr>
        <w:rPr>
          <w:rFonts w:ascii="Times New Roman" w:hAnsi="Times New Roman"/>
        </w:rPr>
      </w:pPr>
    </w:p>
    <w:p w14:paraId="76DCB6A0" w14:textId="2B4D05AD" w:rsidR="00087C96" w:rsidRPr="00E869D2"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E869D2">
        <w:rPr>
          <w:rFonts w:ascii="Times New Roman" w:eastAsia="Times New Roman" w:hAnsi="Times New Roman" w:cs="Times New Roman"/>
          <w:spacing w:val="-2"/>
          <w:sz w:val="24"/>
          <w:szCs w:val="24"/>
        </w:rPr>
        <w:t>Each Bidder and each member of a J</w:t>
      </w:r>
      <w:r w:rsidR="008E74B1" w:rsidRPr="00E869D2">
        <w:rPr>
          <w:rFonts w:ascii="Times New Roman" w:eastAsia="Times New Roman" w:hAnsi="Times New Roman" w:cs="Times New Roman"/>
          <w:spacing w:val="-2"/>
          <w:sz w:val="24"/>
          <w:szCs w:val="24"/>
        </w:rPr>
        <w:t xml:space="preserve">oint </w:t>
      </w:r>
      <w:r w:rsidRPr="00E869D2">
        <w:rPr>
          <w:rFonts w:ascii="Times New Roman" w:eastAsia="Times New Roman" w:hAnsi="Times New Roman" w:cs="Times New Roman"/>
          <w:spacing w:val="-2"/>
          <w:sz w:val="24"/>
          <w:szCs w:val="24"/>
        </w:rPr>
        <w:t>V</w:t>
      </w:r>
      <w:r w:rsidR="008E74B1" w:rsidRPr="00E869D2">
        <w:rPr>
          <w:rFonts w:ascii="Times New Roman" w:eastAsia="Times New Roman" w:hAnsi="Times New Roman" w:cs="Times New Roman"/>
          <w:spacing w:val="-2"/>
          <w:sz w:val="24"/>
          <w:szCs w:val="24"/>
        </w:rPr>
        <w:t>enture</w:t>
      </w:r>
      <w:r w:rsidRPr="00E869D2">
        <w:rPr>
          <w:rFonts w:ascii="Times New Roman" w:eastAsia="Times New Roman" w:hAnsi="Times New Roman" w:cs="Times New Roman"/>
          <w:spacing w:val="-2"/>
          <w:sz w:val="24"/>
          <w:szCs w:val="24"/>
        </w:rPr>
        <w:t>/</w:t>
      </w:r>
      <w:r w:rsidRPr="00E869D2">
        <w:rPr>
          <w:rFonts w:ascii="Times New Roman" w:eastAsia="Times New Roman" w:hAnsi="Times New Roman" w:cs="Times New Roman"/>
          <w:bCs/>
          <w:iCs/>
          <w:sz w:val="24"/>
          <w:szCs w:val="24"/>
        </w:rPr>
        <w:t>Association making up a Bidder</w:t>
      </w:r>
      <w:r w:rsidRPr="00E869D2">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E869D2"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E869D2"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E869D2">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76DCB6A4" w14:textId="77777777" w:rsidR="00087C96" w:rsidRPr="00E869D2"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E869D2">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76DCB6A5" w14:textId="77777777" w:rsidR="00087C96" w:rsidRPr="00E869D2"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E869D2">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76DCB6A6" w14:textId="77777777" w:rsidR="00087C96" w:rsidRPr="00E869D2"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E869D2">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E869D2"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E869D2">
              <w:rPr>
                <w:rFonts w:ascii="Times New Roman" w:eastAsia="Times New Roman" w:hAnsi="Times New Roman" w:cs="Times New Roman"/>
                <w:b/>
                <w:spacing w:val="-2"/>
                <w:sz w:val="20"/>
                <w:szCs w:val="20"/>
              </w:rPr>
              <w:t>Average monthly invoicing over last six months</w:t>
            </w:r>
            <w:r w:rsidRPr="00E869D2">
              <w:rPr>
                <w:rFonts w:ascii="Times New Roman" w:eastAsia="Times New Roman" w:hAnsi="Times New Roman" w:cs="Times New Roman"/>
                <w:b/>
                <w:spacing w:val="-2"/>
                <w:sz w:val="20"/>
                <w:szCs w:val="20"/>
              </w:rPr>
              <w:br/>
              <w:t>(USD/month)</w:t>
            </w:r>
          </w:p>
        </w:tc>
      </w:tr>
      <w:tr w:rsidR="00087C96" w:rsidRPr="00E869D2"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A"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76DCB6AB"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E869D2"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1"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E869D2"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8"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E869D2"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BE"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BF"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C0"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54E58E3D" w14:textId="77777777" w:rsidR="00C65697" w:rsidRPr="00E869D2" w:rsidRDefault="00C65697" w:rsidP="00540608">
      <w:pPr>
        <w:pStyle w:val="Heading5forTOC"/>
      </w:pPr>
    </w:p>
    <w:p w14:paraId="76DCB6C1" w14:textId="77777777" w:rsidR="00087C96" w:rsidRPr="00E869D2" w:rsidRDefault="00087C96" w:rsidP="009B4577">
      <w:pPr>
        <w:pStyle w:val="Heading2"/>
        <w:pBdr>
          <w:bottom w:val="none" w:sz="0" w:space="0" w:color="auto"/>
        </w:pBdr>
        <w:rPr>
          <w:rFonts w:ascii="Times New Roman" w:hAnsi="Times New Roman"/>
        </w:rPr>
      </w:pPr>
      <w:bookmarkStart w:id="372" w:name="_Toc31861719"/>
      <w:bookmarkStart w:id="373" w:name="_Toc38710407"/>
      <w:r w:rsidRPr="00E869D2">
        <w:rPr>
          <w:rFonts w:ascii="Times New Roman" w:hAnsi="Times New Roman"/>
        </w:rPr>
        <w:t>Form EXP-1: General Construction Experience</w:t>
      </w:r>
      <w:bookmarkEnd w:id="372"/>
      <w:bookmarkEnd w:id="373"/>
    </w:p>
    <w:p w14:paraId="76DCB6C2" w14:textId="6F7B85FB" w:rsidR="00087C96" w:rsidRPr="00E869D2" w:rsidRDefault="00087C96" w:rsidP="00087C96">
      <w:pPr>
        <w:spacing w:before="240" w:after="240" w:line="240" w:lineRule="auto"/>
        <w:jc w:val="both"/>
        <w:rPr>
          <w:rFonts w:ascii="Times New Roman" w:eastAsia="Times New Roman" w:hAnsi="Times New Roman" w:cs="Times New Roman"/>
          <w:b/>
          <w:bCs/>
          <w:iCs/>
          <w:sz w:val="24"/>
          <w:szCs w:val="24"/>
        </w:rPr>
      </w:pPr>
      <w:r w:rsidRPr="00E869D2">
        <w:rPr>
          <w:rFonts w:ascii="Times New Roman" w:eastAsia="Times New Roman" w:hAnsi="Times New Roman" w:cs="Times New Roman"/>
          <w:sz w:val="24"/>
          <w:szCs w:val="24"/>
        </w:rPr>
        <w:t>Each Bidder or member of a J</w:t>
      </w:r>
      <w:r w:rsidR="008E74B1" w:rsidRPr="00E869D2">
        <w:rPr>
          <w:rFonts w:ascii="Times New Roman" w:eastAsia="Times New Roman" w:hAnsi="Times New Roman" w:cs="Times New Roman"/>
          <w:sz w:val="24"/>
          <w:szCs w:val="24"/>
        </w:rPr>
        <w:t xml:space="preserve">oint </w:t>
      </w:r>
      <w:r w:rsidRPr="00E869D2">
        <w:rPr>
          <w:rFonts w:ascii="Times New Roman" w:eastAsia="Times New Roman" w:hAnsi="Times New Roman" w:cs="Times New Roman"/>
          <w:sz w:val="24"/>
          <w:szCs w:val="24"/>
        </w:rPr>
        <w:t>V</w:t>
      </w:r>
      <w:r w:rsidR="008E74B1" w:rsidRPr="00E869D2">
        <w:rPr>
          <w:rFonts w:ascii="Times New Roman" w:eastAsia="Times New Roman" w:hAnsi="Times New Roman" w:cs="Times New Roman"/>
          <w:sz w:val="24"/>
          <w:szCs w:val="24"/>
        </w:rPr>
        <w:t>enture</w:t>
      </w:r>
      <w:r w:rsidRPr="00E869D2">
        <w:rPr>
          <w:rFonts w:ascii="Times New Roman" w:eastAsia="Times New Roman" w:hAnsi="Times New Roman" w:cs="Times New Roman"/>
          <w:bCs/>
          <w:iCs/>
          <w:sz w:val="24"/>
          <w:szCs w:val="24"/>
        </w:rPr>
        <w:t>/Association making up a Bidder</w:t>
      </w:r>
      <w:r w:rsidRPr="00E869D2">
        <w:rPr>
          <w:rFonts w:ascii="Times New Roman" w:eastAsia="Times New Roman" w:hAnsi="Times New Roman" w:cs="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E869D2"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E869D2"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General Construction Experience</w:t>
            </w:r>
          </w:p>
        </w:tc>
      </w:tr>
      <w:tr w:rsidR="00087C96" w:rsidRPr="00E869D2" w14:paraId="76DCB6D0" w14:textId="77777777" w:rsidTr="00721DE4">
        <w:trPr>
          <w:cantSplit/>
          <w:trHeight w:val="647"/>
          <w:tblHeader/>
          <w:jc w:val="center"/>
        </w:trPr>
        <w:tc>
          <w:tcPr>
            <w:tcW w:w="596" w:type="pct"/>
            <w:vAlign w:val="center"/>
          </w:tcPr>
          <w:p w14:paraId="76DCB6C5"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Starting</w:t>
            </w:r>
          </w:p>
          <w:p w14:paraId="76DCB6C6"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6C7"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595" w:type="pct"/>
            <w:vAlign w:val="center"/>
          </w:tcPr>
          <w:p w14:paraId="76DCB6C8"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Ending</w:t>
            </w:r>
          </w:p>
          <w:p w14:paraId="76DCB6C9"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6CA"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515" w:type="pct"/>
            <w:vAlign w:val="center"/>
          </w:tcPr>
          <w:p w14:paraId="76DCB6CB"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Years</w:t>
            </w:r>
          </w:p>
        </w:tc>
        <w:tc>
          <w:tcPr>
            <w:tcW w:w="2385" w:type="pct"/>
            <w:vAlign w:val="center"/>
          </w:tcPr>
          <w:p w14:paraId="76DCB6CC"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Contract Identification and Name</w:t>
            </w:r>
          </w:p>
          <w:p w14:paraId="76DCB6CD" w14:textId="39396E0E"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Name</w:t>
            </w:r>
            <w:r w:rsidR="008631C8">
              <w:rPr>
                <w:rFonts w:ascii="Times New Roman" w:eastAsia="Times New Roman" w:hAnsi="Times New Roman" w:cs="Times New Roman"/>
                <w:b/>
                <w:bCs/>
                <w:spacing w:val="-2"/>
                <w:sz w:val="20"/>
                <w:szCs w:val="20"/>
              </w:rPr>
              <w:t>,</w:t>
            </w:r>
            <w:r w:rsidRPr="00E869D2">
              <w:rPr>
                <w:rFonts w:ascii="Times New Roman" w:eastAsia="Times New Roman" w:hAnsi="Times New Roman" w:cs="Times New Roman"/>
                <w:b/>
                <w:bCs/>
                <w:spacing w:val="-2"/>
                <w:sz w:val="20"/>
                <w:szCs w:val="20"/>
              </w:rPr>
              <w:t xml:space="preserve"> </w:t>
            </w:r>
            <w:r w:rsidR="008631C8">
              <w:rPr>
                <w:rFonts w:ascii="Times New Roman" w:eastAsia="Times New Roman" w:hAnsi="Times New Roman" w:cs="Times New Roman"/>
                <w:b/>
                <w:bCs/>
                <w:spacing w:val="-2"/>
                <w:sz w:val="20"/>
                <w:szCs w:val="20"/>
              </w:rPr>
              <w:t>a</w:t>
            </w:r>
            <w:r w:rsidRPr="00E869D2">
              <w:rPr>
                <w:rFonts w:ascii="Times New Roman" w:eastAsia="Times New Roman" w:hAnsi="Times New Roman" w:cs="Times New Roman"/>
                <w:b/>
                <w:bCs/>
                <w:spacing w:val="-2"/>
                <w:sz w:val="20"/>
                <w:szCs w:val="20"/>
              </w:rPr>
              <w:t>ddress</w:t>
            </w:r>
            <w:r w:rsidR="008631C8">
              <w:rPr>
                <w:rFonts w:ascii="Times New Roman" w:eastAsia="Times New Roman" w:hAnsi="Times New Roman" w:cs="Times New Roman"/>
                <w:b/>
                <w:bCs/>
                <w:spacing w:val="-2"/>
                <w:sz w:val="20"/>
                <w:szCs w:val="20"/>
              </w:rPr>
              <w:t xml:space="preserve">, </w:t>
            </w:r>
            <w:r w:rsidR="008631C8" w:rsidRPr="008631C8">
              <w:rPr>
                <w:rFonts w:ascii="Times New Roman" w:eastAsia="Times New Roman" w:hAnsi="Times New Roman" w:cs="Times New Roman"/>
                <w:b/>
                <w:bCs/>
                <w:spacing w:val="-2"/>
                <w:sz w:val="20"/>
                <w:szCs w:val="20"/>
              </w:rPr>
              <w:t>telephone number, fax number, and e-mail</w:t>
            </w:r>
            <w:r w:rsidRPr="00E869D2">
              <w:rPr>
                <w:rFonts w:ascii="Times New Roman" w:eastAsia="Times New Roman" w:hAnsi="Times New Roman" w:cs="Times New Roman"/>
                <w:b/>
                <w:bCs/>
                <w:spacing w:val="-2"/>
                <w:sz w:val="20"/>
                <w:szCs w:val="20"/>
              </w:rPr>
              <w:t xml:space="preserve"> of Employer</w:t>
            </w:r>
          </w:p>
          <w:p w14:paraId="76DCB6CE" w14:textId="6B7AB87B"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 xml:space="preserve">Brief Description of the Works Executed by the Bidder/Member of a </w:t>
            </w:r>
            <w:r w:rsidRPr="00E869D2">
              <w:rPr>
                <w:rFonts w:ascii="Times New Roman" w:eastAsia="Times New Roman" w:hAnsi="Times New Roman" w:cs="Times New Roman"/>
                <w:b/>
                <w:bCs/>
                <w:iCs/>
                <w:sz w:val="20"/>
                <w:szCs w:val="20"/>
              </w:rPr>
              <w:t>J</w:t>
            </w:r>
            <w:r w:rsidR="008E74B1" w:rsidRPr="00E869D2">
              <w:rPr>
                <w:rFonts w:ascii="Times New Roman" w:eastAsia="Times New Roman" w:hAnsi="Times New Roman" w:cs="Times New Roman"/>
                <w:b/>
                <w:bCs/>
                <w:iCs/>
                <w:sz w:val="20"/>
                <w:szCs w:val="20"/>
              </w:rPr>
              <w:t xml:space="preserve">oint </w:t>
            </w:r>
            <w:r w:rsidRPr="00E869D2">
              <w:rPr>
                <w:rFonts w:ascii="Times New Roman" w:eastAsia="Times New Roman" w:hAnsi="Times New Roman" w:cs="Times New Roman"/>
                <w:b/>
                <w:bCs/>
                <w:iCs/>
                <w:sz w:val="20"/>
                <w:szCs w:val="20"/>
              </w:rPr>
              <w:t>V</w:t>
            </w:r>
            <w:r w:rsidR="008E74B1" w:rsidRPr="00E869D2">
              <w:rPr>
                <w:rFonts w:ascii="Times New Roman" w:eastAsia="Times New Roman" w:hAnsi="Times New Roman" w:cs="Times New Roman"/>
                <w:b/>
                <w:bCs/>
                <w:iCs/>
                <w:sz w:val="20"/>
                <w:szCs w:val="20"/>
              </w:rPr>
              <w:t>enture</w:t>
            </w:r>
            <w:r w:rsidRPr="00E869D2">
              <w:rPr>
                <w:rFonts w:ascii="Times New Roman" w:eastAsia="Times New Roman" w:hAnsi="Times New Roman" w:cs="Times New Roman"/>
                <w:b/>
                <w:bCs/>
                <w:iCs/>
                <w:sz w:val="20"/>
                <w:szCs w:val="20"/>
              </w:rPr>
              <w:t>/Association making up the Bidder</w:t>
            </w:r>
          </w:p>
        </w:tc>
        <w:tc>
          <w:tcPr>
            <w:tcW w:w="909" w:type="pct"/>
            <w:vAlign w:val="center"/>
          </w:tcPr>
          <w:p w14:paraId="76DCB6CF" w14:textId="4B626C5D"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 xml:space="preserve">Role of Bidder/Member of a </w:t>
            </w:r>
            <w:r w:rsidRPr="00E869D2">
              <w:rPr>
                <w:rFonts w:ascii="Times New Roman" w:eastAsia="Times New Roman" w:hAnsi="Times New Roman" w:cs="Times New Roman"/>
                <w:b/>
                <w:bCs/>
                <w:iCs/>
                <w:sz w:val="20"/>
                <w:szCs w:val="20"/>
              </w:rPr>
              <w:t>J</w:t>
            </w:r>
            <w:r w:rsidR="008E74B1" w:rsidRPr="00E869D2">
              <w:rPr>
                <w:rFonts w:ascii="Times New Roman" w:eastAsia="Times New Roman" w:hAnsi="Times New Roman" w:cs="Times New Roman"/>
                <w:b/>
                <w:bCs/>
                <w:iCs/>
                <w:sz w:val="20"/>
                <w:szCs w:val="20"/>
              </w:rPr>
              <w:t xml:space="preserve">oint </w:t>
            </w:r>
            <w:r w:rsidRPr="00E869D2">
              <w:rPr>
                <w:rFonts w:ascii="Times New Roman" w:eastAsia="Times New Roman" w:hAnsi="Times New Roman" w:cs="Times New Roman"/>
                <w:b/>
                <w:bCs/>
                <w:iCs/>
                <w:sz w:val="20"/>
                <w:szCs w:val="20"/>
              </w:rPr>
              <w:t>V</w:t>
            </w:r>
            <w:r w:rsidR="008E74B1" w:rsidRPr="00E869D2">
              <w:rPr>
                <w:rFonts w:ascii="Times New Roman" w:eastAsia="Times New Roman" w:hAnsi="Times New Roman" w:cs="Times New Roman"/>
                <w:b/>
                <w:bCs/>
                <w:iCs/>
                <w:sz w:val="20"/>
                <w:szCs w:val="20"/>
              </w:rPr>
              <w:t>enture</w:t>
            </w:r>
            <w:r w:rsidRPr="00E869D2">
              <w:rPr>
                <w:rFonts w:ascii="Times New Roman" w:eastAsia="Times New Roman" w:hAnsi="Times New Roman" w:cs="Times New Roman"/>
                <w:b/>
                <w:bCs/>
                <w:iCs/>
                <w:sz w:val="20"/>
                <w:szCs w:val="20"/>
              </w:rPr>
              <w:t>/Association making up the Bidder</w:t>
            </w:r>
          </w:p>
        </w:tc>
      </w:tr>
      <w:tr w:rsidR="00087C96" w:rsidRPr="00E869D2" w14:paraId="76DCB6D6" w14:textId="77777777" w:rsidTr="00721DE4">
        <w:trPr>
          <w:cantSplit/>
          <w:trHeight w:val="1440"/>
          <w:jc w:val="center"/>
        </w:trPr>
        <w:tc>
          <w:tcPr>
            <w:tcW w:w="596" w:type="pct"/>
          </w:tcPr>
          <w:p w14:paraId="76DCB6D1"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2"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3"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4"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5"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E869D2" w14:paraId="76DCB6DC" w14:textId="77777777" w:rsidTr="00721DE4">
        <w:trPr>
          <w:cantSplit/>
          <w:trHeight w:val="1440"/>
          <w:jc w:val="center"/>
        </w:trPr>
        <w:tc>
          <w:tcPr>
            <w:tcW w:w="596" w:type="pct"/>
          </w:tcPr>
          <w:p w14:paraId="76DCB6D7"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8"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9"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A"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B"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E869D2" w14:paraId="76DCB6E2" w14:textId="77777777" w:rsidTr="00721DE4">
        <w:trPr>
          <w:cantSplit/>
          <w:trHeight w:val="1440"/>
          <w:jc w:val="center"/>
        </w:trPr>
        <w:tc>
          <w:tcPr>
            <w:tcW w:w="596" w:type="pct"/>
          </w:tcPr>
          <w:p w14:paraId="76DCB6DD"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E"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F"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0"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1"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E869D2" w14:paraId="76DCB6E8" w14:textId="77777777" w:rsidTr="00721DE4">
        <w:trPr>
          <w:cantSplit/>
          <w:trHeight w:val="1440"/>
          <w:jc w:val="center"/>
        </w:trPr>
        <w:tc>
          <w:tcPr>
            <w:tcW w:w="596" w:type="pct"/>
          </w:tcPr>
          <w:p w14:paraId="76DCB6E3"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4"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5"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6"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7"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E869D2" w14:paraId="76DCB6EE" w14:textId="77777777" w:rsidTr="00721DE4">
        <w:trPr>
          <w:cantSplit/>
          <w:trHeight w:val="1440"/>
          <w:jc w:val="center"/>
        </w:trPr>
        <w:tc>
          <w:tcPr>
            <w:tcW w:w="596" w:type="pct"/>
          </w:tcPr>
          <w:p w14:paraId="76DCB6E9"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A"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B"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C"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D"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76DCB6EF" w14:textId="77777777" w:rsidR="00087C96" w:rsidRPr="00E869D2" w:rsidRDefault="00087C96" w:rsidP="00087C96">
      <w:pPr>
        <w:spacing w:line="240" w:lineRule="auto"/>
        <w:ind w:left="1440" w:hanging="720"/>
        <w:jc w:val="both"/>
        <w:rPr>
          <w:rFonts w:ascii="Times New Roman" w:eastAsia="Arial Unicode MS" w:hAnsi="Times New Roman" w:cs="Times New Roman"/>
          <w:sz w:val="24"/>
          <w:szCs w:val="24"/>
        </w:rPr>
      </w:pPr>
    </w:p>
    <w:p w14:paraId="76DCB6F0" w14:textId="77777777"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058E9102" w14:textId="77777777" w:rsidR="00C65697" w:rsidRPr="00E869D2" w:rsidRDefault="00C65697" w:rsidP="00540608">
      <w:pPr>
        <w:pStyle w:val="Heading5forTOC"/>
      </w:pPr>
    </w:p>
    <w:p w14:paraId="76DCB6F1" w14:textId="77777777" w:rsidR="00087C96" w:rsidRPr="00E869D2" w:rsidRDefault="00087C96" w:rsidP="009B4577">
      <w:pPr>
        <w:pStyle w:val="Heading2"/>
        <w:pBdr>
          <w:bottom w:val="none" w:sz="0" w:space="0" w:color="auto"/>
        </w:pBdr>
        <w:rPr>
          <w:rFonts w:ascii="Times New Roman" w:hAnsi="Times New Roman"/>
        </w:rPr>
      </w:pPr>
      <w:bookmarkStart w:id="374" w:name="_Toc31861720"/>
      <w:bookmarkStart w:id="375" w:name="_Toc38710408"/>
      <w:r w:rsidRPr="00E869D2">
        <w:rPr>
          <w:rFonts w:ascii="Times New Roman" w:hAnsi="Times New Roman"/>
        </w:rPr>
        <w:t>Form EXP-2: Similar Construction Experience</w:t>
      </w:r>
      <w:bookmarkEnd w:id="374"/>
      <w:bookmarkEnd w:id="375"/>
    </w:p>
    <w:p w14:paraId="76DCB6F2" w14:textId="77777777" w:rsidR="00087C96" w:rsidRPr="00E869D2"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sidRPr="00E869D2">
        <w:rPr>
          <w:rFonts w:ascii="Times New Roman" w:eastAsia="Times New Roman" w:hAnsi="Times New Roman" w:cs="Times New Roman"/>
          <w:sz w:val="24"/>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E869D2"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E869D2"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Contract of Similar Size and Nature</w:t>
            </w:r>
          </w:p>
        </w:tc>
      </w:tr>
      <w:tr w:rsidR="00087C96" w:rsidRPr="00E869D2"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76DCB6F6" w14:textId="77777777" w:rsidR="00087C96" w:rsidRPr="00E869D2" w:rsidRDefault="00087C96" w:rsidP="00087C96">
            <w:pPr>
              <w:spacing w:before="60" w:after="6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E869D2"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E869D2"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E869D2"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E869D2" w:rsidRDefault="00087C96" w:rsidP="00087C96">
            <w:pPr>
              <w:spacing w:before="60" w:after="6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E869D2"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E869D2"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6FF" w14:textId="77777777" w:rsidR="00087C96" w:rsidRPr="00E869D2" w:rsidRDefault="00087C96" w:rsidP="006E4796">
            <w:pPr>
              <w:numPr>
                <w:ilvl w:val="0"/>
                <w:numId w:val="47"/>
              </w:num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76DCB700" w14:textId="77777777" w:rsidR="00087C96" w:rsidRPr="00E869D2" w:rsidRDefault="00087C96" w:rsidP="006E4796">
            <w:pPr>
              <w:numPr>
                <w:ilvl w:val="0"/>
                <w:numId w:val="47"/>
              </w:num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E869D2" w:rsidRDefault="00087C96" w:rsidP="006E4796">
            <w:pPr>
              <w:numPr>
                <w:ilvl w:val="0"/>
                <w:numId w:val="47"/>
              </w:num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Subcontractor</w:t>
            </w:r>
          </w:p>
        </w:tc>
      </w:tr>
      <w:tr w:rsidR="00087C96" w:rsidRPr="00E869D2"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US$</w:t>
            </w:r>
          </w:p>
        </w:tc>
      </w:tr>
      <w:tr w:rsidR="00087C96" w:rsidRPr="00E869D2"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E869D2" w:rsidRDefault="00087C96" w:rsidP="008E74B1">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 xml:space="preserve">If member of a </w:t>
            </w:r>
            <w:r w:rsidR="00A91205">
              <w:rPr>
                <w:rFonts w:ascii="Times New Roman" w:eastAsia="Times New Roman" w:hAnsi="Times New Roman" w:cs="Times New Roman"/>
                <w:b/>
                <w:bCs/>
                <w:sz w:val="20"/>
                <w:szCs w:val="20"/>
              </w:rPr>
              <w:t>J</w:t>
            </w:r>
            <w:r w:rsidR="008E74B1" w:rsidRPr="00E869D2">
              <w:rPr>
                <w:rFonts w:ascii="Times New Roman" w:eastAsia="Times New Roman" w:hAnsi="Times New Roman" w:cs="Times New Roman"/>
                <w:b/>
                <w:bCs/>
                <w:sz w:val="20"/>
                <w:szCs w:val="20"/>
              </w:rPr>
              <w:t xml:space="preserve">oint </w:t>
            </w:r>
            <w:r w:rsidR="00A91205">
              <w:rPr>
                <w:rFonts w:ascii="Times New Roman" w:eastAsia="Times New Roman" w:hAnsi="Times New Roman" w:cs="Times New Roman"/>
                <w:b/>
                <w:bCs/>
                <w:sz w:val="20"/>
                <w:szCs w:val="20"/>
              </w:rPr>
              <w:t>V</w:t>
            </w:r>
            <w:r w:rsidR="008E74B1" w:rsidRPr="00E869D2">
              <w:rPr>
                <w:rFonts w:ascii="Times New Roman" w:eastAsia="Times New Roman" w:hAnsi="Times New Roman" w:cs="Times New Roman"/>
                <w:b/>
                <w:bCs/>
                <w:sz w:val="20"/>
                <w:szCs w:val="20"/>
              </w:rPr>
              <w:t>enture</w:t>
            </w:r>
            <w:r w:rsidRPr="00E869D2">
              <w:rPr>
                <w:rFonts w:ascii="Times New Roman" w:eastAsia="Times New Roman" w:hAnsi="Times New Roman" w:cs="Times New Roman"/>
                <w:b/>
                <w:bCs/>
                <w:sz w:val="20"/>
                <w:szCs w:val="20"/>
              </w:rPr>
              <w:t xml:space="preserve"> or other </w:t>
            </w:r>
            <w:r w:rsidR="00A91205">
              <w:rPr>
                <w:rFonts w:ascii="Times New Roman" w:eastAsia="Times New Roman" w:hAnsi="Times New Roman" w:cs="Times New Roman"/>
                <w:b/>
                <w:bCs/>
                <w:sz w:val="20"/>
                <w:szCs w:val="20"/>
              </w:rPr>
              <w:t>A</w:t>
            </w:r>
            <w:r w:rsidR="00A91205" w:rsidRPr="00E869D2">
              <w:rPr>
                <w:rFonts w:ascii="Times New Roman" w:eastAsia="Times New Roman" w:hAnsi="Times New Roman" w:cs="Times New Roman"/>
                <w:b/>
                <w:bCs/>
                <w:sz w:val="20"/>
                <w:szCs w:val="20"/>
              </w:rPr>
              <w:t>ssociation</w:t>
            </w:r>
            <w:r w:rsidRPr="00E869D2">
              <w:rPr>
                <w:rFonts w:ascii="Times New Roman" w:eastAsia="Times New Roman" w:hAnsi="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E869D2"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E869D2">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E869D2"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E869D2">
              <w:rPr>
                <w:rFonts w:ascii="Times New Roman" w:eastAsia="Times New Roman" w:hAnsi="Times New Roman" w:cs="Times New Roman"/>
                <w:b/>
                <w:bCs/>
                <w:sz w:val="20"/>
                <w:szCs w:val="20"/>
              </w:rPr>
              <w:t>Amount</w:t>
            </w:r>
          </w:p>
        </w:tc>
      </w:tr>
      <w:tr w:rsidR="00087C96" w:rsidRPr="00E869D2"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Employer’s Name</w:t>
            </w:r>
          </w:p>
          <w:p w14:paraId="76DCB70B"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Address</w:t>
            </w:r>
          </w:p>
          <w:p w14:paraId="76DCB70C"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Telephone/Fax Number</w:t>
            </w:r>
          </w:p>
          <w:p w14:paraId="76DCB70D" w14:textId="77777777" w:rsidR="00087C96" w:rsidRPr="00E869D2" w:rsidRDefault="00087C96" w:rsidP="00087C96">
            <w:pPr>
              <w:spacing w:before="60" w:after="24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E869D2"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E869D2"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E869D2"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sidRPr="00E869D2">
              <w:rPr>
                <w:rFonts w:ascii="Times New Roman" w:eastAsia="Times New Roman" w:hAnsi="Times New Roman" w:cs="Times New Roman"/>
                <w:b/>
                <w:bCs/>
                <w:sz w:val="20"/>
                <w:szCs w:val="20"/>
              </w:rPr>
              <w:t>Description of the similarity with the Works requirements</w:t>
            </w:r>
          </w:p>
        </w:tc>
      </w:tr>
      <w:tr w:rsidR="00087C96" w:rsidRPr="00E869D2"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E869D2"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E869D2" w:rsidRDefault="00087C96" w:rsidP="00087C96">
            <w:pPr>
              <w:spacing w:before="60" w:after="60" w:line="240" w:lineRule="auto"/>
              <w:jc w:val="both"/>
              <w:rPr>
                <w:rFonts w:ascii="Times New Roman" w:eastAsia="Times New Roman" w:hAnsi="Times New Roman" w:cs="Times New Roman"/>
                <w:color w:val="000000"/>
              </w:rPr>
            </w:pPr>
          </w:p>
        </w:tc>
      </w:tr>
    </w:tbl>
    <w:p w14:paraId="76DCB715" w14:textId="77777777" w:rsidR="00087C96" w:rsidRPr="00E869D2" w:rsidRDefault="00087C96" w:rsidP="00087C96">
      <w:pPr>
        <w:spacing w:after="0" w:line="240" w:lineRule="auto"/>
        <w:jc w:val="center"/>
        <w:rPr>
          <w:rFonts w:ascii="Times New Roman" w:eastAsia="Times New Roman" w:hAnsi="Times New Roman" w:cs="Times New Roman"/>
          <w:sz w:val="24"/>
          <w:szCs w:val="24"/>
        </w:rPr>
      </w:pPr>
    </w:p>
    <w:p w14:paraId="76DCB71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717" w14:textId="77777777" w:rsidR="00087C96" w:rsidRPr="00E869D2" w:rsidRDefault="00087C96" w:rsidP="00087C96">
      <w:pPr>
        <w:spacing w:after="0" w:line="240" w:lineRule="auto"/>
        <w:jc w:val="center"/>
        <w:rPr>
          <w:rFonts w:ascii="Times New Roman" w:eastAsia="Times New Roman" w:hAnsi="Times New Roman" w:cs="Times New Roman"/>
          <w:sz w:val="24"/>
          <w:szCs w:val="24"/>
        </w:rPr>
        <w:sectPr w:rsidR="00087C96" w:rsidRPr="00E869D2" w:rsidSect="00543368">
          <w:pgSz w:w="12240" w:h="15840" w:code="1"/>
          <w:pgMar w:top="720" w:right="1440" w:bottom="1440" w:left="1440" w:header="706" w:footer="706" w:gutter="0"/>
          <w:cols w:space="708"/>
          <w:docGrid w:linePitch="360"/>
        </w:sectPr>
      </w:pPr>
    </w:p>
    <w:p w14:paraId="5448E63B" w14:textId="77777777" w:rsidR="0053768A" w:rsidRPr="00E869D2" w:rsidRDefault="0053768A" w:rsidP="00540608">
      <w:pPr>
        <w:pStyle w:val="Heading5forTOC"/>
      </w:pPr>
    </w:p>
    <w:p w14:paraId="76DCB718" w14:textId="77777777" w:rsidR="00087C96" w:rsidRPr="00E869D2" w:rsidRDefault="00087C96" w:rsidP="009B4577">
      <w:pPr>
        <w:pStyle w:val="Heading2"/>
        <w:pBdr>
          <w:bottom w:val="none" w:sz="0" w:space="0" w:color="auto"/>
        </w:pBdr>
        <w:rPr>
          <w:rFonts w:ascii="Times New Roman" w:hAnsi="Times New Roman"/>
        </w:rPr>
      </w:pPr>
      <w:bookmarkStart w:id="376" w:name="_Toc31861721"/>
      <w:bookmarkStart w:id="377" w:name="_Toc38710409"/>
      <w:r w:rsidRPr="00E869D2">
        <w:rPr>
          <w:rFonts w:ascii="Times New Roman" w:hAnsi="Times New Roman"/>
        </w:rPr>
        <w:t>Form EXP-3: Specific Construction Experience in Key Activities</w:t>
      </w:r>
      <w:bookmarkEnd w:id="376"/>
      <w:bookmarkEnd w:id="377"/>
    </w:p>
    <w:p w14:paraId="76DCB719" w14:textId="77777777" w:rsidR="00087C96" w:rsidRPr="00E869D2"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sidRPr="00E869D2">
        <w:rPr>
          <w:rFonts w:ascii="Times New Roman" w:eastAsia="Times New Roman" w:hAnsi="Times New Roman" w:cs="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E869D2"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E869D2"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Contract with Specific Key Activities</w:t>
            </w:r>
          </w:p>
        </w:tc>
      </w:tr>
      <w:tr w:rsidR="00087C96" w:rsidRPr="00E869D2"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76DCB71D"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E869D2"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E869D2"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E869D2"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E869D2"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726" w14:textId="77777777" w:rsidR="00087C96" w:rsidRPr="00E869D2" w:rsidRDefault="00087C96" w:rsidP="006E4796">
            <w:pPr>
              <w:keepNext/>
              <w:keepLines/>
              <w:numPr>
                <w:ilvl w:val="0"/>
                <w:numId w:val="4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76DCB727" w14:textId="77777777" w:rsidR="00087C96" w:rsidRPr="00E869D2" w:rsidRDefault="00087C96" w:rsidP="006E4796">
            <w:pPr>
              <w:keepNext/>
              <w:keepLines/>
              <w:numPr>
                <w:ilvl w:val="0"/>
                <w:numId w:val="4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E869D2" w:rsidRDefault="00087C96" w:rsidP="006E4796">
            <w:pPr>
              <w:keepNext/>
              <w:keepLines/>
              <w:numPr>
                <w:ilvl w:val="0"/>
                <w:numId w:val="46"/>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Subcontractor</w:t>
            </w:r>
          </w:p>
        </w:tc>
      </w:tr>
      <w:tr w:rsidR="00087C96" w:rsidRPr="00E869D2"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US$</w:t>
            </w:r>
          </w:p>
        </w:tc>
      </w:tr>
      <w:tr w:rsidR="00087C96" w:rsidRPr="00E869D2"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20636938" w:rsidR="00087C96" w:rsidRPr="00E869D2" w:rsidRDefault="00087C96" w:rsidP="008E74B1">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 xml:space="preserve">If member of a </w:t>
            </w:r>
            <w:r w:rsidR="00A91205">
              <w:rPr>
                <w:rFonts w:ascii="Times New Roman" w:eastAsia="Times New Roman" w:hAnsi="Times New Roman" w:cs="Times New Roman"/>
                <w:b/>
                <w:bCs/>
                <w:sz w:val="20"/>
                <w:szCs w:val="20"/>
              </w:rPr>
              <w:t>J</w:t>
            </w:r>
            <w:r w:rsidR="008E74B1" w:rsidRPr="00E869D2">
              <w:rPr>
                <w:rFonts w:ascii="Times New Roman" w:eastAsia="Times New Roman" w:hAnsi="Times New Roman" w:cs="Times New Roman"/>
                <w:b/>
                <w:bCs/>
                <w:sz w:val="20"/>
                <w:szCs w:val="20"/>
              </w:rPr>
              <w:t xml:space="preserve">oint </w:t>
            </w:r>
            <w:r w:rsidR="00A91205">
              <w:rPr>
                <w:rFonts w:ascii="Times New Roman" w:eastAsia="Times New Roman" w:hAnsi="Times New Roman" w:cs="Times New Roman"/>
                <w:b/>
                <w:bCs/>
                <w:sz w:val="20"/>
                <w:szCs w:val="20"/>
              </w:rPr>
              <w:t>V</w:t>
            </w:r>
            <w:r w:rsidR="008E74B1" w:rsidRPr="00E869D2">
              <w:rPr>
                <w:rFonts w:ascii="Times New Roman" w:eastAsia="Times New Roman" w:hAnsi="Times New Roman" w:cs="Times New Roman"/>
                <w:b/>
                <w:bCs/>
                <w:sz w:val="20"/>
                <w:szCs w:val="20"/>
              </w:rPr>
              <w:t>enture</w:t>
            </w:r>
            <w:r w:rsidRPr="00E869D2">
              <w:rPr>
                <w:rFonts w:ascii="Times New Roman" w:eastAsia="Times New Roman" w:hAnsi="Times New Roman" w:cs="Times New Roman"/>
                <w:b/>
                <w:bCs/>
                <w:sz w:val="20"/>
                <w:szCs w:val="20"/>
              </w:rPr>
              <w:t xml:space="preserve"> or other </w:t>
            </w:r>
            <w:r w:rsidR="00A91205">
              <w:rPr>
                <w:rFonts w:ascii="Times New Roman" w:eastAsia="Times New Roman" w:hAnsi="Times New Roman" w:cs="Times New Roman"/>
                <w:b/>
                <w:bCs/>
                <w:sz w:val="20"/>
                <w:szCs w:val="20"/>
              </w:rPr>
              <w:t>A</w:t>
            </w:r>
            <w:r w:rsidR="00A91205" w:rsidRPr="00E869D2">
              <w:rPr>
                <w:rFonts w:ascii="Times New Roman" w:eastAsia="Times New Roman" w:hAnsi="Times New Roman" w:cs="Times New Roman"/>
                <w:b/>
                <w:bCs/>
                <w:sz w:val="20"/>
                <w:szCs w:val="20"/>
              </w:rPr>
              <w:t>ssociation</w:t>
            </w:r>
            <w:r w:rsidRPr="00E869D2">
              <w:rPr>
                <w:rFonts w:ascii="Times New Roman" w:eastAsia="Times New Roman" w:hAnsi="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Amount</w:t>
            </w:r>
          </w:p>
        </w:tc>
      </w:tr>
      <w:tr w:rsidR="00087C96" w:rsidRPr="00E869D2"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Employer’s Name</w:t>
            </w:r>
          </w:p>
          <w:p w14:paraId="76DCB732"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Address</w:t>
            </w:r>
          </w:p>
          <w:p w14:paraId="76DCB733"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 xml:space="preserve">Telephone Number </w:t>
            </w:r>
          </w:p>
          <w:p w14:paraId="76DCB734"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Fax Number</w:t>
            </w:r>
          </w:p>
          <w:p w14:paraId="76DCB735" w14:textId="77777777" w:rsidR="00087C96" w:rsidRPr="00E869D2" w:rsidRDefault="00087C96" w:rsidP="00087C96">
            <w:pPr>
              <w:spacing w:before="60" w:after="24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E869D2"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E869D2"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E869D2" w:rsidRDefault="00087C96" w:rsidP="00087C96">
            <w:pPr>
              <w:spacing w:before="60" w:after="6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Description of the key activities in accordance with the Specific Experience</w:t>
            </w:r>
          </w:p>
        </w:tc>
      </w:tr>
      <w:tr w:rsidR="00087C96" w:rsidRPr="00E869D2"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E869D2"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E869D2" w:rsidRDefault="00087C96" w:rsidP="00087C96">
            <w:pPr>
              <w:spacing w:before="60" w:after="60" w:line="240" w:lineRule="auto"/>
              <w:jc w:val="center"/>
              <w:rPr>
                <w:rFonts w:ascii="Times New Roman" w:eastAsia="Times New Roman" w:hAnsi="Times New Roman" w:cs="Times New Roman"/>
                <w:b/>
                <w:bCs/>
              </w:rPr>
            </w:pPr>
          </w:p>
        </w:tc>
      </w:tr>
    </w:tbl>
    <w:p w14:paraId="76DCB73D" w14:textId="77777777" w:rsidR="00087C96" w:rsidRPr="00E869D2"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76DCB73E" w14:textId="77777777" w:rsidR="00721DE4" w:rsidRPr="00E869D2" w:rsidRDefault="00721DE4"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0BB551DC" w14:textId="77777777" w:rsidR="0053768A" w:rsidRPr="00E869D2" w:rsidRDefault="0053768A" w:rsidP="00540608">
      <w:pPr>
        <w:pStyle w:val="Heading5forTOC"/>
      </w:pPr>
    </w:p>
    <w:p w14:paraId="76DCB73F" w14:textId="77777777" w:rsidR="00087C96" w:rsidRPr="00E869D2" w:rsidRDefault="00087C96" w:rsidP="009B4577">
      <w:pPr>
        <w:pStyle w:val="Heading2"/>
        <w:pBdr>
          <w:bottom w:val="none" w:sz="0" w:space="0" w:color="auto"/>
        </w:pBdr>
        <w:rPr>
          <w:rFonts w:ascii="Times New Roman" w:hAnsi="Times New Roman"/>
        </w:rPr>
      </w:pPr>
      <w:bookmarkStart w:id="378" w:name="_Toc31861722"/>
      <w:bookmarkStart w:id="379" w:name="_Toc38710410"/>
      <w:r w:rsidRPr="00E869D2">
        <w:rPr>
          <w:rFonts w:ascii="Times New Roman" w:hAnsi="Times New Roman"/>
        </w:rPr>
        <w:t>Form EXP-4: Environmental and Social (E&amp;S) Management Experience</w:t>
      </w:r>
      <w:bookmarkEnd w:id="378"/>
      <w:bookmarkEnd w:id="379"/>
    </w:p>
    <w:p w14:paraId="76DCB740" w14:textId="7C7A3F5D" w:rsidR="00087C96" w:rsidRPr="00E869D2" w:rsidRDefault="00087C96" w:rsidP="00087C96">
      <w:pPr>
        <w:spacing w:before="240" w:after="2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Each Bidder or member of a J</w:t>
      </w:r>
      <w:r w:rsidR="008E74B1" w:rsidRPr="00E869D2">
        <w:rPr>
          <w:rFonts w:ascii="Times New Roman" w:eastAsia="Times New Roman" w:hAnsi="Times New Roman" w:cs="Times New Roman"/>
          <w:sz w:val="24"/>
          <w:szCs w:val="20"/>
        </w:rPr>
        <w:t xml:space="preserve">oint </w:t>
      </w:r>
      <w:r w:rsidRPr="00E869D2">
        <w:rPr>
          <w:rFonts w:ascii="Times New Roman" w:eastAsia="Times New Roman" w:hAnsi="Times New Roman" w:cs="Times New Roman"/>
          <w:sz w:val="24"/>
          <w:szCs w:val="20"/>
        </w:rPr>
        <w:t>V</w:t>
      </w:r>
      <w:r w:rsidR="008E74B1" w:rsidRPr="00E869D2">
        <w:rPr>
          <w:rFonts w:ascii="Times New Roman" w:eastAsia="Times New Roman" w:hAnsi="Times New Roman" w:cs="Times New Roman"/>
          <w:sz w:val="24"/>
          <w:szCs w:val="20"/>
        </w:rPr>
        <w:t>entu</w:t>
      </w:r>
      <w:r w:rsidR="00C60D89" w:rsidRPr="00E869D2">
        <w:rPr>
          <w:rFonts w:ascii="Times New Roman" w:eastAsia="Times New Roman" w:hAnsi="Times New Roman" w:cs="Times New Roman"/>
          <w:sz w:val="24"/>
          <w:szCs w:val="20"/>
        </w:rPr>
        <w:t>r</w:t>
      </w:r>
      <w:r w:rsidR="008E74B1" w:rsidRPr="00E869D2">
        <w:rPr>
          <w:rFonts w:ascii="Times New Roman" w:eastAsia="Times New Roman" w:hAnsi="Times New Roman" w:cs="Times New Roman"/>
          <w:sz w:val="24"/>
          <w:szCs w:val="20"/>
        </w:rPr>
        <w:t>e</w:t>
      </w:r>
      <w:r w:rsidRPr="00E869D2">
        <w:rPr>
          <w:rFonts w:ascii="Times New Roman" w:eastAsia="Times New Roman" w:hAnsi="Times New Roman" w:cs="Times New Roman"/>
          <w:bCs/>
          <w:iCs/>
          <w:sz w:val="24"/>
          <w:szCs w:val="20"/>
        </w:rPr>
        <w:t>/Association making up a Bidder</w:t>
      </w:r>
      <w:r w:rsidRPr="00E869D2">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E869D2" w14:paraId="76DCB74B" w14:textId="77777777" w:rsidTr="00721DE4">
        <w:trPr>
          <w:cantSplit/>
          <w:trHeight w:val="656"/>
          <w:tblHeader/>
          <w:jc w:val="center"/>
        </w:trPr>
        <w:tc>
          <w:tcPr>
            <w:tcW w:w="664" w:type="pct"/>
            <w:vAlign w:val="center"/>
          </w:tcPr>
          <w:p w14:paraId="76DCB741"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Starting</w:t>
            </w:r>
          </w:p>
          <w:p w14:paraId="76DCB742"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743"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663" w:type="pct"/>
            <w:vAlign w:val="center"/>
          </w:tcPr>
          <w:p w14:paraId="76DCB744"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Ending</w:t>
            </w:r>
          </w:p>
          <w:p w14:paraId="76DCB745"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746"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2659" w:type="pct"/>
            <w:vAlign w:val="center"/>
          </w:tcPr>
          <w:p w14:paraId="76DCB747"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Contract Identification and Name</w:t>
            </w:r>
          </w:p>
          <w:p w14:paraId="76DCB748" w14:textId="3DA10CA6"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Name</w:t>
            </w:r>
            <w:r w:rsidR="008631C8">
              <w:rPr>
                <w:rFonts w:ascii="Times New Roman" w:eastAsia="Times New Roman" w:hAnsi="Times New Roman" w:cs="Times New Roman"/>
                <w:b/>
                <w:bCs/>
                <w:spacing w:val="-2"/>
                <w:sz w:val="20"/>
                <w:szCs w:val="20"/>
              </w:rPr>
              <w:t>,</w:t>
            </w:r>
            <w:r w:rsidRPr="00E869D2">
              <w:rPr>
                <w:rFonts w:ascii="Times New Roman" w:eastAsia="Times New Roman" w:hAnsi="Times New Roman" w:cs="Times New Roman"/>
                <w:b/>
                <w:bCs/>
                <w:spacing w:val="-2"/>
                <w:sz w:val="20"/>
                <w:szCs w:val="20"/>
              </w:rPr>
              <w:t xml:space="preserve"> </w:t>
            </w:r>
            <w:r w:rsidR="008631C8">
              <w:rPr>
                <w:rFonts w:ascii="Times New Roman" w:eastAsia="Times New Roman" w:hAnsi="Times New Roman" w:cs="Times New Roman"/>
                <w:b/>
                <w:bCs/>
                <w:spacing w:val="-2"/>
                <w:sz w:val="20"/>
                <w:szCs w:val="20"/>
              </w:rPr>
              <w:t>a</w:t>
            </w:r>
            <w:r w:rsidRPr="00E869D2">
              <w:rPr>
                <w:rFonts w:ascii="Times New Roman" w:eastAsia="Times New Roman" w:hAnsi="Times New Roman" w:cs="Times New Roman"/>
                <w:b/>
                <w:bCs/>
                <w:spacing w:val="-2"/>
                <w:sz w:val="20"/>
                <w:szCs w:val="20"/>
              </w:rPr>
              <w:t>ddress</w:t>
            </w:r>
            <w:r w:rsidR="008631C8">
              <w:rPr>
                <w:rFonts w:ascii="Times New Roman" w:eastAsia="Times New Roman" w:hAnsi="Times New Roman" w:cs="Times New Roman"/>
                <w:b/>
                <w:bCs/>
                <w:spacing w:val="-2"/>
                <w:sz w:val="20"/>
                <w:szCs w:val="20"/>
              </w:rPr>
              <w:t xml:space="preserve">, </w:t>
            </w:r>
            <w:r w:rsidR="008631C8" w:rsidRPr="008631C8">
              <w:rPr>
                <w:rFonts w:ascii="Times New Roman" w:eastAsia="Times New Roman" w:hAnsi="Times New Roman" w:cs="Times New Roman"/>
                <w:b/>
                <w:bCs/>
                <w:spacing w:val="-2"/>
                <w:sz w:val="20"/>
                <w:szCs w:val="20"/>
              </w:rPr>
              <w:t>telephone number, fax number, and e-mail</w:t>
            </w:r>
            <w:r w:rsidRPr="00E869D2">
              <w:rPr>
                <w:rFonts w:ascii="Times New Roman" w:eastAsia="Times New Roman" w:hAnsi="Times New Roman" w:cs="Times New Roman"/>
                <w:b/>
                <w:bCs/>
                <w:spacing w:val="-2"/>
                <w:sz w:val="20"/>
                <w:szCs w:val="20"/>
              </w:rPr>
              <w:t xml:space="preserve"> of Employer</w:t>
            </w:r>
          </w:p>
          <w:p w14:paraId="76DCB749"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Brief Description of the Works Executed by the Bidder, the Types of E&amp;S Impacts Encountered, and Mitigation Measures Implemented</w:t>
            </w:r>
          </w:p>
        </w:tc>
        <w:tc>
          <w:tcPr>
            <w:tcW w:w="1014" w:type="pct"/>
            <w:vAlign w:val="center"/>
          </w:tcPr>
          <w:p w14:paraId="76DCB74A" w14:textId="77777777" w:rsidR="00087C96" w:rsidRPr="00E869D2"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Role of Bidder (i.e. primary contractor or sub-contractor responsible for E&amp;S issues)</w:t>
            </w:r>
          </w:p>
        </w:tc>
      </w:tr>
      <w:tr w:rsidR="00087C96" w:rsidRPr="00E869D2" w14:paraId="76DCB750" w14:textId="77777777" w:rsidTr="00721DE4">
        <w:trPr>
          <w:cantSplit/>
          <w:trHeight w:val="1460"/>
          <w:jc w:val="center"/>
        </w:trPr>
        <w:tc>
          <w:tcPr>
            <w:tcW w:w="664" w:type="pct"/>
          </w:tcPr>
          <w:p w14:paraId="76DCB74C"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4D"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4E"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4F"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E869D2" w14:paraId="76DCB755" w14:textId="77777777" w:rsidTr="00721DE4">
        <w:trPr>
          <w:cantSplit/>
          <w:trHeight w:val="1460"/>
          <w:jc w:val="center"/>
        </w:trPr>
        <w:tc>
          <w:tcPr>
            <w:tcW w:w="664" w:type="pct"/>
          </w:tcPr>
          <w:p w14:paraId="76DCB751"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2"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3"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4"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E869D2" w14:paraId="76DCB75A" w14:textId="77777777" w:rsidTr="00721DE4">
        <w:trPr>
          <w:cantSplit/>
          <w:trHeight w:val="1460"/>
          <w:jc w:val="center"/>
        </w:trPr>
        <w:tc>
          <w:tcPr>
            <w:tcW w:w="664" w:type="pct"/>
          </w:tcPr>
          <w:p w14:paraId="76DCB756"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7"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8"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9" w14:textId="77777777" w:rsidR="00087C96" w:rsidRPr="00E869D2"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76DCB75B"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289EA962" w14:textId="204DF279" w:rsidR="00C60D89" w:rsidRPr="00A7567E" w:rsidRDefault="00C60D89" w:rsidP="00C60D89">
      <w:pPr>
        <w:pStyle w:val="Heading6"/>
        <w:spacing w:before="55"/>
        <w:rPr>
          <w:b w:val="0"/>
          <w:color w:val="000000" w:themeColor="text1"/>
          <w:szCs w:val="24"/>
        </w:rPr>
      </w:pPr>
      <w:r w:rsidRPr="00A7567E">
        <w:rPr>
          <w:b w:val="0"/>
          <w:color w:val="000000" w:themeColor="text1"/>
          <w:szCs w:val="24"/>
        </w:rPr>
        <w:t>The Bidder shall demonstrate that they possess Environmental and Social (“E&amp;S”) management expertise and can successfully manage the E&amp;S risks associated with the implementation of the Works, as follows:</w:t>
      </w:r>
    </w:p>
    <w:p w14:paraId="69D4CCA5" w14:textId="77777777" w:rsidR="00C60D89" w:rsidRPr="00E869D2" w:rsidRDefault="00C60D89" w:rsidP="00C60D89">
      <w:pPr>
        <w:pStyle w:val="BodyText"/>
        <w:widowControl w:val="0"/>
        <w:numPr>
          <w:ilvl w:val="0"/>
          <w:numId w:val="162"/>
        </w:numPr>
        <w:tabs>
          <w:tab w:val="left" w:pos="1221"/>
        </w:tabs>
        <w:spacing w:before="185" w:after="0" w:line="274" w:lineRule="exact"/>
        <w:ind w:right="116"/>
        <w:rPr>
          <w:color w:val="000000" w:themeColor="text1"/>
          <w:szCs w:val="24"/>
        </w:rPr>
      </w:pPr>
      <w:r w:rsidRPr="00E869D2">
        <w:rPr>
          <w:color w:val="000000" w:themeColor="text1"/>
          <w:szCs w:val="24"/>
        </w:rPr>
        <w:t>Provide examples of site-specific E&amp;S management plans developed by the Bidder for similar work over the last 5 years;</w:t>
      </w:r>
    </w:p>
    <w:p w14:paraId="23BBD10D" w14:textId="77777777" w:rsidR="00C60D89" w:rsidRPr="00E869D2" w:rsidRDefault="00C60D89" w:rsidP="00C60D89">
      <w:pPr>
        <w:pStyle w:val="BodyText"/>
        <w:widowControl w:val="0"/>
        <w:numPr>
          <w:ilvl w:val="0"/>
          <w:numId w:val="162"/>
        </w:numPr>
        <w:tabs>
          <w:tab w:val="left" w:pos="1221"/>
        </w:tabs>
        <w:spacing w:before="124" w:after="0" w:line="274" w:lineRule="exact"/>
        <w:ind w:right="116"/>
        <w:rPr>
          <w:color w:val="000000" w:themeColor="text1"/>
          <w:szCs w:val="24"/>
        </w:rPr>
      </w:pPr>
      <w:r w:rsidRPr="00E869D2">
        <w:rPr>
          <w:color w:val="000000" w:themeColor="text1"/>
          <w:szCs w:val="24"/>
        </w:rPr>
        <w:t>Demonstrate a successful record implementing effective E&amp;S mitigation measures on similar projects over the last 5 years;</w:t>
      </w:r>
    </w:p>
    <w:p w14:paraId="774FA3E8" w14:textId="77777777" w:rsidR="00C60D89" w:rsidRPr="00E869D2" w:rsidRDefault="00C60D89" w:rsidP="00C60D89">
      <w:pPr>
        <w:pStyle w:val="BodyText"/>
        <w:widowControl w:val="0"/>
        <w:numPr>
          <w:ilvl w:val="0"/>
          <w:numId w:val="162"/>
        </w:numPr>
        <w:tabs>
          <w:tab w:val="left" w:pos="1221"/>
        </w:tabs>
        <w:spacing w:before="124" w:after="0" w:line="274" w:lineRule="exact"/>
        <w:ind w:right="116"/>
        <w:rPr>
          <w:color w:val="000000" w:themeColor="text1"/>
          <w:szCs w:val="24"/>
        </w:rPr>
      </w:pPr>
      <w:r w:rsidRPr="00E869D2">
        <w:rPr>
          <w:color w:val="000000" w:themeColor="text1"/>
          <w:szCs w:val="24"/>
        </w:rPr>
        <w:t>Provide 2 references regarding the Bidder’s development of site-specific Environmental Management Plans (EMPs) and successful implementation of E&amp;S mitigation measures.</w:t>
      </w:r>
    </w:p>
    <w:p w14:paraId="76DCB75C"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46121207" w14:textId="77777777" w:rsidR="0053768A" w:rsidRPr="00E869D2" w:rsidRDefault="0053768A" w:rsidP="00540608">
      <w:pPr>
        <w:pStyle w:val="Heading5forTOC"/>
      </w:pPr>
    </w:p>
    <w:p w14:paraId="76DCB75D" w14:textId="77777777" w:rsidR="00F4736F" w:rsidRPr="00E869D2" w:rsidRDefault="00F4736F" w:rsidP="009B4577">
      <w:pPr>
        <w:pStyle w:val="Heading2"/>
        <w:pBdr>
          <w:bottom w:val="none" w:sz="0" w:space="0" w:color="auto"/>
        </w:pBdr>
        <w:rPr>
          <w:rFonts w:ascii="Times New Roman" w:hAnsi="Times New Roman"/>
        </w:rPr>
      </w:pPr>
      <w:bookmarkStart w:id="380" w:name="_Toc31861723"/>
      <w:bookmarkStart w:id="381" w:name="_Toc38710411"/>
      <w:r w:rsidRPr="00E869D2">
        <w:rPr>
          <w:rFonts w:ascii="Times New Roman" w:hAnsi="Times New Roman"/>
        </w:rPr>
        <w:t>Form E</w:t>
      </w:r>
      <w:r w:rsidR="000D6737" w:rsidRPr="00E869D2">
        <w:rPr>
          <w:rFonts w:ascii="Times New Roman" w:hAnsi="Times New Roman"/>
        </w:rPr>
        <w:t>XP</w:t>
      </w:r>
      <w:r w:rsidRPr="00E869D2">
        <w:rPr>
          <w:rFonts w:ascii="Times New Roman" w:hAnsi="Times New Roman"/>
        </w:rPr>
        <w:t>-5: Health and Safety (H&amp;S) Management Experience</w:t>
      </w:r>
      <w:bookmarkEnd w:id="380"/>
      <w:bookmarkEnd w:id="381"/>
    </w:p>
    <w:p w14:paraId="76DCB75E" w14:textId="6CCCB419" w:rsidR="00F4736F" w:rsidRPr="00E869D2" w:rsidRDefault="00F4736F" w:rsidP="00F4736F">
      <w:pPr>
        <w:spacing w:before="240" w:after="2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Each Bidder or member of a J</w:t>
      </w:r>
      <w:r w:rsidR="008E74B1" w:rsidRPr="00E869D2">
        <w:rPr>
          <w:rFonts w:ascii="Times New Roman" w:eastAsia="Times New Roman" w:hAnsi="Times New Roman" w:cs="Times New Roman"/>
          <w:sz w:val="24"/>
          <w:szCs w:val="20"/>
        </w:rPr>
        <w:t xml:space="preserve">oint </w:t>
      </w:r>
      <w:r w:rsidRPr="00E869D2">
        <w:rPr>
          <w:rFonts w:ascii="Times New Roman" w:eastAsia="Times New Roman" w:hAnsi="Times New Roman" w:cs="Times New Roman"/>
          <w:sz w:val="24"/>
          <w:szCs w:val="20"/>
        </w:rPr>
        <w:t>V</w:t>
      </w:r>
      <w:r w:rsidR="008E74B1" w:rsidRPr="00E869D2">
        <w:rPr>
          <w:rFonts w:ascii="Times New Roman" w:eastAsia="Times New Roman" w:hAnsi="Times New Roman" w:cs="Times New Roman"/>
          <w:sz w:val="24"/>
          <w:szCs w:val="20"/>
        </w:rPr>
        <w:t>enture</w:t>
      </w:r>
      <w:r w:rsidRPr="00E869D2">
        <w:rPr>
          <w:rFonts w:ascii="Times New Roman" w:eastAsia="Times New Roman" w:hAnsi="Times New Roman" w:cs="Times New Roman"/>
          <w:bCs/>
          <w:iCs/>
          <w:sz w:val="24"/>
          <w:szCs w:val="20"/>
        </w:rPr>
        <w:t>/Association making up a Bidder</w:t>
      </w:r>
      <w:r w:rsidRPr="00E869D2">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E869D2" w14:paraId="76DCB769" w14:textId="77777777" w:rsidTr="00721DE4">
        <w:trPr>
          <w:cantSplit/>
          <w:trHeight w:val="656"/>
          <w:tblHeader/>
          <w:jc w:val="center"/>
        </w:trPr>
        <w:tc>
          <w:tcPr>
            <w:tcW w:w="664" w:type="pct"/>
            <w:vAlign w:val="center"/>
          </w:tcPr>
          <w:p w14:paraId="76DCB75F"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Starting</w:t>
            </w:r>
          </w:p>
          <w:p w14:paraId="76DCB760"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761"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663" w:type="pct"/>
            <w:vAlign w:val="center"/>
          </w:tcPr>
          <w:p w14:paraId="76DCB762"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Ending</w:t>
            </w:r>
          </w:p>
          <w:p w14:paraId="76DCB763"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Month</w:t>
            </w:r>
          </w:p>
          <w:p w14:paraId="76DCB764"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E869D2">
              <w:rPr>
                <w:rFonts w:ascii="Times New Roman" w:eastAsia="Times New Roman" w:hAnsi="Times New Roman" w:cs="Times New Roman"/>
                <w:b/>
                <w:bCs/>
                <w:noProof/>
                <w:spacing w:val="-2"/>
                <w:sz w:val="20"/>
                <w:szCs w:val="20"/>
              </w:rPr>
              <w:t>Year</w:t>
            </w:r>
          </w:p>
        </w:tc>
        <w:tc>
          <w:tcPr>
            <w:tcW w:w="2659" w:type="pct"/>
            <w:vAlign w:val="center"/>
          </w:tcPr>
          <w:p w14:paraId="76DCB765"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Contract Identification and Name</w:t>
            </w:r>
          </w:p>
          <w:p w14:paraId="76DCB766" w14:textId="50270A4D" w:rsidR="00F4736F" w:rsidRPr="00E869D2"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Name</w:t>
            </w:r>
            <w:r w:rsidR="008631C8">
              <w:rPr>
                <w:rFonts w:ascii="Times New Roman" w:eastAsia="Times New Roman" w:hAnsi="Times New Roman" w:cs="Times New Roman"/>
                <w:b/>
                <w:bCs/>
                <w:spacing w:val="-2"/>
                <w:sz w:val="20"/>
                <w:szCs w:val="20"/>
              </w:rPr>
              <w:t>,</w:t>
            </w:r>
            <w:r w:rsidRPr="00E869D2">
              <w:rPr>
                <w:rFonts w:ascii="Times New Roman" w:eastAsia="Times New Roman" w:hAnsi="Times New Roman" w:cs="Times New Roman"/>
                <w:b/>
                <w:bCs/>
                <w:spacing w:val="-2"/>
                <w:sz w:val="20"/>
                <w:szCs w:val="20"/>
              </w:rPr>
              <w:t xml:space="preserve"> </w:t>
            </w:r>
            <w:r w:rsidR="008631C8">
              <w:rPr>
                <w:rFonts w:ascii="Times New Roman" w:eastAsia="Times New Roman" w:hAnsi="Times New Roman" w:cs="Times New Roman"/>
                <w:b/>
                <w:bCs/>
                <w:spacing w:val="-2"/>
                <w:sz w:val="20"/>
                <w:szCs w:val="20"/>
              </w:rPr>
              <w:t>a</w:t>
            </w:r>
            <w:r w:rsidRPr="00E869D2">
              <w:rPr>
                <w:rFonts w:ascii="Times New Roman" w:eastAsia="Times New Roman" w:hAnsi="Times New Roman" w:cs="Times New Roman"/>
                <w:b/>
                <w:bCs/>
                <w:spacing w:val="-2"/>
                <w:sz w:val="20"/>
                <w:szCs w:val="20"/>
              </w:rPr>
              <w:t>ddress</w:t>
            </w:r>
            <w:r w:rsidR="008631C8">
              <w:rPr>
                <w:rFonts w:ascii="Times New Roman" w:eastAsia="Times New Roman" w:hAnsi="Times New Roman" w:cs="Times New Roman"/>
                <w:b/>
                <w:bCs/>
                <w:spacing w:val="-2"/>
                <w:sz w:val="20"/>
                <w:szCs w:val="20"/>
              </w:rPr>
              <w:t xml:space="preserve">, </w:t>
            </w:r>
            <w:r w:rsidR="008631C8" w:rsidRPr="008631C8">
              <w:rPr>
                <w:rFonts w:ascii="Times New Roman" w:eastAsia="Times New Roman" w:hAnsi="Times New Roman" w:cs="Times New Roman"/>
                <w:b/>
                <w:bCs/>
                <w:spacing w:val="-2"/>
                <w:sz w:val="20"/>
                <w:szCs w:val="20"/>
              </w:rPr>
              <w:t>telephone number, fax number, and e-mail</w:t>
            </w:r>
            <w:r w:rsidRPr="00E869D2">
              <w:rPr>
                <w:rFonts w:ascii="Times New Roman" w:eastAsia="Times New Roman" w:hAnsi="Times New Roman" w:cs="Times New Roman"/>
                <w:b/>
                <w:bCs/>
                <w:spacing w:val="-2"/>
                <w:sz w:val="20"/>
                <w:szCs w:val="20"/>
              </w:rPr>
              <w:t xml:space="preserve"> of Employer</w:t>
            </w:r>
          </w:p>
          <w:p w14:paraId="76DCB767"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Brief Description of the Works Executed by the Bidder and H&amp;S Measures Implemented</w:t>
            </w:r>
          </w:p>
        </w:tc>
        <w:tc>
          <w:tcPr>
            <w:tcW w:w="1014" w:type="pct"/>
            <w:vAlign w:val="center"/>
          </w:tcPr>
          <w:p w14:paraId="76DCB768" w14:textId="77777777" w:rsidR="00F4736F" w:rsidRPr="00E869D2"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Role of Bidder (i.e. primary contractor or sub-contractor responsible for H&amp;S issues)</w:t>
            </w:r>
          </w:p>
        </w:tc>
      </w:tr>
      <w:tr w:rsidR="00F4736F" w:rsidRPr="00E869D2" w14:paraId="76DCB76E" w14:textId="77777777" w:rsidTr="00721DE4">
        <w:trPr>
          <w:cantSplit/>
          <w:trHeight w:val="1460"/>
          <w:jc w:val="center"/>
        </w:trPr>
        <w:tc>
          <w:tcPr>
            <w:tcW w:w="664" w:type="pct"/>
          </w:tcPr>
          <w:p w14:paraId="76DCB76A"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6B"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6C"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6D"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E869D2" w14:paraId="76DCB773" w14:textId="77777777" w:rsidTr="00721DE4">
        <w:trPr>
          <w:cantSplit/>
          <w:trHeight w:val="1460"/>
          <w:jc w:val="center"/>
        </w:trPr>
        <w:tc>
          <w:tcPr>
            <w:tcW w:w="664" w:type="pct"/>
          </w:tcPr>
          <w:p w14:paraId="76DCB76F"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0"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1"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2"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E869D2" w14:paraId="76DCB778" w14:textId="77777777" w:rsidTr="00721DE4">
        <w:trPr>
          <w:cantSplit/>
          <w:trHeight w:val="1460"/>
          <w:jc w:val="center"/>
        </w:trPr>
        <w:tc>
          <w:tcPr>
            <w:tcW w:w="664" w:type="pct"/>
          </w:tcPr>
          <w:p w14:paraId="76DCB774"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5"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6"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7" w14:textId="77777777" w:rsidR="00F4736F" w:rsidRPr="00E869D2"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576573F8" w14:textId="77777777" w:rsidR="00C60D89" w:rsidRPr="00E869D2" w:rsidRDefault="00C60D89" w:rsidP="00087C96">
      <w:pPr>
        <w:spacing w:after="0" w:line="240" w:lineRule="auto"/>
        <w:jc w:val="both"/>
        <w:rPr>
          <w:rFonts w:ascii="Times New Roman" w:eastAsia="Times New Roman" w:hAnsi="Times New Roman" w:cs="Times New Roman"/>
          <w:sz w:val="24"/>
          <w:szCs w:val="20"/>
        </w:rPr>
      </w:pPr>
    </w:p>
    <w:p w14:paraId="6F2C6DF3" w14:textId="0D49A07B" w:rsidR="00C60D89" w:rsidRPr="00E869D2" w:rsidRDefault="00C60D89" w:rsidP="00C60D89">
      <w:pPr>
        <w:pStyle w:val="BodyText"/>
        <w:spacing w:before="183" w:line="239" w:lineRule="auto"/>
        <w:ind w:left="284" w:right="118"/>
        <w:rPr>
          <w:color w:val="000000" w:themeColor="text1"/>
          <w:szCs w:val="24"/>
        </w:rPr>
      </w:pPr>
      <w:r w:rsidRPr="00E869D2">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1682E49D" w14:textId="77777777" w:rsidR="00C60D89" w:rsidRPr="00E869D2" w:rsidRDefault="00C60D89" w:rsidP="00C60D89">
      <w:pPr>
        <w:pStyle w:val="BodyText"/>
        <w:widowControl w:val="0"/>
        <w:numPr>
          <w:ilvl w:val="0"/>
          <w:numId w:val="163"/>
        </w:numPr>
        <w:tabs>
          <w:tab w:val="left" w:pos="1130"/>
        </w:tabs>
        <w:spacing w:before="175" w:after="0"/>
        <w:ind w:right="116"/>
        <w:rPr>
          <w:color w:val="000000" w:themeColor="text1"/>
          <w:szCs w:val="24"/>
        </w:rPr>
      </w:pPr>
      <w:r w:rsidRPr="00E869D2">
        <w:rPr>
          <w:color w:val="000000" w:themeColor="text1"/>
          <w:szCs w:val="24"/>
        </w:rPr>
        <w:t>Provide examples of H&amp;S management plans developed by the Bidder for similar work over the last 5 years;</w:t>
      </w:r>
    </w:p>
    <w:p w14:paraId="36890CB7" w14:textId="77777777" w:rsidR="00C60D89" w:rsidRPr="00E869D2" w:rsidRDefault="00C60D89" w:rsidP="00C60D89">
      <w:pPr>
        <w:pStyle w:val="BodyText"/>
        <w:widowControl w:val="0"/>
        <w:numPr>
          <w:ilvl w:val="0"/>
          <w:numId w:val="163"/>
        </w:numPr>
        <w:tabs>
          <w:tab w:val="left" w:pos="1130"/>
        </w:tabs>
        <w:spacing w:before="127" w:after="0" w:line="274" w:lineRule="exact"/>
        <w:ind w:right="116"/>
        <w:rPr>
          <w:color w:val="000000" w:themeColor="text1"/>
          <w:szCs w:val="24"/>
        </w:rPr>
      </w:pPr>
      <w:r w:rsidRPr="00E869D2">
        <w:rPr>
          <w:color w:val="000000" w:themeColor="text1"/>
          <w:szCs w:val="24"/>
        </w:rPr>
        <w:t>Demonstrate a successful record implementing effective H&amp;S mitigation measures on similar projects over the last 5 years;</w:t>
      </w:r>
    </w:p>
    <w:p w14:paraId="42B98C5E" w14:textId="77777777" w:rsidR="00C60D89" w:rsidRPr="00E869D2" w:rsidRDefault="00C60D89" w:rsidP="00C60D89">
      <w:pPr>
        <w:pStyle w:val="BodyText"/>
        <w:widowControl w:val="0"/>
        <w:numPr>
          <w:ilvl w:val="0"/>
          <w:numId w:val="163"/>
        </w:numPr>
        <w:tabs>
          <w:tab w:val="left" w:pos="1130"/>
        </w:tabs>
        <w:spacing w:before="124" w:after="0" w:line="274" w:lineRule="exact"/>
        <w:ind w:right="116"/>
        <w:rPr>
          <w:color w:val="000000" w:themeColor="text1"/>
          <w:szCs w:val="24"/>
        </w:rPr>
      </w:pPr>
      <w:r w:rsidRPr="00E869D2">
        <w:rPr>
          <w:color w:val="000000" w:themeColor="text1"/>
          <w:szCs w:val="24"/>
        </w:rPr>
        <w:t>Provide 2 references regarding the Bidder’s development of H&amp;S plans and successful implementation of H&amp;S mitigation measures.</w:t>
      </w:r>
    </w:p>
    <w:p w14:paraId="76DCB779" w14:textId="77777777" w:rsidR="00721DE4" w:rsidRPr="00E869D2" w:rsidRDefault="00721DE4"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3E4A7DB8" w14:textId="77777777" w:rsidR="0053768A" w:rsidRPr="00E869D2" w:rsidRDefault="0053768A" w:rsidP="00540608">
      <w:pPr>
        <w:pStyle w:val="Heading5forTOC"/>
      </w:pPr>
    </w:p>
    <w:p w14:paraId="76DCB77A" w14:textId="77777777" w:rsidR="00087C96" w:rsidRPr="00E869D2" w:rsidRDefault="00087C96" w:rsidP="009B4577">
      <w:pPr>
        <w:pStyle w:val="Heading2"/>
        <w:pBdr>
          <w:bottom w:val="none" w:sz="0" w:space="0" w:color="auto"/>
        </w:pBdr>
        <w:rPr>
          <w:rFonts w:ascii="Times New Roman" w:hAnsi="Times New Roman"/>
        </w:rPr>
      </w:pPr>
      <w:bookmarkStart w:id="382" w:name="_Toc31861724"/>
      <w:bookmarkStart w:id="383" w:name="_Toc38710412"/>
      <w:r w:rsidRPr="00E869D2">
        <w:rPr>
          <w:rFonts w:ascii="Times New Roman" w:hAnsi="Times New Roman"/>
        </w:rPr>
        <w:t xml:space="preserve">Form REF-1: </w:t>
      </w:r>
      <w:r w:rsidR="00254B0C" w:rsidRPr="00E869D2">
        <w:rPr>
          <w:rFonts w:ascii="Times New Roman" w:hAnsi="Times New Roman"/>
        </w:rPr>
        <w:t>References of MCC-</w:t>
      </w:r>
      <w:r w:rsidRPr="00E869D2">
        <w:rPr>
          <w:rFonts w:ascii="Times New Roman" w:hAnsi="Times New Roman"/>
        </w:rPr>
        <w:t>Funded Contracts</w:t>
      </w:r>
      <w:bookmarkEnd w:id="382"/>
      <w:bookmarkEnd w:id="383"/>
    </w:p>
    <w:p w14:paraId="76DCB77B" w14:textId="77777777" w:rsidR="00F4736F" w:rsidRPr="00E869D2" w:rsidRDefault="00F4736F" w:rsidP="00087C96">
      <w:pPr>
        <w:spacing w:after="0" w:line="240" w:lineRule="auto"/>
        <w:jc w:val="center"/>
        <w:rPr>
          <w:rFonts w:ascii="Times New Roman" w:eastAsia="Times New Roman" w:hAnsi="Times New Roman" w:cs="Times New Roman"/>
          <w:b/>
          <w:sz w:val="24"/>
          <w:szCs w:val="24"/>
        </w:rPr>
      </w:pPr>
    </w:p>
    <w:p w14:paraId="76DCB77C" w14:textId="586220D9" w:rsidR="00911225" w:rsidRPr="00E869D2" w:rsidRDefault="00911225" w:rsidP="003B185E">
      <w:pPr>
        <w:jc w:val="both"/>
        <w:rPr>
          <w:rFonts w:ascii="Times New Roman" w:hAnsi="Times New Roman" w:cs="Times New Roman"/>
          <w:sz w:val="24"/>
          <w:szCs w:val="24"/>
        </w:rPr>
      </w:pPr>
      <w:r w:rsidRPr="00E869D2">
        <w:rPr>
          <w:rFonts w:ascii="Times New Roman" w:eastAsia="Times New Roman" w:hAnsi="Times New Roman" w:cs="Times New Roman"/>
          <w:bCs/>
          <w:sz w:val="24"/>
          <w:szCs w:val="20"/>
        </w:rPr>
        <w:t>Each Bidder or member of a J</w:t>
      </w:r>
      <w:r w:rsidR="008E74B1" w:rsidRPr="00E869D2">
        <w:rPr>
          <w:rFonts w:ascii="Times New Roman" w:eastAsia="Times New Roman" w:hAnsi="Times New Roman" w:cs="Times New Roman"/>
          <w:bCs/>
          <w:sz w:val="24"/>
          <w:szCs w:val="20"/>
        </w:rPr>
        <w:t xml:space="preserve">oint </w:t>
      </w:r>
      <w:r w:rsidRPr="00E869D2">
        <w:rPr>
          <w:rFonts w:ascii="Times New Roman" w:eastAsia="Times New Roman" w:hAnsi="Times New Roman" w:cs="Times New Roman"/>
          <w:bCs/>
          <w:sz w:val="24"/>
          <w:szCs w:val="20"/>
        </w:rPr>
        <w:t>V</w:t>
      </w:r>
      <w:r w:rsidR="008E74B1" w:rsidRPr="00E869D2">
        <w:rPr>
          <w:rFonts w:ascii="Times New Roman" w:eastAsia="Times New Roman" w:hAnsi="Times New Roman" w:cs="Times New Roman"/>
          <w:bCs/>
          <w:sz w:val="24"/>
          <w:szCs w:val="20"/>
        </w:rPr>
        <w:t>enture</w:t>
      </w:r>
      <w:r w:rsidRPr="00E869D2">
        <w:rPr>
          <w:rFonts w:ascii="Times New Roman" w:eastAsia="Times New Roman" w:hAnsi="Times New Roman" w:cs="Times New Roman"/>
          <w:bCs/>
          <w:sz w:val="24"/>
          <w:szCs w:val="20"/>
        </w:rPr>
        <w:t>/Association making up a Bidder must fill in this form and include information about any and all MCC-funded contracts (either with MCC directly or with any Millennium Challenge Account Entity, anywhere in the world) to which the Bidder or member of a J</w:t>
      </w:r>
      <w:r w:rsidR="008E74B1" w:rsidRPr="00E869D2">
        <w:rPr>
          <w:rFonts w:ascii="Times New Roman" w:eastAsia="Times New Roman" w:hAnsi="Times New Roman" w:cs="Times New Roman"/>
          <w:bCs/>
          <w:sz w:val="24"/>
          <w:szCs w:val="20"/>
        </w:rPr>
        <w:t xml:space="preserve">oint </w:t>
      </w:r>
      <w:r w:rsidRPr="00E869D2">
        <w:rPr>
          <w:rFonts w:ascii="Times New Roman" w:eastAsia="Times New Roman" w:hAnsi="Times New Roman" w:cs="Times New Roman"/>
          <w:bCs/>
          <w:sz w:val="24"/>
          <w:szCs w:val="20"/>
        </w:rPr>
        <w:t>V</w:t>
      </w:r>
      <w:r w:rsidR="008E74B1" w:rsidRPr="00E869D2">
        <w:rPr>
          <w:rFonts w:ascii="Times New Roman" w:eastAsia="Times New Roman" w:hAnsi="Times New Roman" w:cs="Times New Roman"/>
          <w:bCs/>
          <w:sz w:val="24"/>
          <w:szCs w:val="20"/>
        </w:rPr>
        <w:t>enture</w:t>
      </w:r>
      <w:r w:rsidRPr="00E869D2">
        <w:rPr>
          <w:rFonts w:ascii="Times New Roman" w:eastAsia="Times New Roman" w:hAnsi="Times New Roman" w:cs="Times New Roman"/>
          <w:bCs/>
          <w:sz w:val="24"/>
          <w:szCs w:val="20"/>
        </w:rPr>
        <w:t xml:space="preserve">/Association making up a Bidder is or has been a party </w:t>
      </w:r>
      <w:r w:rsidRPr="00E869D2">
        <w:rPr>
          <w:rFonts w:ascii="Times New Roman" w:eastAsia="Times New Roman" w:hAnsi="Times New Roman" w:cs="Times New Roman"/>
          <w:sz w:val="24"/>
          <w:szCs w:val="20"/>
        </w:rPr>
        <w:t>whether as a lead contractor, affiliate, associate, subsidiary, subcontractor, or in any other role</w:t>
      </w:r>
      <w:r w:rsidRPr="00E869D2">
        <w:rPr>
          <w:rFonts w:ascii="Times New Roman" w:eastAsia="Times New Roman" w:hAnsi="Times New Roman" w:cs="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E869D2" w14:paraId="76DCB77E" w14:textId="77777777" w:rsidTr="00087C96">
        <w:tc>
          <w:tcPr>
            <w:tcW w:w="9378" w:type="dxa"/>
            <w:gridSpan w:val="4"/>
          </w:tcPr>
          <w:p w14:paraId="76DCB77D" w14:textId="77777777" w:rsidR="00087C96" w:rsidRPr="00E869D2" w:rsidRDefault="00087C96" w:rsidP="00087C96">
            <w:pPr>
              <w:jc w:val="center"/>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Contracts</w:t>
            </w:r>
            <w:r w:rsidR="00F63008" w:rsidRPr="00E869D2">
              <w:rPr>
                <w:rFonts w:ascii="Times New Roman" w:eastAsia="Times New Roman" w:hAnsi="Times New Roman" w:cs="Times New Roman"/>
                <w:b/>
                <w:sz w:val="20"/>
                <w:szCs w:val="20"/>
              </w:rPr>
              <w:t xml:space="preserve"> with MCC</w:t>
            </w:r>
          </w:p>
        </w:tc>
      </w:tr>
      <w:tr w:rsidR="00087C96" w:rsidRPr="00E869D2" w14:paraId="76DCB783" w14:textId="77777777" w:rsidTr="00087C96">
        <w:tc>
          <w:tcPr>
            <w:tcW w:w="2358" w:type="dxa"/>
          </w:tcPr>
          <w:p w14:paraId="76DCB77F"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Contract Name and Number</w:t>
            </w:r>
          </w:p>
        </w:tc>
        <w:tc>
          <w:tcPr>
            <w:tcW w:w="2340" w:type="dxa"/>
          </w:tcPr>
          <w:p w14:paraId="76DCB780"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Role in Contract</w:t>
            </w:r>
          </w:p>
        </w:tc>
        <w:tc>
          <w:tcPr>
            <w:tcW w:w="1890" w:type="dxa"/>
          </w:tcPr>
          <w:p w14:paraId="76DCB781"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Total Contract Amount</w:t>
            </w:r>
          </w:p>
        </w:tc>
        <w:tc>
          <w:tcPr>
            <w:tcW w:w="2790" w:type="dxa"/>
          </w:tcPr>
          <w:p w14:paraId="76DCB782"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Employer Name and Address</w:t>
            </w:r>
          </w:p>
        </w:tc>
      </w:tr>
      <w:tr w:rsidR="00087C96" w:rsidRPr="00E869D2" w14:paraId="76DCB78B" w14:textId="77777777" w:rsidTr="00087C96">
        <w:tc>
          <w:tcPr>
            <w:tcW w:w="2358" w:type="dxa"/>
          </w:tcPr>
          <w:p w14:paraId="76DCB784" w14:textId="77777777" w:rsidR="00087C96" w:rsidRPr="00E869D2" w:rsidRDefault="00087C96" w:rsidP="00087C96">
            <w:pPr>
              <w:jc w:val="both"/>
              <w:rPr>
                <w:rFonts w:ascii="Times New Roman" w:eastAsia="Times New Roman" w:hAnsi="Times New Roman" w:cs="Times New Roman"/>
                <w:sz w:val="20"/>
                <w:szCs w:val="20"/>
              </w:rPr>
            </w:pPr>
          </w:p>
          <w:p w14:paraId="76DCB785" w14:textId="77777777" w:rsidR="00087C96" w:rsidRPr="00E869D2" w:rsidRDefault="00087C96" w:rsidP="00087C96">
            <w:pPr>
              <w:jc w:val="both"/>
              <w:rPr>
                <w:rFonts w:ascii="Times New Roman" w:eastAsia="Times New Roman" w:hAnsi="Times New Roman" w:cs="Times New Roman"/>
                <w:sz w:val="20"/>
                <w:szCs w:val="20"/>
              </w:rPr>
            </w:pPr>
          </w:p>
          <w:p w14:paraId="76DCB786" w14:textId="77777777" w:rsidR="00087C96" w:rsidRPr="00E869D2" w:rsidRDefault="00087C96" w:rsidP="00087C96">
            <w:pPr>
              <w:jc w:val="both"/>
              <w:rPr>
                <w:rFonts w:ascii="Times New Roman" w:eastAsia="Times New Roman" w:hAnsi="Times New Roman" w:cs="Times New Roman"/>
                <w:sz w:val="20"/>
                <w:szCs w:val="20"/>
              </w:rPr>
            </w:pPr>
          </w:p>
          <w:p w14:paraId="76DCB787"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E869D2" w:rsidRDefault="00087C96" w:rsidP="00087C96">
            <w:pPr>
              <w:jc w:val="both"/>
              <w:rPr>
                <w:rFonts w:ascii="Times New Roman" w:eastAsia="Times New Roman" w:hAnsi="Times New Roman" w:cs="Times New Roman"/>
                <w:sz w:val="20"/>
                <w:szCs w:val="20"/>
              </w:rPr>
            </w:pPr>
          </w:p>
        </w:tc>
      </w:tr>
      <w:tr w:rsidR="00087C96" w:rsidRPr="00E869D2" w14:paraId="76DCB793" w14:textId="77777777" w:rsidTr="00087C96">
        <w:tc>
          <w:tcPr>
            <w:tcW w:w="2358" w:type="dxa"/>
          </w:tcPr>
          <w:p w14:paraId="76DCB78C" w14:textId="77777777" w:rsidR="00087C96" w:rsidRPr="00E869D2" w:rsidRDefault="00087C96" w:rsidP="00087C96">
            <w:pPr>
              <w:jc w:val="both"/>
              <w:rPr>
                <w:rFonts w:ascii="Times New Roman" w:eastAsia="Times New Roman" w:hAnsi="Times New Roman" w:cs="Times New Roman"/>
                <w:sz w:val="20"/>
                <w:szCs w:val="20"/>
              </w:rPr>
            </w:pPr>
          </w:p>
          <w:p w14:paraId="76DCB78D" w14:textId="77777777" w:rsidR="00087C96" w:rsidRPr="00E869D2" w:rsidRDefault="00087C96" w:rsidP="00087C96">
            <w:pPr>
              <w:jc w:val="both"/>
              <w:rPr>
                <w:rFonts w:ascii="Times New Roman" w:eastAsia="Times New Roman" w:hAnsi="Times New Roman" w:cs="Times New Roman"/>
                <w:sz w:val="20"/>
                <w:szCs w:val="20"/>
              </w:rPr>
            </w:pPr>
          </w:p>
          <w:p w14:paraId="76DCB78E" w14:textId="77777777" w:rsidR="00087C96" w:rsidRPr="00E869D2" w:rsidRDefault="00087C96" w:rsidP="00087C96">
            <w:pPr>
              <w:jc w:val="both"/>
              <w:rPr>
                <w:rFonts w:ascii="Times New Roman" w:eastAsia="Times New Roman" w:hAnsi="Times New Roman" w:cs="Times New Roman"/>
                <w:sz w:val="20"/>
                <w:szCs w:val="20"/>
              </w:rPr>
            </w:pPr>
          </w:p>
          <w:p w14:paraId="76DCB78F"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E869D2" w:rsidRDefault="00087C96" w:rsidP="00087C96">
            <w:pPr>
              <w:jc w:val="both"/>
              <w:rPr>
                <w:rFonts w:ascii="Times New Roman" w:eastAsia="Times New Roman" w:hAnsi="Times New Roman" w:cs="Times New Roman"/>
                <w:sz w:val="20"/>
                <w:szCs w:val="20"/>
              </w:rPr>
            </w:pPr>
          </w:p>
        </w:tc>
      </w:tr>
      <w:tr w:rsidR="00087C96" w:rsidRPr="00E869D2" w14:paraId="76DCB79B" w14:textId="77777777" w:rsidTr="00087C96">
        <w:tc>
          <w:tcPr>
            <w:tcW w:w="2358" w:type="dxa"/>
          </w:tcPr>
          <w:p w14:paraId="76DCB794" w14:textId="77777777" w:rsidR="00087C96" w:rsidRPr="00E869D2" w:rsidRDefault="00087C96" w:rsidP="00087C96">
            <w:pPr>
              <w:jc w:val="both"/>
              <w:rPr>
                <w:rFonts w:ascii="Times New Roman" w:eastAsia="Times New Roman" w:hAnsi="Times New Roman" w:cs="Times New Roman"/>
                <w:sz w:val="20"/>
                <w:szCs w:val="20"/>
              </w:rPr>
            </w:pPr>
          </w:p>
          <w:p w14:paraId="76DCB795" w14:textId="77777777" w:rsidR="00087C96" w:rsidRPr="00E869D2" w:rsidRDefault="00087C96" w:rsidP="00087C96">
            <w:pPr>
              <w:jc w:val="both"/>
              <w:rPr>
                <w:rFonts w:ascii="Times New Roman" w:eastAsia="Times New Roman" w:hAnsi="Times New Roman" w:cs="Times New Roman"/>
                <w:sz w:val="20"/>
                <w:szCs w:val="20"/>
              </w:rPr>
            </w:pPr>
          </w:p>
          <w:p w14:paraId="76DCB796" w14:textId="77777777" w:rsidR="00087C96" w:rsidRPr="00E869D2" w:rsidRDefault="00087C96" w:rsidP="00087C96">
            <w:pPr>
              <w:jc w:val="both"/>
              <w:rPr>
                <w:rFonts w:ascii="Times New Roman" w:eastAsia="Times New Roman" w:hAnsi="Times New Roman" w:cs="Times New Roman"/>
                <w:sz w:val="20"/>
                <w:szCs w:val="20"/>
              </w:rPr>
            </w:pPr>
          </w:p>
          <w:p w14:paraId="76DCB797"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E869D2" w:rsidRDefault="00087C96" w:rsidP="00087C96">
            <w:pPr>
              <w:jc w:val="both"/>
              <w:rPr>
                <w:rFonts w:ascii="Times New Roman" w:eastAsia="Times New Roman" w:hAnsi="Times New Roman" w:cs="Times New Roman"/>
                <w:sz w:val="20"/>
                <w:szCs w:val="20"/>
              </w:rPr>
            </w:pPr>
          </w:p>
        </w:tc>
      </w:tr>
      <w:tr w:rsidR="00087C96" w:rsidRPr="00E869D2" w14:paraId="76DCB79D" w14:textId="77777777" w:rsidTr="00087C96">
        <w:tc>
          <w:tcPr>
            <w:tcW w:w="9378" w:type="dxa"/>
            <w:gridSpan w:val="4"/>
          </w:tcPr>
          <w:p w14:paraId="76DCB79C" w14:textId="6002DF19" w:rsidR="00087C96" w:rsidRPr="00E869D2" w:rsidRDefault="00087C96" w:rsidP="00087C96">
            <w:pPr>
              <w:jc w:val="center"/>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Contracts</w:t>
            </w:r>
            <w:r w:rsidR="00F63008" w:rsidRPr="00E869D2">
              <w:rPr>
                <w:rFonts w:ascii="Times New Roman" w:eastAsia="Times New Roman" w:hAnsi="Times New Roman" w:cs="Times New Roman"/>
                <w:b/>
                <w:sz w:val="20"/>
                <w:szCs w:val="20"/>
              </w:rPr>
              <w:t xml:space="preserve"> with a</w:t>
            </w:r>
            <w:r w:rsidR="00883ACF" w:rsidRPr="00E869D2">
              <w:rPr>
                <w:rFonts w:ascii="Times New Roman" w:eastAsia="Times New Roman" w:hAnsi="Times New Roman" w:cs="Times New Roman"/>
                <w:b/>
                <w:sz w:val="20"/>
                <w:szCs w:val="20"/>
              </w:rPr>
              <w:t>n</w:t>
            </w:r>
            <w:r w:rsidR="00F63008" w:rsidRPr="00E869D2">
              <w:rPr>
                <w:rFonts w:ascii="Times New Roman" w:eastAsia="Times New Roman" w:hAnsi="Times New Roman" w:cs="Times New Roman"/>
                <w:b/>
                <w:sz w:val="20"/>
                <w:szCs w:val="20"/>
              </w:rPr>
              <w:t xml:space="preserve"> MCA</w:t>
            </w:r>
            <w:r w:rsidR="00C71B59" w:rsidRPr="00E869D2">
              <w:rPr>
                <w:rFonts w:ascii="Times New Roman" w:eastAsia="Times New Roman" w:hAnsi="Times New Roman" w:cs="Times New Roman"/>
                <w:b/>
                <w:sz w:val="20"/>
                <w:szCs w:val="20"/>
              </w:rPr>
              <w:t>-</w:t>
            </w:r>
            <w:r w:rsidR="00F63008" w:rsidRPr="00E869D2">
              <w:rPr>
                <w:rFonts w:ascii="Times New Roman" w:eastAsia="Times New Roman" w:hAnsi="Times New Roman" w:cs="Times New Roman"/>
                <w:b/>
                <w:sz w:val="20"/>
                <w:szCs w:val="20"/>
              </w:rPr>
              <w:t>Entity</w:t>
            </w:r>
          </w:p>
        </w:tc>
      </w:tr>
      <w:tr w:rsidR="00087C96" w:rsidRPr="00E869D2" w14:paraId="76DCB7A2" w14:textId="77777777" w:rsidTr="00087C96">
        <w:tc>
          <w:tcPr>
            <w:tcW w:w="2358" w:type="dxa"/>
          </w:tcPr>
          <w:p w14:paraId="76DCB79E"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Contract Name and Number</w:t>
            </w:r>
          </w:p>
        </w:tc>
        <w:tc>
          <w:tcPr>
            <w:tcW w:w="2340" w:type="dxa"/>
          </w:tcPr>
          <w:p w14:paraId="76DCB79F"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Role in Contract</w:t>
            </w:r>
          </w:p>
        </w:tc>
        <w:tc>
          <w:tcPr>
            <w:tcW w:w="1890" w:type="dxa"/>
          </w:tcPr>
          <w:p w14:paraId="76DCB7A0"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Total Contract Amount</w:t>
            </w:r>
          </w:p>
        </w:tc>
        <w:tc>
          <w:tcPr>
            <w:tcW w:w="2790" w:type="dxa"/>
          </w:tcPr>
          <w:p w14:paraId="76DCB7A1" w14:textId="77777777" w:rsidR="00087C96" w:rsidRPr="00E869D2" w:rsidRDefault="00087C96" w:rsidP="00087C96">
            <w:pPr>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Employer Name and Address</w:t>
            </w:r>
          </w:p>
        </w:tc>
      </w:tr>
      <w:tr w:rsidR="00087C96" w:rsidRPr="00E869D2" w14:paraId="76DCB7AA" w14:textId="77777777" w:rsidTr="00087C96">
        <w:tc>
          <w:tcPr>
            <w:tcW w:w="2358" w:type="dxa"/>
          </w:tcPr>
          <w:p w14:paraId="76DCB7A3" w14:textId="77777777" w:rsidR="00087C96" w:rsidRPr="00E869D2" w:rsidRDefault="00087C96" w:rsidP="00087C96">
            <w:pPr>
              <w:jc w:val="both"/>
              <w:rPr>
                <w:rFonts w:ascii="Times New Roman" w:eastAsia="Times New Roman" w:hAnsi="Times New Roman" w:cs="Times New Roman"/>
                <w:sz w:val="20"/>
                <w:szCs w:val="20"/>
              </w:rPr>
            </w:pPr>
          </w:p>
          <w:p w14:paraId="76DCB7A4" w14:textId="77777777" w:rsidR="00087C96" w:rsidRPr="00E869D2" w:rsidRDefault="00087C96" w:rsidP="00087C96">
            <w:pPr>
              <w:jc w:val="both"/>
              <w:rPr>
                <w:rFonts w:ascii="Times New Roman" w:eastAsia="Times New Roman" w:hAnsi="Times New Roman" w:cs="Times New Roman"/>
                <w:sz w:val="20"/>
                <w:szCs w:val="20"/>
              </w:rPr>
            </w:pPr>
          </w:p>
          <w:p w14:paraId="76DCB7A5" w14:textId="77777777" w:rsidR="00087C96" w:rsidRPr="00E869D2" w:rsidRDefault="00087C96" w:rsidP="00087C96">
            <w:pPr>
              <w:jc w:val="both"/>
              <w:rPr>
                <w:rFonts w:ascii="Times New Roman" w:eastAsia="Times New Roman" w:hAnsi="Times New Roman" w:cs="Times New Roman"/>
                <w:sz w:val="20"/>
                <w:szCs w:val="20"/>
              </w:rPr>
            </w:pPr>
          </w:p>
          <w:p w14:paraId="76DCB7A6"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E869D2" w:rsidRDefault="00087C96" w:rsidP="00087C96">
            <w:pPr>
              <w:jc w:val="both"/>
              <w:rPr>
                <w:rFonts w:ascii="Times New Roman" w:eastAsia="Times New Roman" w:hAnsi="Times New Roman" w:cs="Times New Roman"/>
                <w:sz w:val="20"/>
                <w:szCs w:val="20"/>
              </w:rPr>
            </w:pPr>
          </w:p>
        </w:tc>
      </w:tr>
      <w:tr w:rsidR="00087C96" w:rsidRPr="00E869D2" w14:paraId="76DCB7B2" w14:textId="77777777" w:rsidTr="00087C96">
        <w:tc>
          <w:tcPr>
            <w:tcW w:w="2358" w:type="dxa"/>
          </w:tcPr>
          <w:p w14:paraId="76DCB7AB" w14:textId="77777777" w:rsidR="00087C96" w:rsidRPr="00E869D2" w:rsidRDefault="00087C96" w:rsidP="00087C96">
            <w:pPr>
              <w:jc w:val="both"/>
              <w:rPr>
                <w:rFonts w:ascii="Times New Roman" w:eastAsia="Times New Roman" w:hAnsi="Times New Roman" w:cs="Times New Roman"/>
                <w:sz w:val="20"/>
                <w:szCs w:val="20"/>
              </w:rPr>
            </w:pPr>
          </w:p>
          <w:p w14:paraId="76DCB7AC" w14:textId="77777777" w:rsidR="00087C96" w:rsidRPr="00E869D2" w:rsidRDefault="00087C96" w:rsidP="00087C96">
            <w:pPr>
              <w:jc w:val="both"/>
              <w:rPr>
                <w:rFonts w:ascii="Times New Roman" w:eastAsia="Times New Roman" w:hAnsi="Times New Roman" w:cs="Times New Roman"/>
                <w:sz w:val="20"/>
                <w:szCs w:val="20"/>
              </w:rPr>
            </w:pPr>
          </w:p>
          <w:p w14:paraId="76DCB7AD" w14:textId="77777777" w:rsidR="00087C96" w:rsidRPr="00E869D2" w:rsidRDefault="00087C96" w:rsidP="00087C96">
            <w:pPr>
              <w:jc w:val="both"/>
              <w:rPr>
                <w:rFonts w:ascii="Times New Roman" w:eastAsia="Times New Roman" w:hAnsi="Times New Roman" w:cs="Times New Roman"/>
                <w:sz w:val="20"/>
                <w:szCs w:val="20"/>
              </w:rPr>
            </w:pPr>
          </w:p>
          <w:p w14:paraId="76DCB7AE"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E869D2" w:rsidRDefault="00087C96" w:rsidP="00087C96">
            <w:pPr>
              <w:jc w:val="both"/>
              <w:rPr>
                <w:rFonts w:ascii="Times New Roman" w:eastAsia="Times New Roman" w:hAnsi="Times New Roman" w:cs="Times New Roman"/>
                <w:sz w:val="20"/>
                <w:szCs w:val="20"/>
              </w:rPr>
            </w:pPr>
          </w:p>
        </w:tc>
      </w:tr>
      <w:tr w:rsidR="00087C96" w:rsidRPr="00E869D2" w14:paraId="76DCB7BA" w14:textId="77777777" w:rsidTr="00087C96">
        <w:tc>
          <w:tcPr>
            <w:tcW w:w="2358" w:type="dxa"/>
          </w:tcPr>
          <w:p w14:paraId="76DCB7B3" w14:textId="77777777" w:rsidR="00087C96" w:rsidRPr="00E869D2" w:rsidRDefault="00087C96" w:rsidP="00087C96">
            <w:pPr>
              <w:jc w:val="both"/>
              <w:rPr>
                <w:rFonts w:ascii="Times New Roman" w:eastAsia="Times New Roman" w:hAnsi="Times New Roman" w:cs="Times New Roman"/>
                <w:sz w:val="20"/>
                <w:szCs w:val="20"/>
              </w:rPr>
            </w:pPr>
          </w:p>
          <w:p w14:paraId="76DCB7B4" w14:textId="77777777" w:rsidR="00087C96" w:rsidRPr="00E869D2" w:rsidRDefault="00087C96" w:rsidP="00087C96">
            <w:pPr>
              <w:jc w:val="both"/>
              <w:rPr>
                <w:rFonts w:ascii="Times New Roman" w:eastAsia="Times New Roman" w:hAnsi="Times New Roman" w:cs="Times New Roman"/>
                <w:sz w:val="20"/>
                <w:szCs w:val="20"/>
              </w:rPr>
            </w:pPr>
          </w:p>
          <w:p w14:paraId="76DCB7B5" w14:textId="77777777" w:rsidR="00087C96" w:rsidRPr="00E869D2" w:rsidRDefault="00087C96" w:rsidP="00087C96">
            <w:pPr>
              <w:jc w:val="both"/>
              <w:rPr>
                <w:rFonts w:ascii="Times New Roman" w:eastAsia="Times New Roman" w:hAnsi="Times New Roman" w:cs="Times New Roman"/>
                <w:sz w:val="20"/>
                <w:szCs w:val="20"/>
              </w:rPr>
            </w:pPr>
          </w:p>
          <w:p w14:paraId="76DCB7B6" w14:textId="77777777" w:rsidR="00087C96" w:rsidRPr="00E869D2"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E869D2"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E869D2"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E869D2" w:rsidRDefault="00087C96" w:rsidP="00087C96">
            <w:pPr>
              <w:jc w:val="both"/>
              <w:rPr>
                <w:rFonts w:ascii="Times New Roman" w:eastAsia="Times New Roman" w:hAnsi="Times New Roman" w:cs="Times New Roman"/>
                <w:sz w:val="20"/>
                <w:szCs w:val="20"/>
              </w:rPr>
            </w:pPr>
          </w:p>
        </w:tc>
      </w:tr>
    </w:tbl>
    <w:p w14:paraId="76DCB7BB" w14:textId="77777777" w:rsidR="00087C96" w:rsidRPr="00E869D2"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E869D2"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31A11EA9" w14:textId="77777777" w:rsidR="009070FA" w:rsidRPr="007241BF" w:rsidRDefault="00087C96" w:rsidP="009070FA">
      <w:pPr>
        <w:pStyle w:val="Heading2"/>
        <w:pBdr>
          <w:bottom w:val="none" w:sz="0" w:space="0" w:color="auto"/>
        </w:pBdr>
        <w:ind w:left="0" w:firstLine="0"/>
        <w:rPr>
          <w:rFonts w:ascii="Times New Roman" w:eastAsia="SimSun" w:hAnsi="Times New Roman"/>
          <w:szCs w:val="24"/>
          <w:lang w:eastAsia="zh-CN"/>
        </w:rPr>
      </w:pPr>
      <w:r w:rsidRPr="00E869D2">
        <w:rPr>
          <w:rFonts w:ascii="Times New Roman" w:hAnsi="Times New Roman"/>
          <w:sz w:val="24"/>
        </w:rPr>
        <w:br w:type="page"/>
      </w:r>
      <w:bookmarkStart w:id="384" w:name="_Toc488844634"/>
      <w:bookmarkStart w:id="385" w:name="_Toc495664892"/>
      <w:bookmarkStart w:id="386" w:name="_Toc495667312"/>
      <w:bookmarkStart w:id="387" w:name="_Toc31723798"/>
      <w:bookmarkStart w:id="388" w:name="_Toc31725040"/>
      <w:bookmarkStart w:id="389" w:name="_Toc38710413"/>
      <w:bookmarkStart w:id="390" w:name="_Hlk38202929"/>
      <w:r w:rsidR="009070FA" w:rsidRPr="00742E8D">
        <w:rPr>
          <w:rFonts w:ascii="Times New Roman" w:eastAsia="SimSun" w:hAnsi="Times New Roman"/>
          <w:szCs w:val="24"/>
          <w:lang w:eastAsia="zh-CN"/>
        </w:rPr>
        <w:t xml:space="preserve">REF-2: </w:t>
      </w:r>
      <w:r w:rsidR="009070FA" w:rsidRPr="00656EF1">
        <w:rPr>
          <w:rFonts w:ascii="Times New Roman" w:eastAsia="SimSun" w:hAnsi="Times New Roman"/>
          <w:szCs w:val="24"/>
          <w:lang w:eastAsia="zh-CN"/>
        </w:rPr>
        <w:t>References for Contracts Not Funded by MCC</w:t>
      </w:r>
      <w:bookmarkEnd w:id="384"/>
      <w:bookmarkEnd w:id="385"/>
      <w:bookmarkEnd w:id="386"/>
      <w:bookmarkEnd w:id="387"/>
      <w:bookmarkEnd w:id="388"/>
      <w:bookmarkEnd w:id="389"/>
    </w:p>
    <w:p w14:paraId="0D21F903" w14:textId="77777777" w:rsidR="009070FA" w:rsidRPr="0063164A" w:rsidRDefault="009070FA" w:rsidP="009070FA">
      <w:pPr>
        <w:rPr>
          <w:rFonts w:ascii="Times New Roman" w:eastAsia="Times New Roman" w:hAnsi="Times New Roman"/>
          <w:sz w:val="24"/>
          <w:szCs w:val="20"/>
          <w:lang w:val="en-GB"/>
        </w:rPr>
      </w:pPr>
      <w:r w:rsidRPr="007241BF">
        <w:rPr>
          <w:rFonts w:ascii="Times New Roman" w:eastAsia="Times New Roman" w:hAnsi="Times New Roman"/>
          <w:bCs/>
          <w:sz w:val="24"/>
          <w:szCs w:val="20"/>
        </w:rPr>
        <w:t xml:space="preserve">Each Bidder or member of a </w:t>
      </w:r>
      <w:r>
        <w:rPr>
          <w:rFonts w:ascii="Times New Roman" w:eastAsia="Times New Roman" w:hAnsi="Times New Roman"/>
          <w:bCs/>
          <w:sz w:val="24"/>
          <w:szCs w:val="20"/>
        </w:rPr>
        <w:t>Joint Venture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6B5AA3BB" w14:textId="77777777" w:rsidR="009070FA" w:rsidRPr="00B405AD" w:rsidRDefault="009070FA" w:rsidP="009070FA">
      <w:pPr>
        <w:numPr>
          <w:ilvl w:val="0"/>
          <w:numId w:val="104"/>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0F482D41" w14:textId="77777777" w:rsidR="009070FA" w:rsidRPr="00742E8D" w:rsidRDefault="009070FA" w:rsidP="009070FA">
      <w:pPr>
        <w:numPr>
          <w:ilvl w:val="0"/>
          <w:numId w:val="104"/>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qualification doc</w:t>
      </w:r>
      <w:r w:rsidRPr="00EE14FE">
        <w:rPr>
          <w:rFonts w:ascii="Times New Roman" w:eastAsia="Times New Roman" w:hAnsi="Times New Roman"/>
          <w:sz w:val="24"/>
          <w:szCs w:val="20"/>
          <w:lang w:val="en-GB"/>
        </w:rPr>
        <w:t xml:space="preserve">uments: </w:t>
      </w:r>
    </w:p>
    <w:p w14:paraId="247F9368" w14:textId="0F777CA8" w:rsidR="009070FA" w:rsidRPr="00742E8D" w:rsidRDefault="009070FA" w:rsidP="009070FA">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1</w:t>
      </w:r>
      <w:r w:rsidRPr="00742E8D">
        <w:rPr>
          <w:rFonts w:ascii="Times New Roman" w:eastAsia="Times New Roman" w:hAnsi="Times New Roman"/>
          <w:bCs/>
          <w:sz w:val="24"/>
          <w:szCs w:val="20"/>
          <w:lang w:val="x-none"/>
        </w:rPr>
        <w:t>: General Construction Experience</w:t>
      </w:r>
    </w:p>
    <w:p w14:paraId="2EE14340" w14:textId="11C78FFA" w:rsidR="009070FA" w:rsidRPr="00742E8D" w:rsidRDefault="009070FA" w:rsidP="009070FA">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2</w:t>
      </w:r>
      <w:r w:rsidRPr="00742E8D">
        <w:rPr>
          <w:rFonts w:ascii="Times New Roman" w:eastAsia="Times New Roman" w:hAnsi="Times New Roman"/>
          <w:bCs/>
          <w:sz w:val="24"/>
          <w:szCs w:val="20"/>
          <w:lang w:val="x-none"/>
        </w:rPr>
        <w:t>: Similar Construction Experience</w:t>
      </w:r>
    </w:p>
    <w:p w14:paraId="5DF392D3" w14:textId="4D334DC8" w:rsidR="009070FA" w:rsidRPr="00742E8D" w:rsidRDefault="009070FA" w:rsidP="009070FA">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3</w:t>
      </w:r>
      <w:r w:rsidRPr="00742E8D">
        <w:rPr>
          <w:rFonts w:ascii="Times New Roman" w:eastAsia="Times New Roman" w:hAnsi="Times New Roman"/>
          <w:bCs/>
          <w:sz w:val="24"/>
          <w:szCs w:val="20"/>
          <w:lang w:val="x-none"/>
        </w:rPr>
        <w:t>: Specific Construction Experience</w:t>
      </w:r>
    </w:p>
    <w:p w14:paraId="64548ABB" w14:textId="44BB5BA7" w:rsidR="009070FA" w:rsidRPr="00742E8D" w:rsidRDefault="009070FA" w:rsidP="009070FA">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4</w:t>
      </w:r>
      <w:r w:rsidRPr="00742E8D">
        <w:rPr>
          <w:rFonts w:ascii="Times New Roman" w:eastAsia="Times New Roman" w:hAnsi="Times New Roman"/>
          <w:bCs/>
          <w:sz w:val="24"/>
          <w:szCs w:val="20"/>
          <w:lang w:val="x-none"/>
        </w:rPr>
        <w:t>: Environmental and Social (E&amp;S) Management Experience</w:t>
      </w:r>
    </w:p>
    <w:p w14:paraId="1A5B1F39" w14:textId="4771889F" w:rsidR="009070FA" w:rsidRPr="00742E8D" w:rsidRDefault="009070FA" w:rsidP="009070FA">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5</w:t>
      </w:r>
      <w:r w:rsidRPr="00742E8D">
        <w:rPr>
          <w:rFonts w:ascii="Times New Roman" w:eastAsia="Times New Roman" w:hAnsi="Times New Roman"/>
          <w:bCs/>
          <w:sz w:val="24"/>
          <w:szCs w:val="20"/>
          <w:lang w:val="x-none"/>
        </w:rPr>
        <w:t>: Health and Safety (H&amp;S) Management Experience</w:t>
      </w:r>
    </w:p>
    <w:p w14:paraId="34C987C7" w14:textId="77777777" w:rsidR="009070FA" w:rsidRPr="00742E8D" w:rsidRDefault="009070FA" w:rsidP="009070FA">
      <w:pPr>
        <w:rPr>
          <w:rFonts w:ascii="Times New Roman" w:eastAsia="Times New Roman" w:hAnsi="Times New Roman"/>
          <w:sz w:val="24"/>
          <w:szCs w:val="20"/>
          <w:lang w:val="en-GB"/>
        </w:rPr>
      </w:pPr>
    </w:p>
    <w:p w14:paraId="326AAE5E" w14:textId="77777777" w:rsidR="009070FA" w:rsidRPr="00742E8D" w:rsidRDefault="009070FA" w:rsidP="009070FA">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41B01428" w14:textId="77777777" w:rsidR="009070FA" w:rsidRPr="007241BF" w:rsidRDefault="009070FA" w:rsidP="009070FA">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1B020B5D" w14:textId="77777777" w:rsidR="009070FA" w:rsidRDefault="009070FA" w:rsidP="009070FA">
      <w:pPr>
        <w:spacing w:after="0" w:line="240" w:lineRule="auto"/>
        <w:rPr>
          <w:rFonts w:ascii="Times New Roman" w:hAnsi="Times New Roman"/>
        </w:rPr>
      </w:pPr>
      <w:r>
        <w:rPr>
          <w:rFonts w:ascii="Times New Roman" w:hAnsi="Times New Roman"/>
        </w:rPr>
        <w:br w:type="page"/>
      </w:r>
    </w:p>
    <w:bookmarkEnd w:id="390"/>
    <w:p w14:paraId="76DCB7BE" w14:textId="77777777" w:rsidR="00087C96" w:rsidRPr="00E869D2" w:rsidRDefault="00087C96" w:rsidP="00087C96">
      <w:pPr>
        <w:spacing w:after="0" w:line="240" w:lineRule="auto"/>
        <w:jc w:val="both"/>
        <w:rPr>
          <w:rFonts w:ascii="Times New Roman" w:eastAsia="Arial Unicode MS" w:hAnsi="Times New Roman" w:cs="Times New Roman"/>
          <w:sz w:val="24"/>
          <w:szCs w:val="20"/>
          <w:lang w:eastAsia="x-none"/>
        </w:rPr>
      </w:pPr>
    </w:p>
    <w:p w14:paraId="76DCB7BF" w14:textId="4AC5DA41" w:rsidR="00087C96" w:rsidRPr="00E869D2" w:rsidRDefault="0053768A" w:rsidP="00FA087E">
      <w:pPr>
        <w:pStyle w:val="Heading4forTOC"/>
        <w:rPr>
          <w:rFonts w:eastAsia="Arial Unicode MS"/>
          <w:sz w:val="24"/>
          <w:szCs w:val="20"/>
          <w:lang w:eastAsia="x-none"/>
        </w:rPr>
      </w:pPr>
      <w:r w:rsidRPr="00E869D2">
        <w:rPr>
          <w:rFonts w:eastAsia="Arial Unicode MS"/>
        </w:rPr>
        <w:t xml:space="preserve">C. </w:t>
      </w:r>
      <w:r w:rsidR="00087C96" w:rsidRPr="00E869D2">
        <w:rPr>
          <w:rFonts w:eastAsia="Arial Unicode MS"/>
        </w:rPr>
        <w:t>Technical Offer Forms</w:t>
      </w:r>
    </w:p>
    <w:p w14:paraId="76DCB7C0" w14:textId="77777777" w:rsidR="00254B0C" w:rsidRPr="00E869D2" w:rsidRDefault="00254B0C">
      <w:pPr>
        <w:rPr>
          <w:rFonts w:ascii="Times New Roman" w:eastAsia="Arial Unicode MS" w:hAnsi="Times New Roman" w:cs="Times New Roman"/>
          <w:sz w:val="24"/>
          <w:szCs w:val="20"/>
          <w:lang w:eastAsia="x-none"/>
        </w:rPr>
      </w:pPr>
      <w:r w:rsidRPr="00E869D2">
        <w:rPr>
          <w:rFonts w:ascii="Times New Roman" w:eastAsia="Arial Unicode MS" w:hAnsi="Times New Roman" w:cs="Times New Roman"/>
          <w:sz w:val="24"/>
          <w:szCs w:val="20"/>
          <w:lang w:eastAsia="x-none"/>
        </w:rPr>
        <w:br w:type="page"/>
      </w:r>
    </w:p>
    <w:p w14:paraId="76DCB7C1" w14:textId="77777777" w:rsidR="0056684C" w:rsidRPr="00E869D2" w:rsidRDefault="0056684C" w:rsidP="0056684C">
      <w:pPr>
        <w:spacing w:after="0" w:line="240" w:lineRule="auto"/>
        <w:ind w:left="720"/>
        <w:jc w:val="both"/>
        <w:rPr>
          <w:rFonts w:ascii="Times New Roman" w:eastAsia="Arial Unicode MS" w:hAnsi="Times New Roman" w:cs="Times New Roman"/>
          <w:sz w:val="24"/>
          <w:szCs w:val="20"/>
          <w:lang w:eastAsia="x-none"/>
        </w:rPr>
      </w:pPr>
    </w:p>
    <w:p w14:paraId="76DCB7C2" w14:textId="54A0786A" w:rsidR="00087C96" w:rsidRPr="00E869D2" w:rsidRDefault="00087C96" w:rsidP="009B4577">
      <w:pPr>
        <w:pStyle w:val="Heading2"/>
        <w:pBdr>
          <w:bottom w:val="none" w:sz="0" w:space="0" w:color="auto"/>
        </w:pBdr>
        <w:rPr>
          <w:rFonts w:ascii="Times New Roman" w:hAnsi="Times New Roman"/>
        </w:rPr>
      </w:pPr>
      <w:bookmarkStart w:id="391" w:name="_Toc31861725"/>
      <w:bookmarkStart w:id="392" w:name="_Toc38710414"/>
      <w:r w:rsidRPr="00E869D2">
        <w:rPr>
          <w:rFonts w:ascii="Times New Roman" w:hAnsi="Times New Roman"/>
        </w:rPr>
        <w:t>Form TECH-1: Method Statement</w:t>
      </w:r>
      <w:r w:rsidR="006C6D7B" w:rsidRPr="00E869D2">
        <w:rPr>
          <w:rFonts w:ascii="Times New Roman" w:hAnsi="Times New Roman"/>
          <w:vertAlign w:val="superscript"/>
        </w:rPr>
        <w:footnoteReference w:id="7"/>
      </w:r>
      <w:bookmarkEnd w:id="391"/>
      <w:bookmarkEnd w:id="392"/>
    </w:p>
    <w:p w14:paraId="76DCB7C3" w14:textId="77777777" w:rsidR="00087C96" w:rsidRPr="00E869D2" w:rsidRDefault="00087C96" w:rsidP="009B4577">
      <w:pPr>
        <w:pStyle w:val="Heading2"/>
        <w:pBdr>
          <w:bottom w:val="none" w:sz="0" w:space="0" w:color="auto"/>
        </w:pBdr>
        <w:rPr>
          <w:rFonts w:ascii="Times New Roman" w:hAnsi="Times New Roman"/>
        </w:rPr>
      </w:pPr>
    </w:p>
    <w:p w14:paraId="76DCB7C4"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7C5" w14:textId="785A5115"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E869D2">
        <w:rPr>
          <w:rFonts w:ascii="Times New Roman" w:eastAsia="Times New Roman" w:hAnsi="Times New Roman" w:cs="Times New Roman"/>
          <w:b/>
          <w:bCs/>
          <w:sz w:val="24"/>
          <w:szCs w:val="20"/>
        </w:rPr>
        <w:t xml:space="preserve">Section III, Bid Review, Evaluation Criteria and </w:t>
      </w:r>
      <w:r w:rsidR="00911225" w:rsidRPr="00E869D2">
        <w:rPr>
          <w:rFonts w:ascii="Times New Roman" w:eastAsia="Times New Roman" w:hAnsi="Times New Roman" w:cs="Times New Roman"/>
          <w:b/>
          <w:bCs/>
          <w:sz w:val="24"/>
          <w:szCs w:val="20"/>
        </w:rPr>
        <w:t xml:space="preserve">Bidder </w:t>
      </w:r>
      <w:r w:rsidRPr="00E869D2">
        <w:rPr>
          <w:rFonts w:ascii="Times New Roman" w:eastAsia="Times New Roman" w:hAnsi="Times New Roman" w:cs="Times New Roman"/>
          <w:b/>
          <w:bCs/>
          <w:sz w:val="24"/>
          <w:szCs w:val="20"/>
        </w:rPr>
        <w:t>Qualification Requirements</w:t>
      </w:r>
      <w:r w:rsidR="00185842" w:rsidRPr="00E869D2">
        <w:rPr>
          <w:rFonts w:ascii="Times New Roman" w:eastAsia="Times New Roman" w:hAnsi="Times New Roman" w:cs="Times New Roman"/>
          <w:b/>
          <w:bCs/>
          <w:sz w:val="24"/>
          <w:szCs w:val="20"/>
        </w:rPr>
        <w:t>.</w:t>
      </w:r>
    </w:p>
    <w:p w14:paraId="76DCB7C6" w14:textId="37050352"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555A57" w:rsidRPr="00E869D2">
        <w:rPr>
          <w:rFonts w:ascii="Times New Roman" w:eastAsia="Times New Roman" w:hAnsi="Times New Roman" w:cs="Times New Roman"/>
          <w:sz w:val="24"/>
          <w:szCs w:val="24"/>
        </w:rPr>
        <w:t>.</w:t>
      </w:r>
    </w:p>
    <w:p w14:paraId="76DCB7C7" w14:textId="77777777"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Method Statement shall, therefore, include, but shall not necessarily be limited to, the following:</w:t>
      </w:r>
    </w:p>
    <w:p w14:paraId="76DCB7C8" w14:textId="4F3B9346"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the Bidder’s proposed programming and sequencing of all main activities, identifying those for which timing may be critical within the Time for Completion</w:t>
      </w:r>
      <w:r w:rsidR="00555A57" w:rsidRPr="00E869D2">
        <w:rPr>
          <w:rFonts w:ascii="Times New Roman" w:eastAsia="Times New Roman" w:hAnsi="Times New Roman" w:cs="Times New Roman"/>
          <w:sz w:val="24"/>
          <w:szCs w:val="24"/>
        </w:rPr>
        <w:t>.</w:t>
      </w:r>
    </w:p>
    <w:p w14:paraId="76DCB7C9"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76DCB7CA"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76DCB7CB"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76DCB7CC"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76DCB7CD"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E869D2">
        <w:rPr>
          <w:rFonts w:ascii="Times New Roman" w:eastAsia="Times New Roman" w:hAnsi="Times New Roman" w:cs="Times New Roman"/>
          <w:b/>
          <w:sz w:val="24"/>
          <w:szCs w:val="24"/>
        </w:rPr>
        <w:t>insert as may be relevant</w:t>
      </w:r>
      <w:r w:rsidRPr="00E869D2">
        <w:rPr>
          <w:rFonts w:ascii="Times New Roman" w:eastAsia="Times New Roman" w:hAnsi="Times New Roman" w:cs="Times New Roman"/>
          <w:sz w:val="24"/>
          <w:szCs w:val="24"/>
        </w:rPr>
        <w:t>] and, therefore, the need to program the execution of the Works accordingly within the Time for Completion and within the Accepted Contract Amount.</w:t>
      </w:r>
    </w:p>
    <w:p w14:paraId="76DCB7CE" w14:textId="7477FCF6"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b/>
          <w:sz w:val="24"/>
          <w:szCs w:val="24"/>
        </w:rPr>
        <w:t>[Use if relevant]</w:t>
      </w:r>
    </w:p>
    <w:p w14:paraId="76DCB7CF" w14:textId="288AD8AE"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to adopt and has included in the Bid to ensure compliance with the environmental, social, gender, health and safety requirements called for in the Technical Specifications</w:t>
      </w:r>
    </w:p>
    <w:p w14:paraId="76DCB7D0" w14:textId="05449E2B"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to adopt and has included in the Bid to ensure compliance with the gender requirements called for in the Technical Specifications, including Trafficking in Persons (</w:t>
      </w:r>
      <w:r w:rsidR="00874C4D"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TIP</w:t>
      </w:r>
      <w:r w:rsidR="00874C4D"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prohibitions</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It is understood that this type of expertise and experience may be outside of the normal experience of some Bidders, and thus call special attention to the importance of an adequately inter-disciplinary offer and staffing plan.</w:t>
      </w:r>
    </w:p>
    <w:p w14:paraId="76DCB7D1" w14:textId="71BB8A24"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and has included in the Bid to address the geotechnical and hydrological nature of the existing ground and methods for undertaking excavation, filling and any necessary dewatering requirements included in the Bid</w:t>
      </w:r>
      <w:r w:rsidR="00555A57" w:rsidRPr="00E869D2">
        <w:rPr>
          <w:rFonts w:ascii="Times New Roman" w:eastAsia="Times New Roman" w:hAnsi="Times New Roman" w:cs="Times New Roman"/>
          <w:sz w:val="24"/>
          <w:szCs w:val="24"/>
        </w:rPr>
        <w:t>.</w:t>
      </w:r>
      <w:r w:rsidRPr="00E869D2">
        <w:rPr>
          <w:rFonts w:ascii="Times New Roman" w:eastAsia="Times New Roman" w:hAnsi="Times New Roman" w:cs="Times New Roman"/>
          <w:b/>
          <w:sz w:val="24"/>
          <w:szCs w:val="24"/>
        </w:rPr>
        <w:t>[Use if relevant]</w:t>
      </w:r>
    </w:p>
    <w:p w14:paraId="76DCB7D2"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to adopt and has included in the Bid for testing and testing upon completion, as may be called for in the Technical Specifications.</w:t>
      </w:r>
    </w:p>
    <w:p w14:paraId="76DCB7D3" w14:textId="77777777" w:rsidR="00087C96" w:rsidRPr="00E869D2" w:rsidRDefault="00087C96" w:rsidP="006E4796">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Description of arrangements which the Bidder proposes to adopt and has included in the Bid for handover, including completion of as-built drawings, and any additional matters.</w:t>
      </w:r>
    </w:p>
    <w:p w14:paraId="3D1F4198" w14:textId="06EF6299" w:rsidR="0024358F" w:rsidRPr="00E869D2" w:rsidRDefault="0024358F" w:rsidP="0024358F">
      <w:pPr>
        <w:numPr>
          <w:ilvl w:val="0"/>
          <w:numId w:val="49"/>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[Other, as may be appropriate.]</w:t>
      </w:r>
    </w:p>
    <w:p w14:paraId="76DCB7D4" w14:textId="77777777" w:rsidR="00087C96" w:rsidRPr="00E869D2" w:rsidRDefault="00087C96" w:rsidP="00087C96">
      <w:pPr>
        <w:spacing w:after="0" w:line="240" w:lineRule="auto"/>
        <w:ind w:left="360"/>
        <w:jc w:val="both"/>
        <w:rPr>
          <w:rFonts w:ascii="Times New Roman" w:eastAsia="Times New Roman" w:hAnsi="Times New Roman" w:cs="Times New Roman"/>
          <w:sz w:val="24"/>
          <w:szCs w:val="24"/>
        </w:rPr>
      </w:pPr>
    </w:p>
    <w:p w14:paraId="76DCB7D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7D6" w14:textId="13B41A3C" w:rsidR="00087C96" w:rsidRPr="00E869D2" w:rsidRDefault="00087C96" w:rsidP="009B4577">
      <w:pPr>
        <w:pStyle w:val="Heading2"/>
        <w:pBdr>
          <w:bottom w:val="none" w:sz="0" w:space="0" w:color="auto"/>
        </w:pBdr>
        <w:rPr>
          <w:rFonts w:ascii="Times New Roman" w:hAnsi="Times New Roman"/>
        </w:rPr>
      </w:pPr>
      <w:bookmarkStart w:id="393" w:name="_Toc308967759"/>
      <w:bookmarkStart w:id="394" w:name="_Toc31861726"/>
      <w:bookmarkStart w:id="395" w:name="_Toc38710415"/>
      <w:r w:rsidRPr="00E869D2">
        <w:rPr>
          <w:rFonts w:ascii="Times New Roman" w:hAnsi="Times New Roman"/>
        </w:rPr>
        <w:t>Form TECH-2: Environmental, Social, Gender, Health &amp; Safety Staffing Methodology</w:t>
      </w:r>
      <w:bookmarkEnd w:id="393"/>
      <w:r w:rsidR="006C6D7B" w:rsidRPr="00E869D2">
        <w:rPr>
          <w:rFonts w:ascii="Times New Roman" w:hAnsi="Times New Roman"/>
          <w:vertAlign w:val="superscript"/>
        </w:rPr>
        <w:footnoteReference w:id="8"/>
      </w:r>
      <w:bookmarkEnd w:id="394"/>
      <w:bookmarkEnd w:id="395"/>
    </w:p>
    <w:p w14:paraId="76DCB7D7"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7D8" w14:textId="77777777" w:rsidR="00721DE4" w:rsidRPr="00E869D2" w:rsidRDefault="00721DE4" w:rsidP="00087C96">
      <w:pPr>
        <w:spacing w:after="0" w:line="240" w:lineRule="auto"/>
        <w:jc w:val="center"/>
        <w:rPr>
          <w:rFonts w:ascii="Times New Roman" w:eastAsia="Times New Roman" w:hAnsi="Times New Roman" w:cs="Times New Roman"/>
          <w:b/>
          <w:sz w:val="24"/>
          <w:szCs w:val="24"/>
        </w:rPr>
      </w:pPr>
    </w:p>
    <w:p w14:paraId="76DCB7D9" w14:textId="71A75B9B"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014EC2F3" w14:textId="77777777" w:rsidR="00F346BB" w:rsidRPr="00E869D2" w:rsidRDefault="00F346BB" w:rsidP="00F346B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Note: The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76DCB7DA" w14:textId="455A272A" w:rsidR="00087C96" w:rsidRPr="00E869D2"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Works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493FFA">
        <w:rPr>
          <w:rFonts w:ascii="Times New Roman" w:eastAsia="Times New Roman" w:hAnsi="Times New Roman" w:cs="Times New Roman"/>
          <w:sz w:val="24"/>
          <w:szCs w:val="24"/>
        </w:rPr>
        <w:t>[__________________]</w:t>
      </w:r>
    </w:p>
    <w:p w14:paraId="76DCB7DB" w14:textId="1902C941" w:rsidR="00087C96" w:rsidRPr="00E869D2"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3A63E0" w:rsidRPr="00E869D2">
        <w:rPr>
          <w:rFonts w:ascii="Times New Roman" w:eastAsia="Times New Roman" w:hAnsi="Times New Roman" w:cs="Times New Roman"/>
          <w:sz w:val="24"/>
          <w:szCs w:val="24"/>
        </w:rPr>
        <w:t xml:space="preserve"> (including any goods, works, or services provided by subcontractors to the Bidder)</w:t>
      </w:r>
      <w:r w:rsidRPr="00E869D2">
        <w:rPr>
          <w:rFonts w:ascii="Times New Roman" w:eastAsia="Times New Roman" w:hAnsi="Times New Roman" w:cs="Times New Roman"/>
          <w:sz w:val="24"/>
          <w:szCs w:val="24"/>
        </w:rPr>
        <w:t xml:space="preserve">, as follows: </w:t>
      </w:r>
    </w:p>
    <w:p w14:paraId="76DCB7DC" w14:textId="515D65B3" w:rsidR="00087C96" w:rsidRPr="00E869D2" w:rsidRDefault="00087C96" w:rsidP="006E4796">
      <w:pPr>
        <w:numPr>
          <w:ilvl w:val="0"/>
          <w:numId w:val="53"/>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Describe proposed environmental, social, health, safety, and gender staffing, roles and responsibilities, and management structure</w:t>
      </w:r>
      <w:r w:rsidR="00487586" w:rsidRPr="00E869D2">
        <w:rPr>
          <w:rFonts w:ascii="Times New Roman" w:eastAsia="Times New Roman" w:hAnsi="Times New Roman" w:cs="Times New Roman"/>
          <w:sz w:val="24"/>
          <w:szCs w:val="24"/>
          <w:lang w:eastAsia="ar-SA"/>
        </w:rPr>
        <w:t>.</w:t>
      </w:r>
    </w:p>
    <w:p w14:paraId="76DCB7DD" w14:textId="3B35A5F2" w:rsidR="00087C96" w:rsidRPr="00E869D2" w:rsidRDefault="00087C96" w:rsidP="006E4796">
      <w:pPr>
        <w:numPr>
          <w:ilvl w:val="0"/>
          <w:numId w:val="53"/>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w:t>
      </w:r>
      <w:r w:rsidR="00555A57" w:rsidRPr="00E869D2">
        <w:rPr>
          <w:rFonts w:ascii="Times New Roman" w:eastAsia="Times New Roman" w:hAnsi="Times New Roman" w:cs="Times New Roman"/>
          <w:sz w:val="24"/>
          <w:szCs w:val="24"/>
          <w:lang w:eastAsia="ar-SA"/>
        </w:rPr>
        <w:t>.</w:t>
      </w:r>
      <w:r w:rsidR="005C135E" w:rsidRPr="00E869D2">
        <w:rPr>
          <w:rFonts w:ascii="Times New Roman" w:eastAsia="Times New Roman" w:hAnsi="Times New Roman" w:cs="Times New Roman"/>
          <w:sz w:val="24"/>
          <w:szCs w:val="24"/>
          <w:lang w:eastAsia="ar-SA"/>
        </w:rPr>
        <w:t xml:space="preserve"> </w:t>
      </w:r>
      <w:r w:rsidRPr="00E869D2">
        <w:rPr>
          <w:rFonts w:ascii="Times New Roman" w:eastAsia="Times New Roman" w:hAnsi="Times New Roman" w:cs="Times New Roman"/>
          <w:sz w:val="24"/>
          <w:szCs w:val="24"/>
          <w:lang w:eastAsia="ar-SA"/>
        </w:rPr>
        <w:t>Note appropriate mechanisms for monitoring performance, reporting, grievance redress, and taking corrective actions as appropriate. Provide enough detail to demonstrate an understanding of the critical environmental, social, health, safety, and gender issues related to the project.</w:t>
      </w:r>
    </w:p>
    <w:p w14:paraId="76DCB7DE" w14:textId="029D573F"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7DF" w14:textId="26652EA1" w:rsidR="00087C96" w:rsidRPr="00E869D2" w:rsidRDefault="00087C96" w:rsidP="009B4577">
      <w:pPr>
        <w:pStyle w:val="Heading2"/>
        <w:pBdr>
          <w:bottom w:val="none" w:sz="0" w:space="0" w:color="auto"/>
        </w:pBdr>
        <w:rPr>
          <w:rFonts w:ascii="Times New Roman" w:hAnsi="Times New Roman"/>
        </w:rPr>
      </w:pPr>
      <w:bookmarkStart w:id="396" w:name="_Toc31861727"/>
      <w:bookmarkStart w:id="397" w:name="_Toc38710416"/>
      <w:r w:rsidRPr="00E869D2">
        <w:rPr>
          <w:rFonts w:ascii="Times New Roman" w:hAnsi="Times New Roman"/>
        </w:rPr>
        <w:t>Form TECH-3: Program</w:t>
      </w:r>
      <w:r w:rsidR="006C6D7B" w:rsidRPr="00E869D2">
        <w:rPr>
          <w:rFonts w:ascii="Times New Roman" w:hAnsi="Times New Roman"/>
          <w:vertAlign w:val="superscript"/>
        </w:rPr>
        <w:footnoteReference w:id="9"/>
      </w:r>
      <w:bookmarkEnd w:id="396"/>
      <w:bookmarkEnd w:id="397"/>
    </w:p>
    <w:p w14:paraId="76DCB7E0" w14:textId="77777777" w:rsidR="00087C96" w:rsidRPr="00E869D2" w:rsidRDefault="00087C96" w:rsidP="00087C96">
      <w:pPr>
        <w:spacing w:after="0" w:line="240" w:lineRule="auto"/>
        <w:jc w:val="center"/>
        <w:rPr>
          <w:rFonts w:ascii="Times New Roman" w:eastAsia="Times New Roman" w:hAnsi="Times New Roman" w:cs="Times New Roman"/>
          <w:sz w:val="24"/>
          <w:szCs w:val="24"/>
        </w:rPr>
      </w:pPr>
    </w:p>
    <w:p w14:paraId="76DCB7E1" w14:textId="77777777" w:rsidR="00087C96" w:rsidRPr="00E869D2" w:rsidRDefault="00087C96" w:rsidP="00087C96">
      <w:pPr>
        <w:spacing w:after="0" w:line="240" w:lineRule="auto"/>
        <w:jc w:val="center"/>
        <w:rPr>
          <w:rFonts w:ascii="Times New Roman" w:eastAsia="Times New Roman" w:hAnsi="Times New Roman" w:cs="Times New Roman"/>
          <w:sz w:val="24"/>
          <w:szCs w:val="24"/>
        </w:rPr>
      </w:pPr>
    </w:p>
    <w:p w14:paraId="76DCB7E2" w14:textId="427E6002"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E869D2">
        <w:rPr>
          <w:rFonts w:ascii="Times New Roman" w:eastAsia="Times New Roman" w:hAnsi="Times New Roman" w:cs="Times New Roman"/>
          <w:b/>
          <w:bCs/>
          <w:sz w:val="24"/>
          <w:szCs w:val="20"/>
        </w:rPr>
        <w:t xml:space="preserve">Section III, Bid Review, Evaluation Criteria and </w:t>
      </w:r>
      <w:r w:rsidR="00911225" w:rsidRPr="00E869D2">
        <w:rPr>
          <w:rFonts w:ascii="Times New Roman" w:eastAsia="Times New Roman" w:hAnsi="Times New Roman" w:cs="Times New Roman"/>
          <w:b/>
          <w:bCs/>
          <w:sz w:val="24"/>
          <w:szCs w:val="20"/>
        </w:rPr>
        <w:t xml:space="preserve">Bidder </w:t>
      </w:r>
      <w:r w:rsidRPr="00E869D2">
        <w:rPr>
          <w:rFonts w:ascii="Times New Roman" w:eastAsia="Times New Roman" w:hAnsi="Times New Roman" w:cs="Times New Roman"/>
          <w:b/>
          <w:bCs/>
          <w:sz w:val="24"/>
          <w:szCs w:val="20"/>
        </w:rPr>
        <w:t>Qualification Requirements</w:t>
      </w:r>
      <w:r w:rsidR="00555A57" w:rsidRPr="00E869D2">
        <w:rPr>
          <w:rFonts w:ascii="Times New Roman" w:eastAsia="Times New Roman" w:hAnsi="Times New Roman" w:cs="Times New Roman"/>
          <w:b/>
          <w:bCs/>
          <w:sz w:val="24"/>
          <w:szCs w:val="20"/>
        </w:rPr>
        <w:t>.</w:t>
      </w:r>
    </w:p>
    <w:p w14:paraId="76DCB7E3" w14:textId="56EA299E"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E869D2">
        <w:rPr>
          <w:rFonts w:ascii="Times New Roman" w:eastAsia="Times New Roman" w:hAnsi="Times New Roman" w:cs="Times New Roman"/>
          <w:i/>
          <w:sz w:val="24"/>
          <w:szCs w:val="24"/>
        </w:rPr>
        <w:t>[Programme]</w:t>
      </w:r>
      <w:r w:rsidRPr="00E869D2">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Bidders shall also provide, in case of the critical and other main activities, calculations of required outputs and anticipated levels of resources in terms of equipment and material production necessary to complete within the Time for Completion</w:t>
      </w:r>
      <w:r w:rsidRPr="00E869D2">
        <w:rPr>
          <w:rFonts w:ascii="Times New Roman" w:eastAsia="Times New Roman" w:hAnsi="Times New Roman" w:cs="Times New Roman"/>
          <w:color w:val="0070C0"/>
          <w:sz w:val="24"/>
          <w:szCs w:val="24"/>
        </w:rPr>
        <w:t>.</w:t>
      </w:r>
      <w:r w:rsidRPr="00E869D2">
        <w:rPr>
          <w:rFonts w:ascii="Times New Roman" w:eastAsia="Times New Roman" w:hAnsi="Times New Roman" w:cs="Times New Roman"/>
          <w:b/>
          <w:color w:val="0070C0"/>
          <w:sz w:val="24"/>
          <w:szCs w:val="24"/>
        </w:rPr>
        <w:t xml:space="preserve"> </w:t>
      </w:r>
    </w:p>
    <w:p w14:paraId="76DCB7E4" w14:textId="77777777"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Program shall, therefore, include, but shall not necessarily be limited to the following:</w:t>
      </w:r>
    </w:p>
    <w:p w14:paraId="76DCB7E5" w14:textId="07137240" w:rsidR="00087C96" w:rsidRPr="00E869D2" w:rsidRDefault="00087C96" w:rsidP="006E4796">
      <w:pPr>
        <w:numPr>
          <w:ilvl w:val="0"/>
          <w:numId w:val="50"/>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E869D2">
        <w:rPr>
          <w:rFonts w:ascii="Times New Roman" w:eastAsia="Times New Roman" w:hAnsi="Times New Roman" w:cs="Times New Roman"/>
          <w:sz w:val="24"/>
          <w:szCs w:val="24"/>
        </w:rPr>
        <w:t>.</w:t>
      </w:r>
    </w:p>
    <w:p w14:paraId="76DCB7E6" w14:textId="1012BC26" w:rsidR="00087C96" w:rsidRPr="00E869D2" w:rsidRDefault="00087C96" w:rsidP="006E4796">
      <w:pPr>
        <w:numPr>
          <w:ilvl w:val="0"/>
          <w:numId w:val="50"/>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Details of the proposed schedule to complete mobilization in preparation for carrying out the Works</w:t>
      </w:r>
      <w:r w:rsidR="00F76C73" w:rsidRPr="00E869D2">
        <w:rPr>
          <w:rFonts w:ascii="Times New Roman" w:eastAsia="Times New Roman" w:hAnsi="Times New Roman" w:cs="Times New Roman"/>
          <w:sz w:val="24"/>
          <w:szCs w:val="24"/>
        </w:rPr>
        <w:t>.</w:t>
      </w:r>
    </w:p>
    <w:p w14:paraId="76DCB7E7" w14:textId="39C8A871" w:rsidR="00087C96" w:rsidRPr="00E869D2" w:rsidRDefault="00087C96" w:rsidP="006E4796">
      <w:pPr>
        <w:numPr>
          <w:ilvl w:val="0"/>
          <w:numId w:val="50"/>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Details of the proposed timeline for carrying out the Works within the Time for Completion, in the form of a bar chart showing notably the critical path</w:t>
      </w:r>
      <w:r w:rsidR="00F76C73" w:rsidRPr="00E869D2">
        <w:rPr>
          <w:rFonts w:ascii="Times New Roman" w:eastAsia="Times New Roman" w:hAnsi="Times New Roman" w:cs="Times New Roman"/>
          <w:sz w:val="24"/>
          <w:szCs w:val="24"/>
        </w:rPr>
        <w:t>.</w:t>
      </w:r>
    </w:p>
    <w:p w14:paraId="76DCB7E8" w14:textId="378D174F" w:rsidR="00087C96" w:rsidRPr="00E869D2" w:rsidRDefault="00087C96" w:rsidP="006E4796">
      <w:pPr>
        <w:numPr>
          <w:ilvl w:val="0"/>
          <w:numId w:val="50"/>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Details of the resource requirements (personnel, equipment and materials) to complete the Works within the Time for Completion</w:t>
      </w:r>
      <w:r w:rsidR="00F76C73" w:rsidRPr="00E869D2">
        <w:rPr>
          <w:rFonts w:ascii="Times New Roman" w:eastAsia="Times New Roman" w:hAnsi="Times New Roman" w:cs="Times New Roman"/>
          <w:sz w:val="24"/>
          <w:szCs w:val="24"/>
        </w:rPr>
        <w:t>.</w:t>
      </w:r>
    </w:p>
    <w:p w14:paraId="76DCB7E9" w14:textId="77777777" w:rsidR="00087C96" w:rsidRPr="00E869D2" w:rsidRDefault="00087C96" w:rsidP="006E4796">
      <w:pPr>
        <w:numPr>
          <w:ilvl w:val="0"/>
          <w:numId w:val="50"/>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Details of the proposed timeline for the testing, commissioning and handing over of the completed Works.</w:t>
      </w:r>
    </w:p>
    <w:p w14:paraId="76DCB7E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7EB"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br w:type="page"/>
      </w:r>
    </w:p>
    <w:p w14:paraId="76DCB7EC" w14:textId="7D40FE8A" w:rsidR="00087C96" w:rsidRPr="00E869D2" w:rsidRDefault="00D14B6F" w:rsidP="009B4577">
      <w:pPr>
        <w:pStyle w:val="Heading2"/>
        <w:pBdr>
          <w:bottom w:val="none" w:sz="0" w:space="0" w:color="auto"/>
        </w:pBdr>
        <w:rPr>
          <w:rFonts w:ascii="Times New Roman" w:hAnsi="Times New Roman"/>
        </w:rPr>
      </w:pPr>
      <w:bookmarkStart w:id="398" w:name="_Toc31861728"/>
      <w:bookmarkStart w:id="399" w:name="_Toc38710417"/>
      <w:r w:rsidRPr="00E869D2">
        <w:rPr>
          <w:rFonts w:ascii="Times New Roman" w:hAnsi="Times New Roman"/>
        </w:rPr>
        <w:t xml:space="preserve">Form TECH-4: </w:t>
      </w:r>
      <w:r w:rsidR="00087C96" w:rsidRPr="00E869D2">
        <w:rPr>
          <w:rFonts w:ascii="Times New Roman" w:hAnsi="Times New Roman"/>
        </w:rPr>
        <w:t>Cash Flow Projection</w:t>
      </w:r>
      <w:r w:rsidR="006C6D7B" w:rsidRPr="00E869D2">
        <w:rPr>
          <w:rFonts w:ascii="Times New Roman" w:hAnsi="Times New Roman"/>
          <w:vertAlign w:val="superscript"/>
        </w:rPr>
        <w:footnoteReference w:id="10"/>
      </w:r>
      <w:bookmarkEnd w:id="398"/>
      <w:bookmarkEnd w:id="399"/>
    </w:p>
    <w:p w14:paraId="76DCB7ED"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7EE" w14:textId="77777777" w:rsidR="00087C96" w:rsidRPr="00E869D2" w:rsidRDefault="00087C96" w:rsidP="00087C96">
      <w:pPr>
        <w:spacing w:after="0" w:line="240" w:lineRule="auto"/>
        <w:jc w:val="both"/>
        <w:rPr>
          <w:rFonts w:ascii="Times New Roman" w:eastAsia="Times New Roman" w:hAnsi="Times New Roman" w:cs="Times New Roman"/>
          <w:b/>
          <w:sz w:val="24"/>
          <w:szCs w:val="24"/>
        </w:rPr>
      </w:pPr>
    </w:p>
    <w:p w14:paraId="76DCB7EF" w14:textId="5848F3AD"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Cash Flow Projection shall address the following, taking into consideration payment of the advance payment, amortization of the advance payment, minimum payments, and the retention:</w:t>
      </w:r>
    </w:p>
    <w:p w14:paraId="76DCB7F0" w14:textId="3AC3FA15" w:rsidR="00087C96" w:rsidRPr="00E869D2" w:rsidRDefault="00087C96" w:rsidP="006E4796">
      <w:pPr>
        <w:numPr>
          <w:ilvl w:val="0"/>
          <w:numId w:val="51"/>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periodic payments by milestones for the completion of the mobilization</w:t>
      </w:r>
      <w:r w:rsidR="00F76C73" w:rsidRPr="00E869D2">
        <w:rPr>
          <w:rFonts w:ascii="Times New Roman" w:eastAsia="Times New Roman" w:hAnsi="Times New Roman" w:cs="Times New Roman"/>
          <w:sz w:val="24"/>
          <w:szCs w:val="24"/>
        </w:rPr>
        <w:t>.</w:t>
      </w:r>
    </w:p>
    <w:p w14:paraId="76DCB7F1" w14:textId="77777777" w:rsidR="00087C96" w:rsidRPr="00E869D2" w:rsidRDefault="00087C96" w:rsidP="006E4796">
      <w:pPr>
        <w:numPr>
          <w:ilvl w:val="0"/>
          <w:numId w:val="51"/>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periodic payments based on measurement for the construction of the Works.</w:t>
      </w:r>
    </w:p>
    <w:p w14:paraId="76DCB7F2"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7F3" w14:textId="24699CE5" w:rsidR="00F76C73" w:rsidRPr="00E869D2" w:rsidRDefault="00F76C73">
      <w:pPr>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br w:type="page"/>
      </w:r>
    </w:p>
    <w:p w14:paraId="76DCB7F4" w14:textId="4E0F9ED4" w:rsidR="00087C96" w:rsidRPr="00E869D2" w:rsidRDefault="00087C96" w:rsidP="00087C96">
      <w:pPr>
        <w:spacing w:after="0" w:line="240" w:lineRule="auto"/>
        <w:jc w:val="both"/>
        <w:rPr>
          <w:rFonts w:ascii="Times New Roman" w:eastAsia="Arial Unicode MS" w:hAnsi="Times New Roman" w:cs="Times New Roman"/>
          <w:sz w:val="24"/>
          <w:szCs w:val="24"/>
          <w:lang w:eastAsia="x-none"/>
        </w:rPr>
      </w:pPr>
    </w:p>
    <w:p w14:paraId="76DCB7F5" w14:textId="2FDAAFBA" w:rsidR="00087C96" w:rsidRPr="00E869D2" w:rsidRDefault="00087C96" w:rsidP="009B4577">
      <w:pPr>
        <w:pStyle w:val="Heading2"/>
        <w:pBdr>
          <w:bottom w:val="none" w:sz="0" w:space="0" w:color="auto"/>
        </w:pBdr>
        <w:rPr>
          <w:rFonts w:ascii="Times New Roman" w:hAnsi="Times New Roman"/>
        </w:rPr>
      </w:pPr>
      <w:bookmarkStart w:id="400" w:name="_Toc308967757"/>
      <w:bookmarkStart w:id="401" w:name="_Toc31861729"/>
      <w:bookmarkStart w:id="402" w:name="_Toc38710418"/>
      <w:r w:rsidRPr="00E869D2">
        <w:rPr>
          <w:rFonts w:ascii="Times New Roman" w:hAnsi="Times New Roman"/>
        </w:rPr>
        <w:t>Form TECH-5: Project Management Organization</w:t>
      </w:r>
      <w:bookmarkEnd w:id="400"/>
      <w:r w:rsidR="003A49E9" w:rsidRPr="00E869D2">
        <w:rPr>
          <w:rFonts w:ascii="Times New Roman" w:hAnsi="Times New Roman"/>
          <w:vertAlign w:val="superscript"/>
        </w:rPr>
        <w:footnoteReference w:id="11"/>
      </w:r>
      <w:bookmarkEnd w:id="401"/>
      <w:bookmarkEnd w:id="402"/>
    </w:p>
    <w:p w14:paraId="76DCB7F6"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7F7"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7F8" w14:textId="5BD012C1" w:rsidR="00087C96" w:rsidRPr="00E869D2" w:rsidRDefault="00087C96" w:rsidP="00087C96">
      <w:pPr>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pacing w:val="-2"/>
          <w:sz w:val="24"/>
          <w:szCs w:val="24"/>
        </w:rPr>
        <w:t>The Bidder shall provide adequate information to demonstrate clearly that it has the capability to meet the requirements for the key personnel listed in Part II, Work Requirements</w:t>
      </w:r>
      <w:r w:rsidR="00555A57" w:rsidRPr="00E869D2">
        <w:rPr>
          <w:rFonts w:ascii="Times New Roman" w:eastAsia="Times New Roman" w:hAnsi="Times New Roman" w:cs="Times New Roman"/>
          <w:spacing w:val="-2"/>
          <w:sz w:val="24"/>
          <w:szCs w:val="24"/>
        </w:rPr>
        <w:t>.</w:t>
      </w:r>
      <w:r w:rsidRPr="00E869D2">
        <w:rPr>
          <w:rFonts w:ascii="Times New Roman" w:eastAsia="Times New Roman" w:hAnsi="Times New Roman" w:cs="Times New Roman"/>
          <w:spacing w:val="-2"/>
          <w:sz w:val="24"/>
          <w:szCs w:val="24"/>
        </w:rPr>
        <w:t xml:space="preserve">  </w:t>
      </w:r>
      <w:r w:rsidRPr="00E869D2">
        <w:rPr>
          <w:rFonts w:ascii="Times New Roman" w:eastAsia="Times New Roman" w:hAnsi="Times New Roman" w:cs="Times New Roman"/>
          <w:sz w:val="24"/>
          <w:szCs w:val="24"/>
        </w:rPr>
        <w:t>At a minimum, CVs must be provided for the Key Personnel for the following positions, using the forms provided for that purpose:</w:t>
      </w:r>
    </w:p>
    <w:p w14:paraId="76DCB7F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7FA"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E869D2" w14:paraId="76DCB802" w14:textId="77777777" w:rsidTr="00DF41B2">
        <w:tc>
          <w:tcPr>
            <w:tcW w:w="570" w:type="dxa"/>
            <w:tcBorders>
              <w:top w:val="single" w:sz="8" w:space="0" w:color="auto"/>
            </w:tcBorders>
            <w:vAlign w:val="center"/>
          </w:tcPr>
          <w:p w14:paraId="76DCB7FB"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76DCB7FC"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76DCB7FD" w14:textId="77777777" w:rsidR="001B4927" w:rsidRPr="00E869D2" w:rsidRDefault="001B4927" w:rsidP="001B4927">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76DCB7FE"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Total Work Similar</w:t>
            </w:r>
          </w:p>
          <w:p w14:paraId="76DCB7FF"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76DCB800"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 xml:space="preserve">In Similar </w:t>
            </w:r>
            <w:r w:rsidRPr="00E869D2">
              <w:rPr>
                <w:rFonts w:ascii="Times New Roman" w:eastAsia="Times New Roman" w:hAnsi="Times New Roman" w:cs="Times New Roman"/>
                <w:b/>
                <w:sz w:val="20"/>
                <w:szCs w:val="20"/>
              </w:rPr>
              <w:t>Works</w:t>
            </w:r>
            <w:r w:rsidRPr="00E869D2">
              <w:rPr>
                <w:rFonts w:ascii="Times New Roman" w:eastAsia="Times New Roman" w:hAnsi="Times New Roman" w:cs="Times New Roman"/>
                <w:b/>
                <w:bCs/>
                <w:sz w:val="20"/>
                <w:szCs w:val="20"/>
              </w:rPr>
              <w:t xml:space="preserve"> Experience</w:t>
            </w:r>
          </w:p>
          <w:p w14:paraId="76DCB801" w14:textId="77777777" w:rsidR="001B4927" w:rsidRPr="00E869D2" w:rsidRDefault="001B4927" w:rsidP="00087C96">
            <w:pPr>
              <w:spacing w:after="0" w:line="240" w:lineRule="auto"/>
              <w:jc w:val="center"/>
              <w:rPr>
                <w:rFonts w:ascii="Times New Roman" w:eastAsia="Times New Roman" w:hAnsi="Times New Roman" w:cs="Times New Roman"/>
                <w:b/>
                <w:bCs/>
                <w:sz w:val="20"/>
                <w:szCs w:val="20"/>
              </w:rPr>
            </w:pPr>
            <w:r w:rsidRPr="00E869D2">
              <w:rPr>
                <w:rFonts w:ascii="Times New Roman" w:eastAsia="Times New Roman" w:hAnsi="Times New Roman" w:cs="Times New Roman"/>
                <w:b/>
                <w:bCs/>
                <w:sz w:val="20"/>
                <w:szCs w:val="20"/>
              </w:rPr>
              <w:t>(years)</w:t>
            </w:r>
          </w:p>
        </w:tc>
      </w:tr>
      <w:tr w:rsidR="001B4927" w:rsidRPr="00E869D2" w14:paraId="76DCB808" w14:textId="77777777" w:rsidTr="00DF41B2">
        <w:tc>
          <w:tcPr>
            <w:tcW w:w="570" w:type="dxa"/>
          </w:tcPr>
          <w:p w14:paraId="76DCB803"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1</w:t>
            </w:r>
          </w:p>
        </w:tc>
        <w:tc>
          <w:tcPr>
            <w:tcW w:w="2096" w:type="dxa"/>
          </w:tcPr>
          <w:p w14:paraId="76DCB804"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Project Manager</w:t>
            </w:r>
          </w:p>
        </w:tc>
        <w:tc>
          <w:tcPr>
            <w:tcW w:w="2159" w:type="dxa"/>
          </w:tcPr>
          <w:p w14:paraId="76DCB805"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76DCB806"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76DCB807"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r>
      <w:tr w:rsidR="001B4927" w:rsidRPr="00E869D2" w14:paraId="76DCB80E" w14:textId="77777777" w:rsidTr="00DF41B2">
        <w:tc>
          <w:tcPr>
            <w:tcW w:w="570" w:type="dxa"/>
          </w:tcPr>
          <w:p w14:paraId="76DCB809" w14:textId="77777777" w:rsidR="001B4927" w:rsidRPr="00E869D2" w:rsidRDefault="001B4927" w:rsidP="00087C96">
            <w:pPr>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2</w:t>
            </w:r>
          </w:p>
        </w:tc>
        <w:tc>
          <w:tcPr>
            <w:tcW w:w="2096" w:type="dxa"/>
          </w:tcPr>
          <w:p w14:paraId="76DCB80A"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0B"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0C"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0D"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r>
      <w:tr w:rsidR="001B4927" w:rsidRPr="00E869D2" w14:paraId="76DCB814" w14:textId="77777777" w:rsidTr="00DF41B2">
        <w:tc>
          <w:tcPr>
            <w:tcW w:w="570" w:type="dxa"/>
          </w:tcPr>
          <w:p w14:paraId="76DCB80F"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3</w:t>
            </w:r>
          </w:p>
        </w:tc>
        <w:tc>
          <w:tcPr>
            <w:tcW w:w="2096" w:type="dxa"/>
          </w:tcPr>
          <w:p w14:paraId="76DCB810" w14:textId="77777777" w:rsidR="001B4927" w:rsidRPr="00E869D2" w:rsidRDefault="001B4927" w:rsidP="00087C96">
            <w:pPr>
              <w:spacing w:after="0" w:line="240" w:lineRule="auto"/>
              <w:jc w:val="both"/>
              <w:rPr>
                <w:rFonts w:ascii="Times New Roman" w:eastAsia="Times New Roman" w:hAnsi="Times New Roman" w:cs="Times New Roman"/>
                <w:b/>
                <w:sz w:val="20"/>
                <w:szCs w:val="20"/>
              </w:rPr>
            </w:pPr>
            <w:r w:rsidRPr="00E869D2">
              <w:rPr>
                <w:rFonts w:ascii="Times New Roman" w:eastAsia="Times New Roman" w:hAnsi="Times New Roman" w:cs="Times New Roman"/>
                <w:b/>
                <w:sz w:val="20"/>
                <w:szCs w:val="20"/>
              </w:rPr>
              <w:t>[insert others as appropriate]</w:t>
            </w:r>
          </w:p>
        </w:tc>
        <w:tc>
          <w:tcPr>
            <w:tcW w:w="2159" w:type="dxa"/>
          </w:tcPr>
          <w:p w14:paraId="76DCB811"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2"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3"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E869D2" w14:paraId="76DCB81B" w14:textId="77777777" w:rsidTr="00DF41B2">
        <w:tc>
          <w:tcPr>
            <w:tcW w:w="570" w:type="dxa"/>
          </w:tcPr>
          <w:p w14:paraId="76DCB815"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4</w:t>
            </w:r>
          </w:p>
          <w:p w14:paraId="76DCB816"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76DCB817"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18"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9"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A"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E869D2" w14:paraId="76DCB821" w14:textId="77777777" w:rsidTr="00DF41B2">
        <w:tc>
          <w:tcPr>
            <w:tcW w:w="570" w:type="dxa"/>
          </w:tcPr>
          <w:p w14:paraId="76DCB81C"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5</w:t>
            </w:r>
          </w:p>
        </w:tc>
        <w:tc>
          <w:tcPr>
            <w:tcW w:w="2096" w:type="dxa"/>
          </w:tcPr>
          <w:p w14:paraId="76DCB81D"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Environmental and Social Manager</w:t>
            </w:r>
          </w:p>
        </w:tc>
        <w:tc>
          <w:tcPr>
            <w:tcW w:w="2159" w:type="dxa"/>
          </w:tcPr>
          <w:p w14:paraId="76DCB81E"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F"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0"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E869D2" w14:paraId="76DCB827" w14:textId="77777777" w:rsidTr="00DF41B2">
        <w:tc>
          <w:tcPr>
            <w:tcW w:w="570" w:type="dxa"/>
          </w:tcPr>
          <w:p w14:paraId="76DCB822" w14:textId="77777777" w:rsidR="001B4927" w:rsidRPr="00E869D2" w:rsidRDefault="001B4927" w:rsidP="00087C96">
            <w:pPr>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6</w:t>
            </w:r>
          </w:p>
        </w:tc>
        <w:tc>
          <w:tcPr>
            <w:tcW w:w="2096" w:type="dxa"/>
          </w:tcPr>
          <w:p w14:paraId="76DCB823"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Health and Safety Manager</w:t>
            </w:r>
          </w:p>
        </w:tc>
        <w:tc>
          <w:tcPr>
            <w:tcW w:w="2159" w:type="dxa"/>
          </w:tcPr>
          <w:p w14:paraId="76DCB824"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5"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6"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r>
      <w:tr w:rsidR="001B4927" w:rsidRPr="00E869D2" w14:paraId="76DCB82D" w14:textId="77777777" w:rsidTr="00DF41B2">
        <w:tc>
          <w:tcPr>
            <w:tcW w:w="570" w:type="dxa"/>
          </w:tcPr>
          <w:p w14:paraId="76DCB828" w14:textId="77777777" w:rsidR="001B4927" w:rsidRPr="00E869D2"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7</w:t>
            </w:r>
          </w:p>
        </w:tc>
        <w:tc>
          <w:tcPr>
            <w:tcW w:w="2096" w:type="dxa"/>
          </w:tcPr>
          <w:p w14:paraId="76DCB829"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r w:rsidRPr="00E869D2">
              <w:rPr>
                <w:rFonts w:ascii="Times New Roman" w:eastAsia="Times New Roman" w:hAnsi="Times New Roman" w:cs="Times New Roman"/>
                <w:sz w:val="20"/>
                <w:szCs w:val="20"/>
              </w:rPr>
              <w:t>Gender Specialist, as appropriate based on the technical specifications</w:t>
            </w:r>
          </w:p>
        </w:tc>
        <w:tc>
          <w:tcPr>
            <w:tcW w:w="2159" w:type="dxa"/>
          </w:tcPr>
          <w:p w14:paraId="76DCB82A"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B" w14:textId="77777777" w:rsidR="001B4927" w:rsidRPr="00E869D2"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C" w14:textId="77777777" w:rsidR="001B4927" w:rsidRPr="00E869D2" w:rsidRDefault="001B4927" w:rsidP="00087C96">
            <w:pPr>
              <w:spacing w:after="0" w:line="240" w:lineRule="auto"/>
              <w:jc w:val="both"/>
              <w:rPr>
                <w:rFonts w:ascii="Times New Roman" w:eastAsia="Times New Roman" w:hAnsi="Times New Roman" w:cs="Times New Roman"/>
                <w:sz w:val="20"/>
                <w:szCs w:val="20"/>
              </w:rPr>
            </w:pPr>
          </w:p>
        </w:tc>
      </w:tr>
    </w:tbl>
    <w:p w14:paraId="76DCB82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82F" w14:textId="77777777"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addition, the Bidder shall provide information on:</w:t>
      </w:r>
    </w:p>
    <w:p w14:paraId="76DCB830" w14:textId="0B5DBCF1" w:rsidR="00087C96" w:rsidRPr="00E869D2" w:rsidRDefault="00087C96" w:rsidP="006E4796">
      <w:pPr>
        <w:numPr>
          <w:ilvl w:val="0"/>
          <w:numId w:val="52"/>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Organizational chart showing lines of communications as well as communications plan for managing communications with key stakeholders</w:t>
      </w:r>
      <w:r w:rsidR="00417DF1" w:rsidRPr="00E869D2">
        <w:rPr>
          <w:rFonts w:ascii="Times New Roman" w:eastAsia="Times New Roman" w:hAnsi="Times New Roman" w:cs="Times New Roman"/>
          <w:sz w:val="24"/>
          <w:szCs w:val="24"/>
        </w:rPr>
        <w:t>.</w:t>
      </w:r>
    </w:p>
    <w:p w14:paraId="76DCB831" w14:textId="26261DB4" w:rsidR="00087C96" w:rsidRPr="00E869D2" w:rsidRDefault="00087C96" w:rsidP="006E4796">
      <w:pPr>
        <w:numPr>
          <w:ilvl w:val="0"/>
          <w:numId w:val="52"/>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Plans for subcontracting any parts of the Works and the services to be carried out by specialized Subcontractors</w:t>
      </w:r>
      <w:r w:rsidR="00417DF1" w:rsidRPr="00E869D2">
        <w:rPr>
          <w:rFonts w:ascii="Times New Roman" w:eastAsia="Times New Roman" w:hAnsi="Times New Roman" w:cs="Times New Roman"/>
          <w:sz w:val="24"/>
          <w:szCs w:val="24"/>
        </w:rPr>
        <w:t>.</w:t>
      </w:r>
    </w:p>
    <w:p w14:paraId="76DCB832" w14:textId="1F4E460E" w:rsidR="00087C96" w:rsidRPr="00E869D2" w:rsidRDefault="00087C96" w:rsidP="006E4796">
      <w:pPr>
        <w:numPr>
          <w:ilvl w:val="0"/>
          <w:numId w:val="52"/>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Completed Subcontractor Information Sheets for all such identified specialized Subcontractors</w:t>
      </w:r>
      <w:r w:rsidR="00417DF1" w:rsidRPr="00E869D2">
        <w:rPr>
          <w:rFonts w:ascii="Times New Roman" w:eastAsia="Times New Roman" w:hAnsi="Times New Roman" w:cs="Times New Roman"/>
          <w:sz w:val="24"/>
          <w:szCs w:val="24"/>
        </w:rPr>
        <w:t>.</w:t>
      </w:r>
      <w:r w:rsidRPr="00E869D2">
        <w:rPr>
          <w:rFonts w:ascii="Times New Roman" w:eastAsia="Times New Roman" w:hAnsi="Times New Roman" w:cs="Times New Roman"/>
          <w:sz w:val="24"/>
          <w:szCs w:val="24"/>
        </w:rPr>
        <w:t xml:space="preserve"> </w:t>
      </w:r>
    </w:p>
    <w:p w14:paraId="76DCB833" w14:textId="77777777" w:rsidR="00087C96" w:rsidRPr="00E869D2" w:rsidRDefault="00087C96" w:rsidP="006E4796">
      <w:pPr>
        <w:numPr>
          <w:ilvl w:val="0"/>
          <w:numId w:val="52"/>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76DCB834" w14:textId="7F6D5A67" w:rsidR="00087C96" w:rsidRPr="00E869D2" w:rsidRDefault="00087C96" w:rsidP="00721DE4">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76DCB83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836" w14:textId="5D0B1FD4" w:rsidR="00087C96" w:rsidRPr="00E869D2" w:rsidRDefault="00087C96" w:rsidP="009B4577">
      <w:pPr>
        <w:pStyle w:val="Heading2"/>
        <w:pBdr>
          <w:bottom w:val="none" w:sz="0" w:space="0" w:color="auto"/>
        </w:pBdr>
        <w:rPr>
          <w:rFonts w:ascii="Times New Roman" w:hAnsi="Times New Roman"/>
        </w:rPr>
      </w:pPr>
      <w:bookmarkStart w:id="403" w:name="_Toc308967756"/>
      <w:bookmarkStart w:id="404" w:name="_Toc31861730"/>
      <w:bookmarkStart w:id="405" w:name="_Toc38710419"/>
      <w:r w:rsidRPr="00E869D2">
        <w:rPr>
          <w:rFonts w:ascii="Times New Roman" w:hAnsi="Times New Roman"/>
        </w:rPr>
        <w:t>Form TECH-6: Construction Equipment</w:t>
      </w:r>
      <w:bookmarkEnd w:id="403"/>
      <w:bookmarkEnd w:id="404"/>
      <w:bookmarkEnd w:id="405"/>
    </w:p>
    <w:p w14:paraId="76DCB837" w14:textId="77777777" w:rsidR="00087C96" w:rsidRPr="00E869D2" w:rsidRDefault="00087C96" w:rsidP="00087C96">
      <w:pPr>
        <w:tabs>
          <w:tab w:val="left" w:pos="342"/>
        </w:tabs>
        <w:spacing w:after="0" w:line="240" w:lineRule="auto"/>
        <w:jc w:val="center"/>
        <w:rPr>
          <w:rFonts w:ascii="Times New Roman" w:eastAsia="Times New Roman" w:hAnsi="Times New Roman" w:cs="Times New Roman"/>
          <w:b/>
          <w:bCs/>
        </w:rPr>
      </w:pPr>
    </w:p>
    <w:p w14:paraId="76DCB83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839" w14:textId="3EED41CF" w:rsidR="00087C96" w:rsidRPr="00E869D2"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E869D2">
        <w:rPr>
          <w:rFonts w:ascii="Times New Roman" w:eastAsia="Times New Roman" w:hAnsi="Times New Roman" w:cs="Times New Roman"/>
          <w:spacing w:val="-2"/>
          <w:sz w:val="24"/>
          <w:szCs w:val="24"/>
        </w:rPr>
        <w:t>The Bidder shall provide adequate information to demonstrate clearly that it has the capability to meet the requirements for the key equipment listed in Part II, Work Requirements</w:t>
      </w:r>
      <w:r w:rsidR="00555A57" w:rsidRPr="00E869D2">
        <w:rPr>
          <w:rFonts w:ascii="Times New Roman" w:eastAsia="Times New Roman" w:hAnsi="Times New Roman" w:cs="Times New Roman"/>
          <w:spacing w:val="-2"/>
          <w:sz w:val="24"/>
          <w:szCs w:val="24"/>
        </w:rPr>
        <w:t>.</w:t>
      </w:r>
      <w:r w:rsidR="005C135E" w:rsidRPr="00E869D2">
        <w:rPr>
          <w:rFonts w:ascii="Times New Roman" w:eastAsia="Times New Roman" w:hAnsi="Times New Roman" w:cs="Times New Roman"/>
          <w:spacing w:val="-2"/>
          <w:sz w:val="24"/>
          <w:szCs w:val="24"/>
        </w:rPr>
        <w:t xml:space="preserve"> </w:t>
      </w:r>
      <w:r w:rsidRPr="00E869D2">
        <w:rPr>
          <w:rFonts w:ascii="Times New Roman" w:eastAsia="Times New Roman" w:hAnsi="Times New Roman" w:cs="Times New Roman"/>
          <w:spacing w:val="-2"/>
          <w:sz w:val="24"/>
          <w:szCs w:val="24"/>
        </w:rPr>
        <w:t>A separate Form shall be prepared for each item of equipment listed, or for alternative equipment proposed by the Bidder.</w:t>
      </w:r>
    </w:p>
    <w:p w14:paraId="76DCB83A"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E869D2"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Item of equipment</w:t>
            </w:r>
          </w:p>
          <w:p w14:paraId="76DCB83C"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76DCB83F"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Name of manufacturer</w:t>
            </w:r>
          </w:p>
          <w:p w14:paraId="76DCB840"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Model and power rating</w:t>
            </w:r>
          </w:p>
        </w:tc>
      </w:tr>
      <w:tr w:rsidR="00087C96" w:rsidRPr="00E869D2" w14:paraId="76DCB847" w14:textId="77777777" w:rsidTr="00087C96">
        <w:trPr>
          <w:cantSplit/>
        </w:trPr>
        <w:tc>
          <w:tcPr>
            <w:tcW w:w="1440" w:type="dxa"/>
            <w:tcBorders>
              <w:left w:val="single" w:sz="6" w:space="0" w:color="auto"/>
            </w:tcBorders>
          </w:tcPr>
          <w:p w14:paraId="76DCB843"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Capacity</w:t>
            </w:r>
          </w:p>
          <w:p w14:paraId="76DCB845"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Year of manufacture</w:t>
            </w:r>
          </w:p>
        </w:tc>
      </w:tr>
      <w:tr w:rsidR="00087C96" w:rsidRPr="00E869D2"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76DCB849"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Current location</w:t>
            </w:r>
          </w:p>
          <w:p w14:paraId="76DCB84A"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4F" w14:textId="77777777" w:rsidTr="00087C96">
        <w:trPr>
          <w:cantSplit/>
        </w:trPr>
        <w:tc>
          <w:tcPr>
            <w:tcW w:w="1440" w:type="dxa"/>
            <w:tcBorders>
              <w:left w:val="single" w:sz="6" w:space="0" w:color="auto"/>
            </w:tcBorders>
          </w:tcPr>
          <w:p w14:paraId="76DCB84C"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Details of current commitments</w:t>
            </w:r>
          </w:p>
          <w:p w14:paraId="76DCB84E"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52" w14:textId="77777777" w:rsidTr="00087C96">
        <w:trPr>
          <w:cantSplit/>
        </w:trPr>
        <w:tc>
          <w:tcPr>
            <w:tcW w:w="1440" w:type="dxa"/>
            <w:tcBorders>
              <w:left w:val="single" w:sz="6" w:space="0" w:color="auto"/>
            </w:tcBorders>
          </w:tcPr>
          <w:p w14:paraId="76DCB850"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E869D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Indicate source of the equipment</w:t>
            </w:r>
          </w:p>
          <w:p w14:paraId="76DCB855" w14:textId="77777777" w:rsidR="00087C96" w:rsidRPr="00E869D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ab/>
            </w:r>
            <w:r w:rsidRPr="00E869D2">
              <w:rPr>
                <w:rFonts w:ascii="Times New Roman" w:eastAsia="Times New Roman" w:hAnsi="Times New Roman" w:cs="Times New Roman"/>
                <w:spacing w:val="-2"/>
                <w:sz w:val="20"/>
                <w:szCs w:val="20"/>
              </w:rPr>
              <w:fldChar w:fldCharType="begin"/>
            </w:r>
            <w:r w:rsidRPr="00E869D2">
              <w:rPr>
                <w:rFonts w:ascii="Times New Roman" w:eastAsia="Times New Roman" w:hAnsi="Times New Roman" w:cs="Times New Roman"/>
                <w:spacing w:val="-2"/>
                <w:sz w:val="20"/>
                <w:szCs w:val="20"/>
              </w:rPr>
              <w:instrText>symbol 111 \f "Wingdings" \s 12</w:instrText>
            </w:r>
            <w:r w:rsidRPr="00E869D2">
              <w:rPr>
                <w:rFonts w:ascii="Times New Roman" w:eastAsia="Times New Roman" w:hAnsi="Times New Roman" w:cs="Times New Roman"/>
                <w:spacing w:val="-2"/>
                <w:sz w:val="20"/>
                <w:szCs w:val="20"/>
              </w:rPr>
              <w:fldChar w:fldCharType="separate"/>
            </w:r>
            <w:r w:rsidRPr="00E869D2">
              <w:rPr>
                <w:rFonts w:ascii="Times New Roman" w:eastAsia="Times New Roman" w:hAnsi="Times New Roman" w:cs="Times New Roman"/>
                <w:spacing w:val="-2"/>
                <w:sz w:val="20"/>
                <w:szCs w:val="20"/>
              </w:rPr>
              <w:t>o</w:t>
            </w:r>
            <w:r w:rsidRPr="00E869D2">
              <w:rPr>
                <w:rFonts w:ascii="Times New Roman" w:eastAsia="Times New Roman" w:hAnsi="Times New Roman" w:cs="Times New Roman"/>
                <w:spacing w:val="-2"/>
                <w:sz w:val="20"/>
                <w:szCs w:val="20"/>
              </w:rPr>
              <w:fldChar w:fldCharType="end"/>
            </w:r>
            <w:r w:rsidRPr="00E869D2">
              <w:rPr>
                <w:rFonts w:ascii="Times New Roman" w:eastAsia="Times New Roman" w:hAnsi="Times New Roman" w:cs="Times New Roman"/>
                <w:spacing w:val="-2"/>
                <w:sz w:val="20"/>
                <w:szCs w:val="20"/>
              </w:rPr>
              <w:t xml:space="preserve"> Owned</w:t>
            </w:r>
            <w:r w:rsidRPr="00E869D2">
              <w:rPr>
                <w:rFonts w:ascii="Times New Roman" w:eastAsia="Times New Roman" w:hAnsi="Times New Roman" w:cs="Times New Roman"/>
                <w:spacing w:val="-2"/>
                <w:sz w:val="20"/>
                <w:szCs w:val="20"/>
              </w:rPr>
              <w:tab/>
            </w:r>
            <w:r w:rsidRPr="00E869D2">
              <w:rPr>
                <w:rFonts w:ascii="Times New Roman" w:eastAsia="Times New Roman" w:hAnsi="Times New Roman" w:cs="Times New Roman"/>
                <w:spacing w:val="-2"/>
                <w:sz w:val="20"/>
                <w:szCs w:val="20"/>
              </w:rPr>
              <w:fldChar w:fldCharType="begin"/>
            </w:r>
            <w:r w:rsidRPr="00E869D2">
              <w:rPr>
                <w:rFonts w:ascii="Times New Roman" w:eastAsia="Times New Roman" w:hAnsi="Times New Roman" w:cs="Times New Roman"/>
                <w:spacing w:val="-2"/>
                <w:sz w:val="20"/>
                <w:szCs w:val="20"/>
              </w:rPr>
              <w:instrText>symbol 111 \f "Wingdings" \s 12</w:instrText>
            </w:r>
            <w:r w:rsidRPr="00E869D2">
              <w:rPr>
                <w:rFonts w:ascii="Times New Roman" w:eastAsia="Times New Roman" w:hAnsi="Times New Roman" w:cs="Times New Roman"/>
                <w:spacing w:val="-2"/>
                <w:sz w:val="20"/>
                <w:szCs w:val="20"/>
              </w:rPr>
              <w:fldChar w:fldCharType="separate"/>
            </w:r>
            <w:r w:rsidRPr="00E869D2">
              <w:rPr>
                <w:rFonts w:ascii="Times New Roman" w:eastAsia="Times New Roman" w:hAnsi="Times New Roman" w:cs="Times New Roman"/>
                <w:spacing w:val="-2"/>
                <w:sz w:val="20"/>
                <w:szCs w:val="20"/>
              </w:rPr>
              <w:t>o</w:t>
            </w:r>
            <w:r w:rsidRPr="00E869D2">
              <w:rPr>
                <w:rFonts w:ascii="Times New Roman" w:eastAsia="Times New Roman" w:hAnsi="Times New Roman" w:cs="Times New Roman"/>
                <w:spacing w:val="-2"/>
                <w:sz w:val="20"/>
                <w:szCs w:val="20"/>
              </w:rPr>
              <w:fldChar w:fldCharType="end"/>
            </w:r>
            <w:r w:rsidRPr="00E869D2">
              <w:rPr>
                <w:rFonts w:ascii="Times New Roman" w:eastAsia="Times New Roman" w:hAnsi="Times New Roman" w:cs="Times New Roman"/>
                <w:spacing w:val="-2"/>
                <w:sz w:val="20"/>
                <w:szCs w:val="20"/>
              </w:rPr>
              <w:t xml:space="preserve"> Rented</w:t>
            </w:r>
            <w:r w:rsidRPr="00E869D2">
              <w:rPr>
                <w:rFonts w:ascii="Times New Roman" w:eastAsia="Times New Roman" w:hAnsi="Times New Roman" w:cs="Times New Roman"/>
                <w:spacing w:val="-2"/>
                <w:sz w:val="20"/>
                <w:szCs w:val="20"/>
              </w:rPr>
              <w:tab/>
            </w:r>
            <w:r w:rsidRPr="00E869D2">
              <w:rPr>
                <w:rFonts w:ascii="Times New Roman" w:eastAsia="Times New Roman" w:hAnsi="Times New Roman" w:cs="Times New Roman"/>
                <w:spacing w:val="-2"/>
                <w:sz w:val="20"/>
                <w:szCs w:val="20"/>
              </w:rPr>
              <w:fldChar w:fldCharType="begin"/>
            </w:r>
            <w:r w:rsidRPr="00E869D2">
              <w:rPr>
                <w:rFonts w:ascii="Times New Roman" w:eastAsia="Times New Roman" w:hAnsi="Times New Roman" w:cs="Times New Roman"/>
                <w:spacing w:val="-2"/>
                <w:sz w:val="20"/>
                <w:szCs w:val="20"/>
              </w:rPr>
              <w:instrText>symbol 111 \f "Wingdings" \s 12</w:instrText>
            </w:r>
            <w:r w:rsidRPr="00E869D2">
              <w:rPr>
                <w:rFonts w:ascii="Times New Roman" w:eastAsia="Times New Roman" w:hAnsi="Times New Roman" w:cs="Times New Roman"/>
                <w:spacing w:val="-2"/>
                <w:sz w:val="20"/>
                <w:szCs w:val="20"/>
              </w:rPr>
              <w:fldChar w:fldCharType="separate"/>
            </w:r>
            <w:r w:rsidRPr="00E869D2">
              <w:rPr>
                <w:rFonts w:ascii="Times New Roman" w:eastAsia="Times New Roman" w:hAnsi="Times New Roman" w:cs="Times New Roman"/>
                <w:spacing w:val="-2"/>
                <w:sz w:val="20"/>
                <w:szCs w:val="20"/>
              </w:rPr>
              <w:t>o</w:t>
            </w:r>
            <w:r w:rsidRPr="00E869D2">
              <w:rPr>
                <w:rFonts w:ascii="Times New Roman" w:eastAsia="Times New Roman" w:hAnsi="Times New Roman" w:cs="Times New Roman"/>
                <w:spacing w:val="-2"/>
                <w:sz w:val="20"/>
                <w:szCs w:val="20"/>
              </w:rPr>
              <w:fldChar w:fldCharType="end"/>
            </w:r>
            <w:r w:rsidRPr="00E869D2">
              <w:rPr>
                <w:rFonts w:ascii="Times New Roman" w:eastAsia="Times New Roman" w:hAnsi="Times New Roman" w:cs="Times New Roman"/>
                <w:spacing w:val="-2"/>
                <w:sz w:val="20"/>
                <w:szCs w:val="20"/>
              </w:rPr>
              <w:t xml:space="preserve"> Leased</w:t>
            </w:r>
            <w:r w:rsidRPr="00E869D2">
              <w:rPr>
                <w:rFonts w:ascii="Times New Roman" w:eastAsia="Times New Roman" w:hAnsi="Times New Roman" w:cs="Times New Roman"/>
                <w:spacing w:val="-2"/>
                <w:sz w:val="20"/>
                <w:szCs w:val="20"/>
              </w:rPr>
              <w:tab/>
            </w:r>
            <w:r w:rsidRPr="00E869D2">
              <w:rPr>
                <w:rFonts w:ascii="Times New Roman" w:eastAsia="Times New Roman" w:hAnsi="Times New Roman" w:cs="Times New Roman"/>
                <w:spacing w:val="-2"/>
                <w:sz w:val="20"/>
                <w:szCs w:val="20"/>
              </w:rPr>
              <w:fldChar w:fldCharType="begin"/>
            </w:r>
            <w:r w:rsidRPr="00E869D2">
              <w:rPr>
                <w:rFonts w:ascii="Times New Roman" w:eastAsia="Times New Roman" w:hAnsi="Times New Roman" w:cs="Times New Roman"/>
                <w:spacing w:val="-2"/>
                <w:sz w:val="20"/>
                <w:szCs w:val="20"/>
              </w:rPr>
              <w:instrText>symbol 111 \f "Wingdings" \s 12</w:instrText>
            </w:r>
            <w:r w:rsidRPr="00E869D2">
              <w:rPr>
                <w:rFonts w:ascii="Times New Roman" w:eastAsia="Times New Roman" w:hAnsi="Times New Roman" w:cs="Times New Roman"/>
                <w:spacing w:val="-2"/>
                <w:sz w:val="20"/>
                <w:szCs w:val="20"/>
              </w:rPr>
              <w:fldChar w:fldCharType="separate"/>
            </w:r>
            <w:r w:rsidRPr="00E869D2">
              <w:rPr>
                <w:rFonts w:ascii="Times New Roman" w:eastAsia="Times New Roman" w:hAnsi="Times New Roman" w:cs="Times New Roman"/>
                <w:spacing w:val="-2"/>
                <w:sz w:val="20"/>
                <w:szCs w:val="20"/>
              </w:rPr>
              <w:t>o</w:t>
            </w:r>
            <w:r w:rsidRPr="00E869D2">
              <w:rPr>
                <w:rFonts w:ascii="Times New Roman" w:eastAsia="Times New Roman" w:hAnsi="Times New Roman" w:cs="Times New Roman"/>
                <w:spacing w:val="-2"/>
                <w:sz w:val="20"/>
                <w:szCs w:val="20"/>
              </w:rPr>
              <w:fldChar w:fldCharType="end"/>
            </w:r>
            <w:r w:rsidRPr="00E869D2">
              <w:rPr>
                <w:rFonts w:ascii="Times New Roman" w:eastAsia="Times New Roman" w:hAnsi="Times New Roman" w:cs="Times New Roman"/>
                <w:spacing w:val="-2"/>
                <w:sz w:val="20"/>
                <w:szCs w:val="20"/>
              </w:rPr>
              <w:t xml:space="preserve"> Specially manufactured</w:t>
            </w:r>
          </w:p>
        </w:tc>
      </w:tr>
    </w:tbl>
    <w:p w14:paraId="76DCB857"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6DCB858"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E869D2">
        <w:rPr>
          <w:rFonts w:ascii="Times New Roman" w:eastAsia="Times New Roman" w:hAnsi="Times New Roman" w:cs="Times New Roman"/>
          <w:spacing w:val="-2"/>
          <w:sz w:val="24"/>
          <w:szCs w:val="24"/>
        </w:rPr>
        <w:t>Omit the following information for equipment owned by the Bidder.</w:t>
      </w:r>
    </w:p>
    <w:p w14:paraId="76DCB859" w14:textId="77777777" w:rsidR="00087C96" w:rsidRPr="00E869D2"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E869D2"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Name of owner</w:t>
            </w:r>
          </w:p>
        </w:tc>
      </w:tr>
      <w:tr w:rsidR="00087C96" w:rsidRPr="00E869D2" w14:paraId="76DCB860" w14:textId="77777777" w:rsidTr="00087C96">
        <w:trPr>
          <w:cantSplit/>
        </w:trPr>
        <w:tc>
          <w:tcPr>
            <w:tcW w:w="1440" w:type="dxa"/>
            <w:tcBorders>
              <w:left w:val="single" w:sz="6" w:space="0" w:color="auto"/>
            </w:tcBorders>
          </w:tcPr>
          <w:p w14:paraId="76DCB85D"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Address of owner</w:t>
            </w:r>
          </w:p>
          <w:p w14:paraId="76DCB85F"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63" w14:textId="77777777" w:rsidTr="00087C96">
        <w:trPr>
          <w:cantSplit/>
        </w:trPr>
        <w:tc>
          <w:tcPr>
            <w:tcW w:w="1440" w:type="dxa"/>
            <w:tcBorders>
              <w:left w:val="single" w:sz="6" w:space="0" w:color="auto"/>
            </w:tcBorders>
          </w:tcPr>
          <w:p w14:paraId="76DCB861"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67" w14:textId="77777777" w:rsidTr="00087C96">
        <w:trPr>
          <w:cantSplit/>
        </w:trPr>
        <w:tc>
          <w:tcPr>
            <w:tcW w:w="1440" w:type="dxa"/>
            <w:tcBorders>
              <w:left w:val="single" w:sz="6" w:space="0" w:color="auto"/>
            </w:tcBorders>
          </w:tcPr>
          <w:p w14:paraId="76DCB864"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76DCB866"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Contact name and title</w:t>
            </w:r>
          </w:p>
        </w:tc>
      </w:tr>
      <w:tr w:rsidR="00087C96" w:rsidRPr="00E869D2" w14:paraId="76DCB86B" w14:textId="77777777" w:rsidTr="00087C96">
        <w:trPr>
          <w:cantSplit/>
        </w:trPr>
        <w:tc>
          <w:tcPr>
            <w:tcW w:w="1440" w:type="dxa"/>
            <w:tcBorders>
              <w:left w:val="single" w:sz="6" w:space="0" w:color="auto"/>
            </w:tcBorders>
          </w:tcPr>
          <w:p w14:paraId="76DCB868"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76DCB86A"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Telex</w:t>
            </w:r>
          </w:p>
        </w:tc>
      </w:tr>
      <w:tr w:rsidR="00087C96" w:rsidRPr="00E869D2"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Details of rental / lease / manufacture agreements specific to the project</w:t>
            </w:r>
          </w:p>
          <w:p w14:paraId="76DCB86E"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E869D2"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bl>
    <w:p w14:paraId="76DCB876" w14:textId="77777777" w:rsidR="00087C96" w:rsidRPr="00E869D2" w:rsidRDefault="00087C96" w:rsidP="00087C96">
      <w:pPr>
        <w:spacing w:after="0" w:line="240" w:lineRule="auto"/>
        <w:jc w:val="both"/>
        <w:rPr>
          <w:rFonts w:ascii="Times New Roman" w:eastAsia="Times New Roman" w:hAnsi="Times New Roman" w:cs="Times New Roman"/>
          <w:sz w:val="20"/>
          <w:szCs w:val="20"/>
        </w:rPr>
      </w:pPr>
    </w:p>
    <w:p w14:paraId="76DCB877" w14:textId="77777777" w:rsidR="00087C96" w:rsidRPr="00E869D2" w:rsidRDefault="00087C96" w:rsidP="00087C96">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br w:type="page"/>
      </w:r>
    </w:p>
    <w:p w14:paraId="76DCB878" w14:textId="77777777" w:rsidR="00087C96" w:rsidRPr="00E869D2" w:rsidRDefault="00087C96" w:rsidP="009B4577">
      <w:pPr>
        <w:pStyle w:val="Heading2"/>
        <w:pBdr>
          <w:bottom w:val="none" w:sz="0" w:space="0" w:color="auto"/>
        </w:pBdr>
        <w:rPr>
          <w:rFonts w:ascii="Times New Roman" w:hAnsi="Times New Roman"/>
        </w:rPr>
      </w:pPr>
      <w:bookmarkStart w:id="406" w:name="_Toc308967758"/>
      <w:bookmarkStart w:id="407" w:name="_Toc31861731"/>
      <w:bookmarkStart w:id="408" w:name="_Toc38710420"/>
      <w:r w:rsidRPr="00E869D2">
        <w:rPr>
          <w:rFonts w:ascii="Times New Roman" w:hAnsi="Times New Roman"/>
        </w:rPr>
        <w:t>Form TECH-7: CVs of Key Personnel</w:t>
      </w:r>
      <w:bookmarkEnd w:id="406"/>
      <w:bookmarkEnd w:id="407"/>
      <w:bookmarkEnd w:id="408"/>
      <w:r w:rsidRPr="00E869D2">
        <w:rPr>
          <w:rFonts w:ascii="Times New Roman" w:hAnsi="Times New Roman"/>
        </w:rPr>
        <w:t xml:space="preserve">  </w:t>
      </w:r>
    </w:p>
    <w:p w14:paraId="76DCB879" w14:textId="77777777" w:rsidR="00087C96" w:rsidRPr="00E869D2"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76DCB87A" w14:textId="77777777" w:rsidR="00087C96" w:rsidRPr="00E869D2" w:rsidRDefault="00087C96" w:rsidP="00087C96">
      <w:pPr>
        <w:suppressAutoHyphens/>
        <w:spacing w:after="0" w:line="240" w:lineRule="auto"/>
        <w:jc w:val="both"/>
        <w:rPr>
          <w:rFonts w:ascii="Times New Roman" w:eastAsia="Times New Roman" w:hAnsi="Times New Roman"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E869D2"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Name of Bidder</w:t>
            </w:r>
          </w:p>
        </w:tc>
      </w:tr>
    </w:tbl>
    <w:p w14:paraId="76DCB87D"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E869D2"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Position</w:t>
            </w:r>
          </w:p>
          <w:p w14:paraId="76DCB87F" w14:textId="77777777" w:rsidR="00087C96" w:rsidRPr="00E869D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E869D2"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76DCB882"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 xml:space="preserve">Name </w:t>
            </w:r>
          </w:p>
          <w:p w14:paraId="76DCB883"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Date of birth</w:t>
            </w:r>
          </w:p>
        </w:tc>
      </w:tr>
      <w:tr w:rsidR="00087C96" w:rsidRPr="00E869D2" w14:paraId="76DCB889" w14:textId="77777777" w:rsidTr="00087C96">
        <w:trPr>
          <w:cantSplit/>
        </w:trPr>
        <w:tc>
          <w:tcPr>
            <w:tcW w:w="1440" w:type="dxa"/>
            <w:tcBorders>
              <w:left w:val="single" w:sz="6" w:space="0" w:color="auto"/>
            </w:tcBorders>
          </w:tcPr>
          <w:p w14:paraId="76DCB886"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Professional qualifications</w:t>
            </w:r>
          </w:p>
          <w:p w14:paraId="76DCB888"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E869D2"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Name of employer</w:t>
            </w:r>
          </w:p>
          <w:p w14:paraId="76DCB88C"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E869D2" w14:paraId="76DCB891" w14:textId="77777777" w:rsidTr="00087C96">
        <w:trPr>
          <w:cantSplit/>
        </w:trPr>
        <w:tc>
          <w:tcPr>
            <w:tcW w:w="1440" w:type="dxa"/>
            <w:tcBorders>
              <w:left w:val="single" w:sz="6" w:space="0" w:color="auto"/>
            </w:tcBorders>
          </w:tcPr>
          <w:p w14:paraId="76DCB88E"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Address of employer</w:t>
            </w:r>
          </w:p>
          <w:p w14:paraId="76DCB890"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E869D2" w14:paraId="76DCB896" w14:textId="77777777" w:rsidTr="00087C96">
        <w:trPr>
          <w:cantSplit/>
        </w:trPr>
        <w:tc>
          <w:tcPr>
            <w:tcW w:w="1440" w:type="dxa"/>
            <w:tcBorders>
              <w:left w:val="single" w:sz="6" w:space="0" w:color="auto"/>
            </w:tcBorders>
          </w:tcPr>
          <w:p w14:paraId="76DCB892"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Telephone</w:t>
            </w:r>
          </w:p>
          <w:p w14:paraId="76DCB894"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Contact (manager / personnel officer)</w:t>
            </w:r>
          </w:p>
        </w:tc>
      </w:tr>
      <w:tr w:rsidR="00087C96" w:rsidRPr="00E869D2" w14:paraId="76DCB89B" w14:textId="77777777" w:rsidTr="00087C96">
        <w:trPr>
          <w:cantSplit/>
        </w:trPr>
        <w:tc>
          <w:tcPr>
            <w:tcW w:w="1440" w:type="dxa"/>
            <w:tcBorders>
              <w:left w:val="single" w:sz="6" w:space="0" w:color="auto"/>
            </w:tcBorders>
          </w:tcPr>
          <w:p w14:paraId="76DCB897"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Fax</w:t>
            </w:r>
          </w:p>
          <w:p w14:paraId="76DCB899"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E-mail</w:t>
            </w:r>
          </w:p>
        </w:tc>
      </w:tr>
      <w:tr w:rsidR="00087C96" w:rsidRPr="00E869D2"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Job title</w:t>
            </w:r>
          </w:p>
          <w:p w14:paraId="76DCB89E"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E869D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E869D2">
              <w:rPr>
                <w:rFonts w:ascii="Times New Roman" w:eastAsia="Times New Roman" w:hAnsi="Times New Roman" w:cs="Times New Roman"/>
                <w:bCs/>
                <w:iCs/>
                <w:spacing w:val="-2"/>
                <w:sz w:val="20"/>
                <w:szCs w:val="20"/>
              </w:rPr>
              <w:t>Years with present employer</w:t>
            </w:r>
          </w:p>
        </w:tc>
      </w:tr>
    </w:tbl>
    <w:p w14:paraId="76DCB8A1"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76DCB8A2" w14:textId="00F09193" w:rsidR="00087C96" w:rsidRPr="00E869D2"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E869D2">
        <w:rPr>
          <w:rFonts w:ascii="Times New Roman" w:eastAsia="Times New Roman" w:hAnsi="Times New Roman" w:cs="Times New Roman"/>
          <w:iCs/>
          <w:spacing w:val="-2"/>
          <w:sz w:val="24"/>
          <w:szCs w:val="24"/>
        </w:rPr>
        <w:t xml:space="preserve">Summarize professional experience over the last </w:t>
      </w:r>
      <w:r w:rsidRPr="00E869D2">
        <w:rPr>
          <w:rFonts w:ascii="Times New Roman" w:eastAsia="Times New Roman" w:hAnsi="Times New Roman" w:cs="Times New Roman"/>
          <w:spacing w:val="-2"/>
          <w:sz w:val="24"/>
          <w:szCs w:val="24"/>
        </w:rPr>
        <w:t>10</w:t>
      </w:r>
      <w:r w:rsidRPr="00E869D2">
        <w:rPr>
          <w:rFonts w:ascii="Times New Roman" w:eastAsia="Times New Roman" w:hAnsi="Times New Roman" w:cs="Times New Roman"/>
          <w:iCs/>
          <w:spacing w:val="-2"/>
          <w:sz w:val="24"/>
          <w:szCs w:val="24"/>
        </w:rPr>
        <w:t xml:space="preserve"> years, in reverse chronological order</w:t>
      </w:r>
      <w:r w:rsidR="00555A57" w:rsidRPr="00E869D2">
        <w:rPr>
          <w:rFonts w:ascii="Times New Roman" w:eastAsia="Times New Roman" w:hAnsi="Times New Roman" w:cs="Times New Roman"/>
          <w:iCs/>
          <w:spacing w:val="-2"/>
          <w:sz w:val="24"/>
          <w:szCs w:val="24"/>
        </w:rPr>
        <w:t>.</w:t>
      </w:r>
      <w:r w:rsidR="005C135E" w:rsidRPr="00E869D2">
        <w:rPr>
          <w:rFonts w:ascii="Times New Roman" w:eastAsia="Times New Roman" w:hAnsi="Times New Roman" w:cs="Times New Roman"/>
          <w:iCs/>
          <w:spacing w:val="-2"/>
          <w:sz w:val="24"/>
          <w:szCs w:val="24"/>
        </w:rPr>
        <w:t xml:space="preserve"> </w:t>
      </w:r>
      <w:r w:rsidRPr="00E869D2">
        <w:rPr>
          <w:rFonts w:ascii="Times New Roman" w:eastAsia="Times New Roman" w:hAnsi="Times New Roman" w:cs="Times New Roman"/>
          <w:iCs/>
          <w:spacing w:val="-2"/>
          <w:sz w:val="24"/>
          <w:szCs w:val="24"/>
        </w:rPr>
        <w:t>Indicate particular technical and managerial experience relevant to the project.</w:t>
      </w:r>
    </w:p>
    <w:p w14:paraId="76DCB8A3"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E869D2"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E869D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E869D2">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76DCB8A5" w14:textId="77777777" w:rsidR="00087C96" w:rsidRPr="00E869D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E869D2">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76DCB8A6" w14:textId="77777777" w:rsidR="00087C96" w:rsidRPr="00E869D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E869D2">
              <w:rPr>
                <w:rFonts w:ascii="Times New Roman" w:eastAsia="Times New Roman" w:hAnsi="Times New Roman" w:cs="Times New Roman"/>
                <w:b/>
                <w:bCs/>
                <w:iCs/>
                <w:spacing w:val="-2"/>
                <w:sz w:val="20"/>
                <w:szCs w:val="20"/>
              </w:rPr>
              <w:t>Company / Project / Position / Relevant technical and management experience</w:t>
            </w:r>
          </w:p>
        </w:tc>
      </w:tr>
      <w:tr w:rsidR="00087C96" w:rsidRPr="00E869D2"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single" w:sz="6" w:space="0" w:color="auto"/>
              <w:left w:val="single" w:sz="6" w:space="0" w:color="auto"/>
            </w:tcBorders>
          </w:tcPr>
          <w:p w14:paraId="76DCB8A9"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tcBorders>
          </w:tcPr>
          <w:p w14:paraId="76DCB8AD"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B7" w14:textId="77777777" w:rsidTr="00087C96">
        <w:trPr>
          <w:cantSplit/>
        </w:trPr>
        <w:tc>
          <w:tcPr>
            <w:tcW w:w="1080" w:type="dxa"/>
            <w:tcBorders>
              <w:left w:val="single" w:sz="6" w:space="0" w:color="auto"/>
            </w:tcBorders>
          </w:tcPr>
          <w:p w14:paraId="76DCB8B4"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u w:val="single"/>
              </w:rPr>
            </w:pPr>
          </w:p>
        </w:tc>
        <w:tc>
          <w:tcPr>
            <w:tcW w:w="1080" w:type="dxa"/>
            <w:tcBorders>
              <w:left w:val="single" w:sz="6" w:space="0" w:color="auto"/>
            </w:tcBorders>
          </w:tcPr>
          <w:p w14:paraId="76DCB8B5"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6"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BF" w14:textId="77777777" w:rsidTr="00087C96">
        <w:trPr>
          <w:cantSplit/>
        </w:trPr>
        <w:tc>
          <w:tcPr>
            <w:tcW w:w="1080" w:type="dxa"/>
            <w:tcBorders>
              <w:left w:val="single" w:sz="6" w:space="0" w:color="auto"/>
            </w:tcBorders>
          </w:tcPr>
          <w:p w14:paraId="76DCB8BC"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tcBorders>
          </w:tcPr>
          <w:p w14:paraId="76DCB8BD"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E"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E869D2"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bottom w:val="single" w:sz="6" w:space="0" w:color="auto"/>
            </w:tcBorders>
          </w:tcPr>
          <w:p w14:paraId="76DCB8C5"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E869D2" w:rsidRDefault="00087C96" w:rsidP="00087C96">
            <w:pPr>
              <w:suppressAutoHyphens/>
              <w:spacing w:after="0" w:line="240" w:lineRule="auto"/>
              <w:jc w:val="both"/>
              <w:rPr>
                <w:rFonts w:ascii="Times New Roman" w:eastAsia="Times New Roman" w:hAnsi="Times New Roman" w:cs="Times New Roman"/>
                <w:i/>
                <w:spacing w:val="-2"/>
                <w:szCs w:val="20"/>
              </w:rPr>
            </w:pPr>
          </w:p>
        </w:tc>
      </w:tr>
    </w:tbl>
    <w:p w14:paraId="78F76F97" w14:textId="77777777" w:rsidR="00167CF7" w:rsidRPr="00E869D2" w:rsidRDefault="00167CF7" w:rsidP="00087C96">
      <w:pPr>
        <w:spacing w:after="0" w:line="240" w:lineRule="auto"/>
        <w:jc w:val="both"/>
        <w:rPr>
          <w:rFonts w:ascii="Times New Roman" w:eastAsia="Times New Roman" w:hAnsi="Times New Roman" w:cs="Times New Roman"/>
          <w:sz w:val="24"/>
          <w:szCs w:val="20"/>
        </w:rPr>
        <w:sectPr w:rsidR="00167CF7" w:rsidRPr="00E869D2" w:rsidSect="00087C96">
          <w:pgSz w:w="12240" w:h="15840"/>
          <w:pgMar w:top="1440" w:right="1440" w:bottom="1440" w:left="1440" w:header="720" w:footer="720" w:gutter="0"/>
          <w:cols w:space="720"/>
          <w:docGrid w:linePitch="360"/>
        </w:sectPr>
      </w:pPr>
    </w:p>
    <w:p w14:paraId="2D997AF8" w14:textId="77777777" w:rsidR="00433449" w:rsidRPr="00E869D2" w:rsidRDefault="00433449" w:rsidP="00087C96">
      <w:pPr>
        <w:spacing w:after="0" w:line="240" w:lineRule="auto"/>
        <w:jc w:val="both"/>
        <w:rPr>
          <w:rFonts w:ascii="Times New Roman" w:hAnsi="Times New Roman" w:cs="Times New Roman"/>
        </w:rPr>
      </w:pPr>
    </w:p>
    <w:p w14:paraId="76DCB8CB" w14:textId="0ED0E30F" w:rsidR="00AF7D68" w:rsidRPr="00E869D2" w:rsidRDefault="00AF7D68" w:rsidP="00367D9C">
      <w:pPr>
        <w:pStyle w:val="Heading1forTOC"/>
      </w:pPr>
      <w:bookmarkStart w:id="409" w:name="_Toc360118821"/>
      <w:bookmarkStart w:id="410" w:name="_Toc360451790"/>
      <w:bookmarkStart w:id="411" w:name="_Toc31860002"/>
      <w:bookmarkStart w:id="412" w:name="_Toc31861084"/>
      <w:bookmarkStart w:id="413" w:name="_Toc31861732"/>
      <w:bookmarkStart w:id="414" w:name="_Toc38710421"/>
      <w:bookmarkStart w:id="415" w:name="_Toc204056867"/>
      <w:bookmarkStart w:id="416" w:name="_Toc351536539"/>
      <w:bookmarkStart w:id="417" w:name="_Toc351641536"/>
      <w:r w:rsidRPr="00E869D2">
        <w:t>PART 2</w:t>
      </w:r>
      <w:bookmarkStart w:id="418" w:name="_Toc360118822"/>
      <w:bookmarkStart w:id="419" w:name="_Toc360451791"/>
      <w:bookmarkEnd w:id="409"/>
      <w:bookmarkEnd w:id="410"/>
      <w:r w:rsidR="00266F35" w:rsidRPr="00E869D2">
        <w:t xml:space="preserve">  </w:t>
      </w:r>
      <w:bookmarkStart w:id="420" w:name="_Toc386709348"/>
      <w:r w:rsidRPr="00E869D2">
        <w:t>WORKS REQUIREMENTS</w:t>
      </w:r>
      <w:bookmarkEnd w:id="411"/>
      <w:bookmarkEnd w:id="412"/>
      <w:bookmarkEnd w:id="413"/>
      <w:bookmarkEnd w:id="414"/>
      <w:bookmarkEnd w:id="418"/>
      <w:bookmarkEnd w:id="419"/>
      <w:bookmarkEnd w:id="420"/>
    </w:p>
    <w:p w14:paraId="76DCB8CC" w14:textId="77777777" w:rsidR="009148EF" w:rsidRPr="00E869D2" w:rsidRDefault="009148EF" w:rsidP="00433449">
      <w:pPr>
        <w:keepNext/>
        <w:spacing w:after="0" w:line="240" w:lineRule="auto"/>
        <w:outlineLvl w:val="0"/>
        <w:rPr>
          <w:rFonts w:ascii="Times New Roman" w:eastAsia="Times New Roman" w:hAnsi="Times New Roman" w:cs="Times New Roman"/>
          <w:b/>
          <w:bCs/>
          <w:kern w:val="32"/>
          <w:sz w:val="28"/>
          <w:szCs w:val="28"/>
        </w:rPr>
        <w:sectPr w:rsidR="009148EF" w:rsidRPr="00E869D2" w:rsidSect="00AF7D68">
          <w:headerReference w:type="default" r:id="rId26"/>
          <w:pgSz w:w="12240" w:h="15840" w:code="1"/>
          <w:pgMar w:top="1440" w:right="1440" w:bottom="1440" w:left="1440" w:header="720" w:footer="720" w:gutter="0"/>
          <w:cols w:space="720"/>
          <w:vAlign w:val="center"/>
          <w:titlePg/>
          <w:docGrid w:linePitch="360"/>
        </w:sectPr>
      </w:pPr>
    </w:p>
    <w:p w14:paraId="370BFE15" w14:textId="4B611179" w:rsidR="00670D1D" w:rsidRPr="00E869D2" w:rsidRDefault="00670D1D" w:rsidP="00670D1D">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421" w:name="_Toc31860003"/>
      <w:bookmarkStart w:id="422" w:name="_Toc31861085"/>
      <w:bookmarkStart w:id="423" w:name="_Toc31861733"/>
      <w:bookmarkStart w:id="424" w:name="_Toc38710422"/>
      <w:bookmarkEnd w:id="415"/>
      <w:bookmarkEnd w:id="416"/>
      <w:bookmarkEnd w:id="417"/>
      <w:r w:rsidRPr="00E869D2">
        <w:rPr>
          <w:rFonts w:ascii="Times New Roman" w:eastAsia="SimSun" w:hAnsi="Times New Roman" w:cs="Times New Roman"/>
          <w:b/>
          <w:sz w:val="38"/>
          <w:szCs w:val="24"/>
          <w:lang w:eastAsia="zh-CN"/>
        </w:rPr>
        <w:t>Section V</w:t>
      </w:r>
      <w:r w:rsidR="00555A57" w:rsidRPr="00E869D2">
        <w:rPr>
          <w:rFonts w:ascii="Times New Roman" w:eastAsia="SimSun" w:hAnsi="Times New Roman" w:cs="Times New Roman"/>
          <w:b/>
          <w:sz w:val="38"/>
          <w:szCs w:val="24"/>
          <w:lang w:eastAsia="zh-CN"/>
        </w:rPr>
        <w:t>.</w:t>
      </w:r>
      <w:r w:rsidR="005C135E" w:rsidRPr="00E869D2">
        <w:rPr>
          <w:rFonts w:ascii="Times New Roman" w:eastAsia="SimSun" w:hAnsi="Times New Roman" w:cs="Times New Roman"/>
          <w:b/>
          <w:sz w:val="38"/>
          <w:szCs w:val="24"/>
          <w:lang w:eastAsia="zh-CN"/>
        </w:rPr>
        <w:t xml:space="preserve"> </w:t>
      </w:r>
      <w:r w:rsidRPr="00E869D2">
        <w:rPr>
          <w:rFonts w:ascii="Times New Roman" w:eastAsia="SimSun" w:hAnsi="Times New Roman" w:cs="Times New Roman"/>
          <w:b/>
          <w:sz w:val="38"/>
          <w:szCs w:val="24"/>
          <w:lang w:eastAsia="zh-CN"/>
        </w:rPr>
        <w:t>Works Requirements</w:t>
      </w:r>
      <w:bookmarkEnd w:id="421"/>
      <w:bookmarkEnd w:id="422"/>
      <w:bookmarkEnd w:id="423"/>
      <w:bookmarkEnd w:id="424"/>
    </w:p>
    <w:p w14:paraId="140A9D65" w14:textId="77777777" w:rsidR="00641C89" w:rsidRPr="00E869D2" w:rsidRDefault="00641C89" w:rsidP="00087C96">
      <w:pPr>
        <w:keepNext/>
        <w:spacing w:after="0" w:line="240" w:lineRule="auto"/>
        <w:jc w:val="center"/>
        <w:outlineLvl w:val="0"/>
        <w:rPr>
          <w:rFonts w:ascii="Times New Roman" w:eastAsia="Times New Roman" w:hAnsi="Times New Roman" w:cs="Times New Roman"/>
          <w:b/>
          <w:bCs/>
          <w:kern w:val="32"/>
          <w:sz w:val="36"/>
          <w:szCs w:val="32"/>
        </w:rPr>
      </w:pPr>
    </w:p>
    <w:p w14:paraId="55D7D79E" w14:textId="77777777" w:rsidR="00641C89" w:rsidRPr="00E869D2" w:rsidRDefault="00641C89" w:rsidP="00641C89">
      <w:pPr>
        <w:rPr>
          <w:rFonts w:ascii="Times New Roman" w:hAnsi="Times New Roman" w:cs="Times New Roman"/>
          <w:b/>
          <w:bCs/>
          <w:sz w:val="24"/>
          <w:szCs w:val="24"/>
        </w:rPr>
        <w:sectPr w:rsidR="00641C89" w:rsidRPr="00E869D2" w:rsidSect="00087C96">
          <w:pgSz w:w="12240" w:h="15840"/>
          <w:pgMar w:top="1440" w:right="1440" w:bottom="1440" w:left="1440" w:header="720" w:footer="720" w:gutter="0"/>
          <w:cols w:space="720"/>
          <w:docGrid w:linePitch="360"/>
        </w:sectPr>
      </w:pPr>
      <w:r w:rsidRPr="00E869D2">
        <w:rPr>
          <w:rFonts w:ascii="Times New Roman" w:hAnsi="Times New Roman" w:cs="Times New Roman"/>
          <w:b/>
          <w:bCs/>
          <w:sz w:val="24"/>
          <w:szCs w:val="24"/>
        </w:rPr>
        <w:t xml:space="preserve">[Insert Works Requirements here] </w:t>
      </w:r>
    </w:p>
    <w:p w14:paraId="2A01718F" w14:textId="77777777" w:rsidR="00367D9C" w:rsidRPr="00E869D2" w:rsidRDefault="00367D9C" w:rsidP="00087C96">
      <w:pPr>
        <w:keepNext/>
        <w:spacing w:after="0" w:line="240" w:lineRule="auto"/>
        <w:jc w:val="center"/>
        <w:outlineLvl w:val="0"/>
        <w:rPr>
          <w:rFonts w:ascii="Times New Roman" w:eastAsia="Times New Roman" w:hAnsi="Times New Roman" w:cs="Times New Roman"/>
          <w:b/>
          <w:bCs/>
          <w:kern w:val="32"/>
          <w:sz w:val="52"/>
          <w:szCs w:val="52"/>
        </w:rPr>
      </w:pPr>
    </w:p>
    <w:p w14:paraId="67C65490"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bookmarkStart w:id="425" w:name="_Toc360118824"/>
      <w:bookmarkStart w:id="426" w:name="_Toc360451793"/>
      <w:bookmarkStart w:id="427" w:name="_Toc386709350"/>
    </w:p>
    <w:p w14:paraId="66238884"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0DEB4FD4"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040F3792"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55CFB3E9"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57D499D2"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2E4A95F8"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2936FB90"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01FD4796" w14:textId="107129D1" w:rsidR="00433449" w:rsidRPr="00E869D2" w:rsidRDefault="003E1741" w:rsidP="0033565B">
      <w:pPr>
        <w:keepNext/>
        <w:spacing w:after="0" w:line="240" w:lineRule="auto"/>
        <w:jc w:val="center"/>
        <w:outlineLvl w:val="0"/>
        <w:rPr>
          <w:rFonts w:ascii="Times New Roman" w:hAnsi="Times New Roman" w:cs="Times New Roman"/>
          <w:b/>
          <w:bCs/>
          <w:sz w:val="52"/>
          <w:szCs w:val="52"/>
        </w:rPr>
      </w:pPr>
      <w:bookmarkStart w:id="428" w:name="_Toc31860004"/>
      <w:bookmarkStart w:id="429" w:name="_Toc31861086"/>
      <w:bookmarkStart w:id="430" w:name="_Toc31861734"/>
      <w:bookmarkStart w:id="431" w:name="_Toc38710423"/>
      <w:r w:rsidRPr="00623163">
        <w:rPr>
          <w:rFonts w:ascii="Times New Roman" w:hAnsi="Times New Roman" w:cs="Times New Roman"/>
          <w:b/>
          <w:bCs/>
          <w:sz w:val="52"/>
          <w:szCs w:val="52"/>
        </w:rPr>
        <w:t>PART 3</w:t>
      </w:r>
      <w:bookmarkEnd w:id="425"/>
      <w:bookmarkEnd w:id="426"/>
      <w:bookmarkEnd w:id="427"/>
      <w:r w:rsidR="00266F35" w:rsidRPr="00623163">
        <w:rPr>
          <w:rFonts w:ascii="Times New Roman" w:hAnsi="Times New Roman" w:cs="Times New Roman"/>
          <w:b/>
          <w:bCs/>
          <w:sz w:val="52"/>
          <w:szCs w:val="52"/>
        </w:rPr>
        <w:t xml:space="preserve"> </w:t>
      </w:r>
      <w:bookmarkStart w:id="432" w:name="_Toc360118825"/>
      <w:bookmarkStart w:id="433" w:name="_Toc360451794"/>
      <w:r w:rsidR="00266F35" w:rsidRPr="00623163">
        <w:rPr>
          <w:rFonts w:ascii="Times New Roman" w:hAnsi="Times New Roman" w:cs="Times New Roman"/>
          <w:b/>
          <w:bCs/>
          <w:sz w:val="52"/>
          <w:szCs w:val="52"/>
        </w:rPr>
        <w:t xml:space="preserve"> </w:t>
      </w:r>
      <w:bookmarkStart w:id="434" w:name="_Toc386709351"/>
      <w:r w:rsidRPr="00623163">
        <w:rPr>
          <w:rFonts w:ascii="Times New Roman" w:hAnsi="Times New Roman" w:cs="Times New Roman"/>
          <w:b/>
          <w:bCs/>
          <w:sz w:val="52"/>
          <w:szCs w:val="52"/>
        </w:rPr>
        <w:t>CONDITIONS OF CONTRACT</w:t>
      </w:r>
      <w:bookmarkEnd w:id="428"/>
      <w:bookmarkEnd w:id="429"/>
      <w:bookmarkEnd w:id="430"/>
      <w:bookmarkEnd w:id="431"/>
      <w:bookmarkEnd w:id="432"/>
      <w:bookmarkEnd w:id="433"/>
      <w:bookmarkEnd w:id="434"/>
      <w:r w:rsidR="0033565B" w:rsidRPr="00E869D2">
        <w:rPr>
          <w:rFonts w:ascii="Times New Roman" w:hAnsi="Times New Roman" w:cs="Times New Roman"/>
          <w:b/>
          <w:bCs/>
          <w:sz w:val="52"/>
          <w:szCs w:val="52"/>
        </w:rPr>
        <w:t xml:space="preserve"> </w:t>
      </w:r>
      <w:bookmarkStart w:id="435" w:name="_Toc360118826"/>
      <w:bookmarkStart w:id="436" w:name="_Toc360451795"/>
      <w:bookmarkStart w:id="437" w:name="_Toc31860005"/>
      <w:bookmarkStart w:id="438" w:name="_Toc31861087"/>
      <w:bookmarkStart w:id="439" w:name="_Toc31861735"/>
      <w:bookmarkStart w:id="440" w:name="_Toc38710424"/>
      <w:r w:rsidRPr="00623163">
        <w:rPr>
          <w:rFonts w:ascii="Times New Roman" w:hAnsi="Times New Roman" w:cs="Times New Roman"/>
          <w:b/>
          <w:bCs/>
          <w:sz w:val="52"/>
          <w:szCs w:val="52"/>
        </w:rPr>
        <w:t>AND CONTRACT FORMS</w:t>
      </w:r>
      <w:bookmarkEnd w:id="435"/>
      <w:bookmarkEnd w:id="436"/>
      <w:bookmarkEnd w:id="437"/>
      <w:bookmarkEnd w:id="438"/>
      <w:bookmarkEnd w:id="439"/>
      <w:bookmarkEnd w:id="440"/>
    </w:p>
    <w:p w14:paraId="3496234A"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6CF3EC92" w14:textId="77777777" w:rsidR="00367D9C" w:rsidRPr="00E869D2" w:rsidRDefault="00367D9C" w:rsidP="0033565B">
      <w:pPr>
        <w:keepNext/>
        <w:spacing w:after="0" w:line="240" w:lineRule="auto"/>
        <w:jc w:val="center"/>
        <w:outlineLvl w:val="0"/>
        <w:rPr>
          <w:rFonts w:ascii="Times New Roman" w:hAnsi="Times New Roman" w:cs="Times New Roman"/>
          <w:b/>
          <w:bCs/>
          <w:sz w:val="52"/>
          <w:szCs w:val="52"/>
        </w:rPr>
      </w:pPr>
    </w:p>
    <w:p w14:paraId="7E4CDABE" w14:textId="366255A3" w:rsidR="00367D9C" w:rsidRPr="00E869D2" w:rsidRDefault="00367D9C" w:rsidP="00367D9C">
      <w:pPr>
        <w:rPr>
          <w:rFonts w:ascii="Times New Roman" w:hAnsi="Times New Roman" w:cs="Times New Roman"/>
        </w:rPr>
      </w:pPr>
    </w:p>
    <w:p w14:paraId="757C1D43" w14:textId="357B8562" w:rsidR="00367D9C" w:rsidRPr="00E869D2" w:rsidRDefault="00367D9C" w:rsidP="00367D9C">
      <w:pPr>
        <w:rPr>
          <w:rFonts w:ascii="Times New Roman" w:hAnsi="Times New Roman" w:cs="Times New Roman"/>
        </w:rPr>
      </w:pPr>
    </w:p>
    <w:p w14:paraId="5EB8C5C2" w14:textId="4E5CCA0E" w:rsidR="00367D9C" w:rsidRPr="00E869D2" w:rsidRDefault="00367D9C" w:rsidP="00367D9C">
      <w:pPr>
        <w:rPr>
          <w:rFonts w:ascii="Times New Roman" w:hAnsi="Times New Roman" w:cs="Times New Roman"/>
        </w:rPr>
      </w:pPr>
    </w:p>
    <w:p w14:paraId="58C05333" w14:textId="21BE1A69" w:rsidR="00367D9C" w:rsidRPr="00E869D2" w:rsidRDefault="00367D9C" w:rsidP="00367D9C">
      <w:pPr>
        <w:rPr>
          <w:rFonts w:ascii="Times New Roman" w:hAnsi="Times New Roman" w:cs="Times New Roman"/>
        </w:rPr>
      </w:pPr>
    </w:p>
    <w:p w14:paraId="1507F0FC" w14:textId="31BCB0E5" w:rsidR="00367D9C" w:rsidRPr="00E869D2" w:rsidRDefault="00367D9C" w:rsidP="00367D9C">
      <w:pPr>
        <w:rPr>
          <w:rFonts w:ascii="Times New Roman" w:hAnsi="Times New Roman" w:cs="Times New Roman"/>
        </w:rPr>
      </w:pPr>
    </w:p>
    <w:p w14:paraId="2EDB00F5" w14:textId="196DFC32" w:rsidR="00367D9C" w:rsidRPr="00E869D2" w:rsidRDefault="00367D9C" w:rsidP="00367D9C">
      <w:pPr>
        <w:rPr>
          <w:rFonts w:ascii="Times New Roman" w:hAnsi="Times New Roman" w:cs="Times New Roman"/>
        </w:rPr>
      </w:pPr>
    </w:p>
    <w:p w14:paraId="2B70D3D2" w14:textId="53B545A4" w:rsidR="00367D9C" w:rsidRPr="00E869D2" w:rsidRDefault="00367D9C" w:rsidP="00367D9C">
      <w:pPr>
        <w:rPr>
          <w:rFonts w:ascii="Times New Roman" w:hAnsi="Times New Roman" w:cs="Times New Roman"/>
        </w:rPr>
      </w:pPr>
    </w:p>
    <w:p w14:paraId="6C3D877B" w14:textId="59ED5F4B" w:rsidR="00367D9C" w:rsidRPr="00E869D2" w:rsidRDefault="00367D9C" w:rsidP="00367D9C">
      <w:pPr>
        <w:rPr>
          <w:rFonts w:ascii="Times New Roman" w:hAnsi="Times New Roman" w:cs="Times New Roman"/>
        </w:rPr>
      </w:pPr>
    </w:p>
    <w:p w14:paraId="026DB237" w14:textId="41B88919" w:rsidR="00367D9C" w:rsidRPr="00E869D2" w:rsidRDefault="00367D9C" w:rsidP="00367D9C">
      <w:pPr>
        <w:rPr>
          <w:rFonts w:ascii="Times New Roman" w:hAnsi="Times New Roman" w:cs="Times New Roman"/>
        </w:rPr>
      </w:pPr>
    </w:p>
    <w:p w14:paraId="5F7057A0" w14:textId="67211BDE" w:rsidR="00367D9C" w:rsidRPr="00E869D2" w:rsidRDefault="00367D9C" w:rsidP="00367D9C">
      <w:pPr>
        <w:rPr>
          <w:rFonts w:ascii="Times New Roman" w:hAnsi="Times New Roman" w:cs="Times New Roman"/>
        </w:rPr>
      </w:pPr>
    </w:p>
    <w:p w14:paraId="3EEE616F" w14:textId="77777777" w:rsidR="00E53D6A" w:rsidRPr="00623163" w:rsidRDefault="00E53D6A" w:rsidP="0033565B">
      <w:pPr>
        <w:keepNext/>
        <w:spacing w:after="0" w:line="240" w:lineRule="auto"/>
        <w:jc w:val="center"/>
        <w:outlineLvl w:val="0"/>
        <w:rPr>
          <w:rFonts w:ascii="Times New Roman" w:hAnsi="Times New Roman" w:cs="Times New Roman"/>
          <w:b/>
          <w:bCs/>
          <w:sz w:val="28"/>
          <w:szCs w:val="28"/>
        </w:rPr>
      </w:pPr>
      <w:bookmarkStart w:id="441" w:name="_Toc31861737"/>
      <w:bookmarkStart w:id="442" w:name="_Toc38710425"/>
      <w:r w:rsidRPr="00623163">
        <w:rPr>
          <w:rFonts w:ascii="Times New Roman" w:hAnsi="Times New Roman" w:cs="Times New Roman"/>
          <w:b/>
          <w:bCs/>
          <w:sz w:val="28"/>
          <w:szCs w:val="28"/>
        </w:rPr>
        <w:t>Table of Contents</w:t>
      </w:r>
      <w:bookmarkEnd w:id="441"/>
      <w:bookmarkEnd w:id="442"/>
    </w:p>
    <w:bookmarkStart w:id="443" w:name="_Toc31361872"/>
    <w:bookmarkStart w:id="444" w:name="_Toc31362420"/>
    <w:p w14:paraId="20554555" w14:textId="4B5D1109" w:rsidR="00A6118E" w:rsidRDefault="001C5AC1" w:rsidP="000B62DD">
      <w:pPr>
        <w:pStyle w:val="TOC1"/>
        <w:tabs>
          <w:tab w:val="right" w:leader="dot" w:pos="9350"/>
        </w:tabs>
        <w:rPr>
          <w:rFonts w:eastAsiaTheme="minorEastAsia" w:cstheme="minorBidi"/>
          <w:b w:val="0"/>
          <w:bCs w:val="0"/>
          <w:caps w:val="0"/>
          <w:noProof/>
          <w:sz w:val="22"/>
          <w:szCs w:val="22"/>
        </w:rPr>
      </w:pPr>
      <w:r w:rsidRPr="00E869D2">
        <w:rPr>
          <w:rFonts w:ascii="Times New Roman" w:eastAsia="Times New Roman" w:hAnsi="Times New Roman" w:cs="Times New Roman"/>
          <w:b w:val="0"/>
          <w:bCs w:val="0"/>
          <w:smallCaps/>
          <w:sz w:val="28"/>
          <w:szCs w:val="28"/>
        </w:rPr>
        <w:fldChar w:fldCharType="begin"/>
      </w:r>
      <w:r w:rsidRPr="00E869D2">
        <w:rPr>
          <w:rFonts w:ascii="Times New Roman" w:eastAsia="Times New Roman" w:hAnsi="Times New Roman" w:cs="Times New Roman"/>
          <w:b w:val="0"/>
          <w:bCs w:val="0"/>
          <w:smallCaps/>
          <w:sz w:val="28"/>
          <w:szCs w:val="28"/>
        </w:rPr>
        <w:instrText xml:space="preserve"> TOC \o "1-3" \h \z \u </w:instrText>
      </w:r>
      <w:r w:rsidRPr="00E869D2">
        <w:rPr>
          <w:rFonts w:ascii="Times New Roman" w:eastAsia="Times New Roman" w:hAnsi="Times New Roman" w:cs="Times New Roman"/>
          <w:b w:val="0"/>
          <w:bCs w:val="0"/>
          <w:smallCaps/>
          <w:sz w:val="28"/>
          <w:szCs w:val="28"/>
        </w:rPr>
        <w:fldChar w:fldCharType="separate"/>
      </w:r>
    </w:p>
    <w:p w14:paraId="4DF1FD82" w14:textId="5B31E493" w:rsidR="00A6118E" w:rsidRPr="00623163" w:rsidRDefault="00DD6BDC">
      <w:pPr>
        <w:pStyle w:val="TOC1"/>
        <w:tabs>
          <w:tab w:val="right" w:leader="dot" w:pos="9350"/>
        </w:tabs>
        <w:rPr>
          <w:rFonts w:ascii="Times New Roman" w:eastAsiaTheme="minorEastAsia" w:hAnsi="Times New Roman" w:cs="Times New Roman"/>
          <w:b w:val="0"/>
          <w:bCs w:val="0"/>
          <w:caps w:val="0"/>
          <w:noProof/>
          <w:sz w:val="24"/>
          <w:szCs w:val="24"/>
        </w:rPr>
      </w:pPr>
      <w:hyperlink w:anchor="_Toc38710426" w:history="1">
        <w:r w:rsidR="00A6118E" w:rsidRPr="00623163">
          <w:rPr>
            <w:rStyle w:val="Hyperlink"/>
            <w:rFonts w:ascii="Times New Roman" w:hAnsi="Times New Roman" w:cs="Times New Roman"/>
            <w:noProof/>
            <w:sz w:val="24"/>
            <w:szCs w:val="24"/>
          </w:rPr>
          <w:t>Section VI: Contract Notices and Agreement</w:t>
        </w:r>
        <w:r w:rsidR="00A6118E" w:rsidRPr="00623163">
          <w:rPr>
            <w:rFonts w:ascii="Times New Roman" w:hAnsi="Times New Roman" w:cs="Times New Roman"/>
            <w:noProof/>
            <w:webHidden/>
            <w:sz w:val="24"/>
            <w:szCs w:val="24"/>
          </w:rPr>
          <w:tab/>
        </w:r>
        <w:r w:rsidR="00A6118E" w:rsidRPr="00623163">
          <w:rPr>
            <w:rFonts w:ascii="Times New Roman" w:hAnsi="Times New Roman" w:cs="Times New Roman"/>
            <w:noProof/>
            <w:webHidden/>
            <w:sz w:val="24"/>
            <w:szCs w:val="24"/>
          </w:rPr>
          <w:fldChar w:fldCharType="begin"/>
        </w:r>
        <w:r w:rsidR="00A6118E" w:rsidRPr="00623163">
          <w:rPr>
            <w:rFonts w:ascii="Times New Roman" w:hAnsi="Times New Roman" w:cs="Times New Roman"/>
            <w:noProof/>
            <w:webHidden/>
            <w:sz w:val="24"/>
            <w:szCs w:val="24"/>
          </w:rPr>
          <w:instrText xml:space="preserve"> PAGEREF _Toc38710426 \h </w:instrText>
        </w:r>
        <w:r w:rsidR="00A6118E" w:rsidRPr="00623163">
          <w:rPr>
            <w:rFonts w:ascii="Times New Roman" w:hAnsi="Times New Roman" w:cs="Times New Roman"/>
            <w:noProof/>
            <w:webHidden/>
            <w:sz w:val="24"/>
            <w:szCs w:val="24"/>
          </w:rPr>
        </w:r>
        <w:r w:rsidR="00A6118E" w:rsidRPr="00623163">
          <w:rPr>
            <w:rFonts w:ascii="Times New Roman" w:hAnsi="Times New Roman" w:cs="Times New Roman"/>
            <w:noProof/>
            <w:webHidden/>
            <w:sz w:val="24"/>
            <w:szCs w:val="24"/>
          </w:rPr>
          <w:fldChar w:fldCharType="separate"/>
        </w:r>
        <w:r w:rsidR="002D3662" w:rsidRPr="00623163">
          <w:rPr>
            <w:rFonts w:ascii="Times New Roman" w:hAnsi="Times New Roman" w:cs="Times New Roman"/>
            <w:noProof/>
            <w:webHidden/>
            <w:sz w:val="24"/>
            <w:szCs w:val="24"/>
          </w:rPr>
          <w:t>106</w:t>
        </w:r>
        <w:r w:rsidR="00A6118E" w:rsidRPr="00623163">
          <w:rPr>
            <w:rFonts w:ascii="Times New Roman" w:hAnsi="Times New Roman" w:cs="Times New Roman"/>
            <w:noProof/>
            <w:webHidden/>
            <w:sz w:val="24"/>
            <w:szCs w:val="24"/>
          </w:rPr>
          <w:fldChar w:fldCharType="end"/>
        </w:r>
      </w:hyperlink>
    </w:p>
    <w:p w14:paraId="579747A8" w14:textId="32F4F72D" w:rsidR="00A6118E" w:rsidRPr="00623163" w:rsidRDefault="00DD6BDC">
      <w:pPr>
        <w:pStyle w:val="TOC2"/>
        <w:tabs>
          <w:tab w:val="right" w:leader="dot" w:pos="9350"/>
        </w:tabs>
        <w:rPr>
          <w:rFonts w:eastAsiaTheme="minorEastAsia" w:cstheme="minorBidi"/>
          <w:smallCaps w:val="0"/>
          <w:noProof/>
          <w:sz w:val="24"/>
          <w:szCs w:val="24"/>
        </w:rPr>
      </w:pPr>
      <w:hyperlink w:anchor="_Toc38710427" w:history="1">
        <w:r w:rsidR="00A6118E" w:rsidRPr="00623163">
          <w:rPr>
            <w:rStyle w:val="Hyperlink"/>
            <w:rFonts w:ascii="Times New Roman" w:hAnsi="Times New Roman"/>
            <w:bCs/>
            <w:noProof/>
            <w:sz w:val="24"/>
            <w:szCs w:val="24"/>
          </w:rPr>
          <w:t>Form of Notice of Intent to Award</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_Toc38710427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107</w:t>
        </w:r>
        <w:r w:rsidR="00A6118E" w:rsidRPr="00623163">
          <w:rPr>
            <w:noProof/>
            <w:webHidden/>
            <w:sz w:val="24"/>
            <w:szCs w:val="24"/>
          </w:rPr>
          <w:fldChar w:fldCharType="end"/>
        </w:r>
      </w:hyperlink>
    </w:p>
    <w:p w14:paraId="61A4D34B" w14:textId="7C09516C" w:rsidR="00A6118E" w:rsidRPr="00623163" w:rsidRDefault="00DD6BDC">
      <w:pPr>
        <w:pStyle w:val="TOC2"/>
        <w:tabs>
          <w:tab w:val="right" w:leader="dot" w:pos="9350"/>
        </w:tabs>
        <w:rPr>
          <w:rFonts w:eastAsiaTheme="minorEastAsia" w:cstheme="minorBidi"/>
          <w:smallCaps w:val="0"/>
          <w:noProof/>
          <w:sz w:val="24"/>
          <w:szCs w:val="24"/>
        </w:rPr>
      </w:pPr>
      <w:hyperlink w:anchor="_Toc38710428" w:history="1">
        <w:r w:rsidR="00A6118E" w:rsidRPr="00623163">
          <w:rPr>
            <w:rStyle w:val="Hyperlink"/>
            <w:rFonts w:ascii="Times New Roman" w:hAnsi="Times New Roman"/>
            <w:bCs/>
            <w:noProof/>
            <w:sz w:val="24"/>
            <w:szCs w:val="24"/>
          </w:rPr>
          <w:t>Form of Letter of Acceptance</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_Toc38710428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108</w:t>
        </w:r>
        <w:r w:rsidR="00A6118E" w:rsidRPr="00623163">
          <w:rPr>
            <w:noProof/>
            <w:webHidden/>
            <w:sz w:val="24"/>
            <w:szCs w:val="24"/>
          </w:rPr>
          <w:fldChar w:fldCharType="end"/>
        </w:r>
      </w:hyperlink>
    </w:p>
    <w:p w14:paraId="0B4AC73B" w14:textId="7AC9DDB6" w:rsidR="00A6118E" w:rsidRPr="00623163" w:rsidRDefault="00DD6BDC">
      <w:pPr>
        <w:pStyle w:val="TOC2"/>
        <w:tabs>
          <w:tab w:val="right" w:leader="dot" w:pos="9350"/>
        </w:tabs>
        <w:rPr>
          <w:rFonts w:eastAsiaTheme="minorEastAsia" w:cstheme="minorBidi"/>
          <w:smallCaps w:val="0"/>
          <w:noProof/>
          <w:sz w:val="24"/>
          <w:szCs w:val="24"/>
        </w:rPr>
      </w:pPr>
      <w:hyperlink w:anchor="_Toc38710429" w:history="1">
        <w:r w:rsidR="00A6118E" w:rsidRPr="00623163">
          <w:rPr>
            <w:rStyle w:val="Hyperlink"/>
            <w:rFonts w:ascii="Times New Roman" w:hAnsi="Times New Roman"/>
            <w:bCs/>
            <w:noProof/>
            <w:sz w:val="24"/>
            <w:szCs w:val="24"/>
          </w:rPr>
          <w:t>Form of Contract Agreement</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_Toc38710429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109</w:t>
        </w:r>
        <w:r w:rsidR="00A6118E" w:rsidRPr="00623163">
          <w:rPr>
            <w:noProof/>
            <w:webHidden/>
            <w:sz w:val="24"/>
            <w:szCs w:val="24"/>
          </w:rPr>
          <w:fldChar w:fldCharType="end"/>
        </w:r>
      </w:hyperlink>
    </w:p>
    <w:p w14:paraId="4EC9D3E3" w14:textId="43EECF55" w:rsidR="00A6118E" w:rsidRPr="00623163" w:rsidRDefault="00DD6BDC">
      <w:pPr>
        <w:pStyle w:val="TOC1"/>
        <w:tabs>
          <w:tab w:val="right" w:leader="dot" w:pos="9350"/>
        </w:tabs>
        <w:rPr>
          <w:rFonts w:eastAsiaTheme="minorEastAsia" w:cstheme="minorBidi"/>
          <w:b w:val="0"/>
          <w:bCs w:val="0"/>
          <w:caps w:val="0"/>
          <w:noProof/>
          <w:sz w:val="24"/>
          <w:szCs w:val="24"/>
        </w:rPr>
      </w:pPr>
      <w:hyperlink w:anchor="_Toc38710430" w:history="1">
        <w:r w:rsidR="00A6118E" w:rsidRPr="00623163">
          <w:rPr>
            <w:rStyle w:val="Hyperlink"/>
            <w:rFonts w:ascii="Times New Roman" w:eastAsia="SimSun" w:hAnsi="Times New Roman" w:cs="Times New Roman"/>
            <w:noProof/>
            <w:sz w:val="24"/>
            <w:szCs w:val="24"/>
            <w:lang w:eastAsia="zh-CN"/>
          </w:rPr>
          <w:t>Section VII. General Conditions of Contract</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_Toc38710430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111</w:t>
        </w:r>
        <w:r w:rsidR="00A6118E" w:rsidRPr="00623163">
          <w:rPr>
            <w:noProof/>
            <w:webHidden/>
            <w:sz w:val="24"/>
            <w:szCs w:val="24"/>
          </w:rPr>
          <w:fldChar w:fldCharType="end"/>
        </w:r>
      </w:hyperlink>
    </w:p>
    <w:p w14:paraId="2FD280CF" w14:textId="5356A8AF" w:rsidR="00A6118E" w:rsidRPr="00623163" w:rsidRDefault="00DD6BDC">
      <w:pPr>
        <w:pStyle w:val="TOC1"/>
        <w:tabs>
          <w:tab w:val="right" w:leader="dot" w:pos="9350"/>
        </w:tabs>
        <w:rPr>
          <w:rFonts w:eastAsiaTheme="minorEastAsia" w:cstheme="minorBidi"/>
          <w:b w:val="0"/>
          <w:bCs w:val="0"/>
          <w:caps w:val="0"/>
          <w:noProof/>
          <w:sz w:val="24"/>
          <w:szCs w:val="24"/>
        </w:rPr>
      </w:pPr>
      <w:hyperlink w:anchor="_Toc38710431" w:history="1">
        <w:r w:rsidR="00A6118E" w:rsidRPr="00623163">
          <w:rPr>
            <w:rStyle w:val="Hyperlink"/>
            <w:rFonts w:ascii="Times New Roman" w:eastAsia="SimSun" w:hAnsi="Times New Roman" w:cs="Times New Roman"/>
            <w:noProof/>
            <w:sz w:val="24"/>
            <w:szCs w:val="24"/>
            <w:lang w:eastAsia="zh-CN"/>
          </w:rPr>
          <w:t>Section VIII Particular Conditions of Contract</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_Toc38710431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112</w:t>
        </w:r>
        <w:r w:rsidR="00A6118E" w:rsidRPr="00623163">
          <w:rPr>
            <w:noProof/>
            <w:webHidden/>
            <w:sz w:val="24"/>
            <w:szCs w:val="24"/>
          </w:rPr>
          <w:fldChar w:fldCharType="end"/>
        </w:r>
      </w:hyperlink>
    </w:p>
    <w:p w14:paraId="0F9ECFD1" w14:textId="057D6B55" w:rsidR="00A6118E" w:rsidRPr="00623163" w:rsidRDefault="00DD6BDC">
      <w:pPr>
        <w:pStyle w:val="TOC1"/>
        <w:tabs>
          <w:tab w:val="left" w:pos="1540"/>
          <w:tab w:val="right" w:leader="dot" w:pos="9350"/>
        </w:tabs>
        <w:rPr>
          <w:rFonts w:eastAsiaTheme="minorEastAsia" w:cstheme="minorBidi"/>
          <w:b w:val="0"/>
          <w:bCs w:val="0"/>
          <w:caps w:val="0"/>
          <w:noProof/>
          <w:sz w:val="24"/>
          <w:szCs w:val="24"/>
        </w:rPr>
      </w:pPr>
      <w:hyperlink w:anchor="_Toc38710448" w:history="1">
        <w:r w:rsidR="00A6118E" w:rsidRPr="00623163">
          <w:rPr>
            <w:rStyle w:val="Hyperlink"/>
            <w:rFonts w:ascii="Times New Roman" w:eastAsia="SimSun" w:hAnsi="Times New Roman" w:cs="Times New Roman"/>
            <w:noProof/>
            <w:sz w:val="24"/>
            <w:szCs w:val="24"/>
            <w:lang w:eastAsia="zh-CN"/>
          </w:rPr>
          <w:t xml:space="preserve">Section IX. </w:t>
        </w:r>
        <w:r w:rsidR="00A6118E" w:rsidRPr="00623163">
          <w:rPr>
            <w:rFonts w:eastAsiaTheme="minorEastAsia" w:cstheme="minorBidi"/>
            <w:b w:val="0"/>
            <w:bCs w:val="0"/>
            <w:caps w:val="0"/>
            <w:noProof/>
            <w:sz w:val="24"/>
            <w:szCs w:val="24"/>
          </w:rPr>
          <w:tab/>
        </w:r>
        <w:r w:rsidR="00A6118E" w:rsidRPr="00623163">
          <w:rPr>
            <w:rStyle w:val="Hyperlink"/>
            <w:rFonts w:ascii="Times New Roman" w:eastAsia="SimSun" w:hAnsi="Times New Roman" w:cs="Times New Roman"/>
            <w:noProof/>
            <w:sz w:val="24"/>
            <w:szCs w:val="24"/>
            <w:lang w:eastAsia="zh-CN"/>
          </w:rPr>
          <w:t>Contract Annexes</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_Toc38710448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148</w:t>
        </w:r>
        <w:r w:rsidR="00A6118E" w:rsidRPr="00623163">
          <w:rPr>
            <w:noProof/>
            <w:webHidden/>
            <w:sz w:val="24"/>
            <w:szCs w:val="24"/>
          </w:rPr>
          <w:fldChar w:fldCharType="end"/>
        </w:r>
      </w:hyperlink>
    </w:p>
    <w:p w14:paraId="5A97492F" w14:textId="7508D7E5" w:rsidR="00A6118E" w:rsidRPr="00623163" w:rsidRDefault="00DD6BDC">
      <w:pPr>
        <w:pStyle w:val="TOC2"/>
        <w:tabs>
          <w:tab w:val="right" w:leader="dot" w:pos="9350"/>
        </w:tabs>
        <w:rPr>
          <w:rFonts w:eastAsiaTheme="minorEastAsia" w:cstheme="minorBidi"/>
          <w:smallCaps w:val="0"/>
          <w:noProof/>
          <w:sz w:val="24"/>
          <w:szCs w:val="24"/>
        </w:rPr>
      </w:pPr>
      <w:hyperlink w:anchor="_Toc38710449" w:history="1">
        <w:r w:rsidR="00A6118E" w:rsidRPr="00623163">
          <w:rPr>
            <w:rStyle w:val="Hyperlink"/>
            <w:rFonts w:ascii="Times New Roman" w:hAnsi="Times New Roman"/>
            <w:bCs/>
            <w:noProof/>
            <w:sz w:val="24"/>
            <w:szCs w:val="24"/>
          </w:rPr>
          <w:t>Annex A: Additional Provisions</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_Toc38710449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149</w:t>
        </w:r>
        <w:r w:rsidR="00A6118E" w:rsidRPr="00623163">
          <w:rPr>
            <w:noProof/>
            <w:webHidden/>
            <w:sz w:val="24"/>
            <w:szCs w:val="24"/>
          </w:rPr>
          <w:fldChar w:fldCharType="end"/>
        </w:r>
      </w:hyperlink>
    </w:p>
    <w:p w14:paraId="78DF7C1E" w14:textId="51A2B708" w:rsidR="00A6118E" w:rsidRPr="00623163" w:rsidRDefault="00DD6BDC">
      <w:pPr>
        <w:pStyle w:val="TOC2"/>
        <w:tabs>
          <w:tab w:val="right" w:leader="dot" w:pos="9350"/>
        </w:tabs>
        <w:rPr>
          <w:rFonts w:eastAsiaTheme="minorEastAsia" w:cstheme="minorBidi"/>
          <w:smallCaps w:val="0"/>
          <w:noProof/>
          <w:sz w:val="24"/>
          <w:szCs w:val="24"/>
        </w:rPr>
      </w:pPr>
      <w:hyperlink w:anchor="_Toc38710450" w:history="1">
        <w:r w:rsidR="00A6118E" w:rsidRPr="00623163">
          <w:rPr>
            <w:rStyle w:val="Hyperlink"/>
            <w:rFonts w:ascii="Times New Roman" w:hAnsi="Times New Roman"/>
            <w:bCs/>
            <w:noProof/>
            <w:sz w:val="24"/>
            <w:szCs w:val="24"/>
          </w:rPr>
          <w:t>Annex B:  Appendix to Bid</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_Toc38710450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150</w:t>
        </w:r>
        <w:r w:rsidR="00A6118E" w:rsidRPr="00623163">
          <w:rPr>
            <w:noProof/>
            <w:webHidden/>
            <w:sz w:val="24"/>
            <w:szCs w:val="24"/>
          </w:rPr>
          <w:fldChar w:fldCharType="end"/>
        </w:r>
      </w:hyperlink>
    </w:p>
    <w:p w14:paraId="30A98841" w14:textId="488974D1" w:rsidR="00A6118E" w:rsidRPr="00623163" w:rsidRDefault="00DD6BDC">
      <w:pPr>
        <w:pStyle w:val="TOC2"/>
        <w:tabs>
          <w:tab w:val="right" w:leader="dot" w:pos="9350"/>
        </w:tabs>
        <w:rPr>
          <w:rFonts w:eastAsiaTheme="minorEastAsia" w:cstheme="minorBidi"/>
          <w:smallCaps w:val="0"/>
          <w:noProof/>
          <w:sz w:val="24"/>
          <w:szCs w:val="24"/>
        </w:rPr>
      </w:pPr>
      <w:hyperlink w:anchor="_Toc38710451" w:history="1">
        <w:r w:rsidR="00A6118E" w:rsidRPr="00623163">
          <w:rPr>
            <w:rStyle w:val="Hyperlink"/>
            <w:rFonts w:ascii="Times New Roman" w:hAnsi="Times New Roman"/>
            <w:bCs/>
            <w:noProof/>
            <w:sz w:val="24"/>
            <w:szCs w:val="24"/>
          </w:rPr>
          <w:t>Annex C: Compliance with Sanctions Certification Form</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_Toc38710451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151</w:t>
        </w:r>
        <w:r w:rsidR="00A6118E" w:rsidRPr="00623163">
          <w:rPr>
            <w:noProof/>
            <w:webHidden/>
            <w:sz w:val="24"/>
            <w:szCs w:val="24"/>
          </w:rPr>
          <w:fldChar w:fldCharType="end"/>
        </w:r>
      </w:hyperlink>
    </w:p>
    <w:p w14:paraId="72DCFB1B" w14:textId="02FFA5B1" w:rsidR="00A6118E" w:rsidRPr="00623163" w:rsidRDefault="00DD6BDC">
      <w:pPr>
        <w:pStyle w:val="TOC2"/>
        <w:tabs>
          <w:tab w:val="right" w:leader="dot" w:pos="9350"/>
        </w:tabs>
        <w:rPr>
          <w:rFonts w:eastAsiaTheme="minorEastAsia" w:cstheme="minorBidi"/>
          <w:smallCaps w:val="0"/>
          <w:noProof/>
          <w:sz w:val="24"/>
          <w:szCs w:val="24"/>
        </w:rPr>
      </w:pPr>
      <w:hyperlink w:anchor="_Toc38710452" w:history="1">
        <w:r w:rsidR="00A6118E" w:rsidRPr="00623163">
          <w:rPr>
            <w:rStyle w:val="Hyperlink"/>
            <w:rFonts w:ascii="Times New Roman" w:hAnsi="Times New Roman"/>
            <w:bCs/>
            <w:noProof/>
            <w:sz w:val="24"/>
            <w:szCs w:val="24"/>
          </w:rPr>
          <w:t>Annex D: Self-Certification Form</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_Toc38710452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157</w:t>
        </w:r>
        <w:r w:rsidR="00A6118E" w:rsidRPr="00623163">
          <w:rPr>
            <w:noProof/>
            <w:webHidden/>
            <w:sz w:val="24"/>
            <w:szCs w:val="24"/>
          </w:rPr>
          <w:fldChar w:fldCharType="end"/>
        </w:r>
      </w:hyperlink>
    </w:p>
    <w:p w14:paraId="229A1E51" w14:textId="7A7E8797" w:rsidR="00A6118E" w:rsidRPr="00623163" w:rsidRDefault="00DD6BDC">
      <w:pPr>
        <w:pStyle w:val="TOC2"/>
        <w:tabs>
          <w:tab w:val="right" w:leader="dot" w:pos="9350"/>
        </w:tabs>
        <w:rPr>
          <w:rFonts w:eastAsiaTheme="minorEastAsia" w:cstheme="minorBidi"/>
          <w:smallCaps w:val="0"/>
          <w:noProof/>
          <w:sz w:val="24"/>
          <w:szCs w:val="24"/>
        </w:rPr>
      </w:pPr>
      <w:hyperlink w:anchor="_Toc38710453" w:history="1">
        <w:r w:rsidR="00A6118E" w:rsidRPr="00623163">
          <w:rPr>
            <w:rStyle w:val="Hyperlink"/>
            <w:rFonts w:ascii="Times New Roman" w:hAnsi="Times New Roman"/>
            <w:bCs/>
            <w:noProof/>
            <w:sz w:val="24"/>
            <w:szCs w:val="24"/>
          </w:rPr>
          <w:t>Annex E: Code of Business Ethics and Conduct Certification Form</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_Toc38710453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159</w:t>
        </w:r>
        <w:r w:rsidR="00A6118E" w:rsidRPr="00623163">
          <w:rPr>
            <w:noProof/>
            <w:webHidden/>
            <w:sz w:val="24"/>
            <w:szCs w:val="24"/>
          </w:rPr>
          <w:fldChar w:fldCharType="end"/>
        </w:r>
      </w:hyperlink>
    </w:p>
    <w:p w14:paraId="0D89C54C" w14:textId="0E238D11" w:rsidR="00A6118E" w:rsidRPr="00623163" w:rsidRDefault="00DD6BDC">
      <w:pPr>
        <w:pStyle w:val="TOC2"/>
        <w:tabs>
          <w:tab w:val="right" w:leader="dot" w:pos="9350"/>
        </w:tabs>
        <w:rPr>
          <w:rFonts w:eastAsiaTheme="minorEastAsia" w:cstheme="minorBidi"/>
          <w:smallCaps w:val="0"/>
          <w:noProof/>
          <w:sz w:val="24"/>
          <w:szCs w:val="24"/>
        </w:rPr>
      </w:pPr>
      <w:hyperlink w:anchor="_Toc38710454" w:history="1">
        <w:r w:rsidR="00A6118E" w:rsidRPr="00623163">
          <w:rPr>
            <w:rStyle w:val="Hyperlink"/>
            <w:rFonts w:ascii="Times New Roman" w:hAnsi="Times New Roman"/>
            <w:bCs/>
            <w:noProof/>
            <w:sz w:val="24"/>
            <w:szCs w:val="24"/>
          </w:rPr>
          <w:t>Annex F: Securities</w:t>
        </w:r>
        <w:r w:rsidR="00A6118E" w:rsidRPr="00623163">
          <w:rPr>
            <w:noProof/>
            <w:webHidden/>
            <w:sz w:val="24"/>
            <w:szCs w:val="24"/>
          </w:rPr>
          <w:tab/>
        </w:r>
        <w:r w:rsidR="00A6118E" w:rsidRPr="00623163">
          <w:rPr>
            <w:noProof/>
            <w:webHidden/>
            <w:sz w:val="24"/>
            <w:szCs w:val="24"/>
          </w:rPr>
          <w:fldChar w:fldCharType="begin"/>
        </w:r>
        <w:r w:rsidR="00A6118E" w:rsidRPr="00623163">
          <w:rPr>
            <w:noProof/>
            <w:webHidden/>
            <w:sz w:val="24"/>
            <w:szCs w:val="24"/>
          </w:rPr>
          <w:instrText xml:space="preserve"> PAGEREF _Toc38710454 \h </w:instrText>
        </w:r>
        <w:r w:rsidR="00A6118E" w:rsidRPr="00623163">
          <w:rPr>
            <w:noProof/>
            <w:webHidden/>
            <w:sz w:val="24"/>
            <w:szCs w:val="24"/>
          </w:rPr>
        </w:r>
        <w:r w:rsidR="00A6118E" w:rsidRPr="00623163">
          <w:rPr>
            <w:noProof/>
            <w:webHidden/>
            <w:sz w:val="24"/>
            <w:szCs w:val="24"/>
          </w:rPr>
          <w:fldChar w:fldCharType="separate"/>
        </w:r>
        <w:r w:rsidR="002D3662" w:rsidRPr="00623163">
          <w:rPr>
            <w:noProof/>
            <w:webHidden/>
            <w:sz w:val="24"/>
            <w:szCs w:val="24"/>
          </w:rPr>
          <w:t>161</w:t>
        </w:r>
        <w:r w:rsidR="00A6118E" w:rsidRPr="00623163">
          <w:rPr>
            <w:noProof/>
            <w:webHidden/>
            <w:sz w:val="24"/>
            <w:szCs w:val="24"/>
          </w:rPr>
          <w:fldChar w:fldCharType="end"/>
        </w:r>
      </w:hyperlink>
    </w:p>
    <w:p w14:paraId="34C624B6" w14:textId="52647C33" w:rsidR="00607796" w:rsidRPr="00E869D2" w:rsidRDefault="001C5AC1">
      <w:pPr>
        <w:rPr>
          <w:rFonts w:ascii="Times New Roman" w:eastAsia="Times New Roman" w:hAnsi="Times New Roman" w:cs="Times New Roman"/>
          <w:b/>
          <w:bCs/>
          <w:smallCaps/>
          <w:sz w:val="28"/>
          <w:szCs w:val="28"/>
        </w:rPr>
      </w:pPr>
      <w:r w:rsidRPr="00E869D2">
        <w:rPr>
          <w:rFonts w:ascii="Times New Roman" w:eastAsia="Times New Roman" w:hAnsi="Times New Roman" w:cs="Times New Roman"/>
          <w:b/>
          <w:bCs/>
          <w:smallCaps/>
          <w:sz w:val="28"/>
          <w:szCs w:val="28"/>
        </w:rPr>
        <w:fldChar w:fldCharType="end"/>
      </w:r>
    </w:p>
    <w:p w14:paraId="29A4EC84" w14:textId="77777777" w:rsidR="00206BB4" w:rsidRDefault="001C5AC1">
      <w:pPr>
        <w:rPr>
          <w:rFonts w:ascii="Times New Roman" w:eastAsia="Times New Roman" w:hAnsi="Times New Roman" w:cs="Times New Roman"/>
          <w:b/>
          <w:bCs/>
          <w:smallCaps/>
          <w:sz w:val="28"/>
          <w:szCs w:val="28"/>
        </w:rPr>
        <w:sectPr w:rsidR="00206BB4" w:rsidSect="003E1741">
          <w:headerReference w:type="default" r:id="rId27"/>
          <w:pgSz w:w="12240" w:h="15840"/>
          <w:pgMar w:top="1440" w:right="1440" w:bottom="1440" w:left="1440" w:header="720" w:footer="720" w:gutter="0"/>
          <w:cols w:space="720"/>
          <w:vAlign w:val="center"/>
          <w:titlePg/>
          <w:docGrid w:linePitch="360"/>
        </w:sectPr>
      </w:pPr>
      <w:bookmarkStart w:id="445" w:name="_Toc31860007"/>
      <w:r w:rsidRPr="00E869D2">
        <w:rPr>
          <w:rFonts w:ascii="Times New Roman" w:eastAsia="Times New Roman" w:hAnsi="Times New Roman" w:cs="Times New Roman"/>
          <w:b/>
          <w:bCs/>
          <w:smallCaps/>
          <w:sz w:val="28"/>
          <w:szCs w:val="28"/>
        </w:rPr>
        <w:br w:type="page"/>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BF56A9" w:rsidRPr="00E869D2" w14:paraId="6C096245" w14:textId="77777777" w:rsidTr="00B8606D">
        <w:trPr>
          <w:trHeight w:val="690"/>
          <w:jc w:val="center"/>
        </w:trPr>
        <w:tc>
          <w:tcPr>
            <w:tcW w:w="8942" w:type="dxa"/>
            <w:tcBorders>
              <w:top w:val="nil"/>
              <w:left w:val="nil"/>
              <w:bottom w:val="nil"/>
              <w:right w:val="nil"/>
            </w:tcBorders>
            <w:shd w:val="clear" w:color="auto" w:fill="D9D9D9"/>
          </w:tcPr>
          <w:p w14:paraId="61B4B179" w14:textId="77777777" w:rsidR="00BF56A9" w:rsidRPr="00E869D2" w:rsidRDefault="00BF56A9" w:rsidP="00B8606D">
            <w:pPr>
              <w:pStyle w:val="HEADERSONE"/>
              <w:ind w:left="360"/>
              <w:jc w:val="left"/>
              <w:rPr>
                <w:szCs w:val="38"/>
                <w:lang w:val="en-US"/>
              </w:rPr>
            </w:pPr>
            <w:bookmarkStart w:id="446" w:name="_Toc38710426"/>
            <w:r w:rsidRPr="00E869D2">
              <w:rPr>
                <w:szCs w:val="38"/>
                <w:lang w:val="en-US"/>
              </w:rPr>
              <w:t>Section VI: Contract Notices and Agreement</w:t>
            </w:r>
            <w:bookmarkEnd w:id="446"/>
          </w:p>
        </w:tc>
      </w:tr>
    </w:tbl>
    <w:p w14:paraId="3F0BDFD0" w14:textId="77777777" w:rsidR="00BF56A9" w:rsidRPr="00E869D2" w:rsidRDefault="00BF56A9" w:rsidP="00BF56A9">
      <w:pPr>
        <w:rPr>
          <w:rFonts w:ascii="Times New Roman" w:hAnsi="Times New Roman" w:cs="Times New Roman"/>
          <w:b/>
        </w:rPr>
      </w:pPr>
    </w:p>
    <w:p w14:paraId="4595F405" w14:textId="77777777" w:rsidR="00BF56A9" w:rsidRPr="00E869D2" w:rsidRDefault="00BF56A9" w:rsidP="00BF56A9">
      <w:pPr>
        <w:jc w:val="both"/>
        <w:rPr>
          <w:rFonts w:ascii="Times New Roman" w:hAnsi="Times New Roman" w:cs="Times New Roman"/>
          <w:sz w:val="24"/>
          <w:szCs w:val="24"/>
        </w:rPr>
      </w:pPr>
      <w:r w:rsidRPr="00E869D2">
        <w:rPr>
          <w:rFonts w:ascii="Times New Roman" w:hAnsi="Times New Roman" w:cs="Times New Roman"/>
          <w:sz w:val="24"/>
          <w:szCs w:val="24"/>
        </w:rPr>
        <w:t>This Section contains the Notice of Intent to Award, the Letter of Acceptance and the Agreement.</w:t>
      </w:r>
    </w:p>
    <w:p w14:paraId="6D402B84" w14:textId="7565E951" w:rsidR="00206BB4" w:rsidRDefault="00206BB4">
      <w:pPr>
        <w:rPr>
          <w:rFonts w:ascii="Times New Roman" w:eastAsia="Times New Roman" w:hAnsi="Times New Roman" w:cs="Times New Roman"/>
          <w:b/>
          <w:bCs/>
          <w:smallCaps/>
          <w:sz w:val="28"/>
          <w:szCs w:val="28"/>
        </w:rPr>
      </w:pPr>
    </w:p>
    <w:p w14:paraId="3516ED0A" w14:textId="77777777" w:rsidR="001C5AC1" w:rsidRPr="00E869D2" w:rsidRDefault="001C5AC1">
      <w:pPr>
        <w:rPr>
          <w:rFonts w:ascii="Times New Roman" w:eastAsia="Times New Roman" w:hAnsi="Times New Roman" w:cs="Times New Roman"/>
          <w:b/>
          <w:bCs/>
          <w:smallCaps/>
          <w:sz w:val="28"/>
          <w:szCs w:val="28"/>
        </w:rPr>
      </w:pPr>
    </w:p>
    <w:p w14:paraId="2389F009" w14:textId="77777777" w:rsidR="00B760A5" w:rsidRDefault="00B760A5">
      <w:pPr>
        <w:rPr>
          <w:rFonts w:ascii="Times New Roman" w:eastAsia="Times New Roman" w:hAnsi="Times New Roman" w:cs="Times New Roman"/>
          <w:b/>
          <w:bCs/>
          <w:smallCaps/>
          <w:sz w:val="28"/>
          <w:szCs w:val="20"/>
        </w:rPr>
      </w:pPr>
      <w:bookmarkStart w:id="447" w:name="_Toc31861738"/>
      <w:r>
        <w:rPr>
          <w:rFonts w:ascii="Times New Roman" w:hAnsi="Times New Roman"/>
          <w:bCs/>
          <w:smallCaps/>
        </w:rPr>
        <w:br w:type="page"/>
      </w:r>
    </w:p>
    <w:p w14:paraId="411C7C7E" w14:textId="5B3BE340" w:rsidR="00607796" w:rsidRPr="00E869D2" w:rsidRDefault="00607796" w:rsidP="00422340">
      <w:pPr>
        <w:pStyle w:val="Heading2"/>
        <w:pBdr>
          <w:bottom w:val="none" w:sz="0" w:space="0" w:color="auto"/>
        </w:pBdr>
        <w:rPr>
          <w:rFonts w:ascii="Times New Roman" w:hAnsi="Times New Roman"/>
          <w:bCs/>
          <w:smallCaps/>
        </w:rPr>
      </w:pPr>
      <w:bookmarkStart w:id="448" w:name="_Toc38710427"/>
      <w:r w:rsidRPr="00E869D2">
        <w:rPr>
          <w:rFonts w:ascii="Times New Roman" w:hAnsi="Times New Roman"/>
          <w:bCs/>
          <w:smallCaps/>
        </w:rPr>
        <w:t>Form of Notice of Intent to Award</w:t>
      </w:r>
      <w:r w:rsidRPr="00E869D2">
        <w:rPr>
          <w:rFonts w:ascii="Times New Roman" w:hAnsi="Times New Roman"/>
          <w:bCs/>
          <w:smallCaps/>
          <w:vertAlign w:val="superscript"/>
        </w:rPr>
        <w:footnoteReference w:id="12"/>
      </w:r>
      <w:bookmarkEnd w:id="443"/>
      <w:bookmarkEnd w:id="444"/>
      <w:bookmarkEnd w:id="445"/>
      <w:bookmarkEnd w:id="447"/>
      <w:bookmarkEnd w:id="448"/>
    </w:p>
    <w:p w14:paraId="7CE0B5B4" w14:textId="77777777" w:rsidR="00607796" w:rsidRPr="00E869D2" w:rsidRDefault="00607796" w:rsidP="00607796">
      <w:pPr>
        <w:spacing w:after="0" w:line="240" w:lineRule="auto"/>
        <w:jc w:val="center"/>
        <w:rPr>
          <w:rFonts w:ascii="Times New Roman" w:eastAsia="Times New Roman" w:hAnsi="Times New Roman" w:cs="Times New Roman"/>
          <w:sz w:val="24"/>
          <w:szCs w:val="20"/>
        </w:rPr>
      </w:pPr>
    </w:p>
    <w:p w14:paraId="53A7A29D" w14:textId="77777777" w:rsidR="00607796" w:rsidRPr="00E869D2" w:rsidRDefault="00607796" w:rsidP="00607796">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letterhead paper of the Employer</w:t>
      </w:r>
      <w:r w:rsidRPr="00E869D2">
        <w:rPr>
          <w:rFonts w:ascii="Times New Roman" w:eastAsia="Times New Roman" w:hAnsi="Times New Roman" w:cs="Times New Roman"/>
          <w:sz w:val="24"/>
          <w:szCs w:val="20"/>
        </w:rPr>
        <w:t>]</w:t>
      </w:r>
    </w:p>
    <w:p w14:paraId="61165459" w14:textId="77777777" w:rsidR="00607796" w:rsidRPr="00E869D2" w:rsidRDefault="00607796" w:rsidP="00607796">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w:t>
      </w:r>
    </w:p>
    <w:p w14:paraId="30AEC914" w14:textId="77777777" w:rsidR="00607796" w:rsidRPr="00E869D2" w:rsidRDefault="00607796" w:rsidP="00607796">
      <w:pPr>
        <w:spacing w:after="0" w:line="240" w:lineRule="auto"/>
        <w:jc w:val="right"/>
        <w:rPr>
          <w:rFonts w:ascii="Times New Roman" w:eastAsia="Times New Roman" w:hAnsi="Times New Roman" w:cs="Times New Roman"/>
          <w:sz w:val="24"/>
          <w:szCs w:val="20"/>
        </w:rPr>
      </w:pPr>
    </w:p>
    <w:p w14:paraId="3C64C993" w14:textId="77777777" w:rsidR="00607796" w:rsidRPr="00E869D2" w:rsidRDefault="00607796" w:rsidP="00607796">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fldChar w:fldCharType="begin"/>
      </w:r>
      <w:r w:rsidRPr="00E869D2">
        <w:rPr>
          <w:rFonts w:ascii="Times New Roman" w:eastAsia="Times New Roman" w:hAnsi="Times New Roman" w:cs="Times New Roman"/>
          <w:sz w:val="24"/>
          <w:szCs w:val="20"/>
        </w:rPr>
        <w:instrText>ADVANCE \D 4.80</w:instrText>
      </w:r>
      <w:r w:rsidRPr="00E869D2">
        <w:rPr>
          <w:rFonts w:ascii="Times New Roman" w:eastAsia="Times New Roman" w:hAnsi="Times New Roman" w:cs="Times New Roman"/>
          <w:sz w:val="24"/>
          <w:szCs w:val="20"/>
        </w:rPr>
        <w:fldChar w:fldCharType="end"/>
      </w:r>
      <w:r w:rsidRPr="00E869D2">
        <w:rPr>
          <w:rFonts w:ascii="Times New Roman" w:eastAsia="Times New Roman" w:hAnsi="Times New Roman" w:cs="Times New Roman"/>
          <w:b/>
          <w:sz w:val="24"/>
          <w:szCs w:val="20"/>
        </w:rPr>
        <w:t xml:space="preserve">THIS IS </w:t>
      </w:r>
      <w:r w:rsidRPr="00E869D2">
        <w:rPr>
          <w:rFonts w:ascii="Times New Roman" w:eastAsia="Times New Roman" w:hAnsi="Times New Roman" w:cs="Times New Roman"/>
          <w:b/>
          <w:sz w:val="24"/>
          <w:szCs w:val="20"/>
          <w:u w:val="single"/>
        </w:rPr>
        <w:t>NOT</w:t>
      </w:r>
      <w:r w:rsidRPr="00E869D2">
        <w:rPr>
          <w:rFonts w:ascii="Times New Roman" w:eastAsia="Times New Roman" w:hAnsi="Times New Roman" w:cs="Times New Roman"/>
          <w:b/>
          <w:sz w:val="24"/>
          <w:szCs w:val="20"/>
        </w:rPr>
        <w:t xml:space="preserve"> A NOTICE OF AWARD OR LETTER OF ACCEPTANCE.</w:t>
      </w:r>
    </w:p>
    <w:p w14:paraId="0195E6EB" w14:textId="77777777" w:rsidR="00607796" w:rsidRPr="00E869D2" w:rsidRDefault="00607796" w:rsidP="00607796">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THE EMPLOYER INTENDS NO CONTRACT TO BE FORMED </w:t>
      </w:r>
    </w:p>
    <w:p w14:paraId="6EC88907" w14:textId="77777777" w:rsidR="00607796" w:rsidRPr="00E869D2" w:rsidRDefault="00607796" w:rsidP="00607796">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WITH THIS NOTICE.</w:t>
      </w:r>
    </w:p>
    <w:p w14:paraId="1E3DD293"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4C4082D"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To:  </w:t>
      </w:r>
      <w:r w:rsidRPr="00E869D2">
        <w:rPr>
          <w:rFonts w:ascii="Times New Roman" w:eastAsia="Times New Roman" w:hAnsi="Times New Roman" w:cs="Times New Roman"/>
          <w:b/>
          <w:i/>
          <w:sz w:val="24"/>
          <w:szCs w:val="20"/>
        </w:rPr>
        <w:fldChar w:fldCharType="begin"/>
      </w:r>
      <w:r w:rsidRPr="00E869D2">
        <w:rPr>
          <w:rFonts w:ascii="Times New Roman" w:eastAsia="Times New Roman" w:hAnsi="Times New Roman" w:cs="Times New Roman"/>
          <w:b/>
          <w:i/>
          <w:sz w:val="24"/>
          <w:szCs w:val="20"/>
        </w:rPr>
        <w:instrText>ADVANCE \D 1.90</w:instrText>
      </w:r>
      <w:r w:rsidRPr="00E869D2">
        <w:rPr>
          <w:rFonts w:ascii="Times New Roman" w:eastAsia="Times New Roman" w:hAnsi="Times New Roman" w:cs="Times New Roman"/>
          <w:b/>
          <w:i/>
          <w:sz w:val="24"/>
          <w:szCs w:val="20"/>
        </w:rPr>
        <w:fldChar w:fldCharType="end"/>
      </w:r>
      <w:r w:rsidRPr="00E869D2">
        <w:rPr>
          <w:rFonts w:ascii="Times New Roman" w:eastAsia="Times New Roman" w:hAnsi="Times New Roman" w:cs="Times New Roman"/>
          <w:b/>
          <w:sz w:val="24"/>
          <w:szCs w:val="20"/>
        </w:rPr>
        <w:t>[insert name and address of the successful Bidder]</w:t>
      </w:r>
    </w:p>
    <w:p w14:paraId="2F7A77B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084FB1BA"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As provided in the Bidding Document in connection with </w:t>
      </w:r>
      <w:r w:rsidRPr="00E869D2">
        <w:rPr>
          <w:rFonts w:ascii="Times New Roman" w:eastAsia="Times New Roman" w:hAnsi="Times New Roman" w:cs="Times New Roman"/>
          <w:b/>
          <w:sz w:val="24"/>
          <w:szCs w:val="20"/>
        </w:rPr>
        <w:t>[insert name of the Contract and identification number, as given in the Bidding Document]</w:t>
      </w:r>
      <w:r w:rsidRPr="00E869D2">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7461E4EA"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6A97D59F"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5DEB3543"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236738E3"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49FE255F" w14:textId="77777777" w:rsidR="00607796" w:rsidRPr="00E869D2" w:rsidRDefault="00607796" w:rsidP="00607796">
      <w:pPr>
        <w:keepNext/>
        <w:spacing w:before="240" w:after="60" w:line="240" w:lineRule="auto"/>
        <w:jc w:val="both"/>
        <w:outlineLvl w:val="0"/>
        <w:rPr>
          <w:rFonts w:ascii="Times New Roman" w:eastAsia="Times New Roman" w:hAnsi="Times New Roman" w:cs="Times New Roman"/>
          <w:b/>
          <w:bCs/>
          <w:kern w:val="32"/>
          <w:sz w:val="24"/>
          <w:szCs w:val="32"/>
        </w:rPr>
      </w:pPr>
    </w:p>
    <w:p w14:paraId="35EC7D3D"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Authorized Signature:  </w:t>
      </w:r>
      <w:r w:rsidRPr="00E869D2">
        <w:rPr>
          <w:rFonts w:ascii="Times New Roman" w:eastAsia="Times New Roman" w:hAnsi="Times New Roman" w:cs="Times New Roman"/>
          <w:sz w:val="24"/>
          <w:szCs w:val="20"/>
          <w:u w:val="single"/>
        </w:rPr>
        <w:tab/>
      </w:r>
    </w:p>
    <w:p w14:paraId="4C8D4AD3"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and Title of Signatory:  </w:t>
      </w:r>
      <w:r w:rsidRPr="00E869D2">
        <w:rPr>
          <w:rFonts w:ascii="Times New Roman" w:eastAsia="Times New Roman" w:hAnsi="Times New Roman" w:cs="Times New Roman"/>
          <w:sz w:val="24"/>
          <w:szCs w:val="20"/>
          <w:u w:val="single"/>
        </w:rPr>
        <w:tab/>
      </w:r>
    </w:p>
    <w:p w14:paraId="637C6D4C"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[insert proper name of the Employer]  </w:t>
      </w:r>
      <w:r w:rsidRPr="00E869D2">
        <w:rPr>
          <w:rFonts w:ascii="Times New Roman" w:eastAsia="Times New Roman" w:hAnsi="Times New Roman" w:cs="Times New Roman"/>
          <w:b/>
          <w:sz w:val="24"/>
          <w:szCs w:val="20"/>
          <w:u w:val="single"/>
        </w:rPr>
        <w:tab/>
      </w:r>
    </w:p>
    <w:p w14:paraId="3779E4FC" w14:textId="77777777" w:rsidR="00607796" w:rsidRPr="00E869D2" w:rsidRDefault="00607796" w:rsidP="00FA087E">
      <w:pPr>
        <w:pStyle w:val="Heading4forTOC"/>
      </w:pPr>
    </w:p>
    <w:p w14:paraId="5A52725C" w14:textId="77777777" w:rsidR="00607796" w:rsidRPr="00E869D2" w:rsidRDefault="00607796" w:rsidP="00FA087E">
      <w:pPr>
        <w:pStyle w:val="Heading4forTOC"/>
      </w:pPr>
    </w:p>
    <w:p w14:paraId="6DFDCEC3" w14:textId="77777777" w:rsidR="00400C27" w:rsidRPr="00E869D2" w:rsidRDefault="00400C27" w:rsidP="00607796">
      <w:pPr>
        <w:keepNext/>
        <w:spacing w:before="240" w:after="60" w:line="240" w:lineRule="auto"/>
        <w:jc w:val="center"/>
        <w:outlineLvl w:val="0"/>
        <w:rPr>
          <w:rFonts w:ascii="Times New Roman" w:eastAsia="Times New Roman" w:hAnsi="Times New Roman" w:cs="Times New Roman"/>
          <w:b/>
          <w:bCs/>
          <w:smallCaps/>
          <w:sz w:val="28"/>
          <w:szCs w:val="28"/>
        </w:rPr>
      </w:pPr>
      <w:bookmarkStart w:id="449" w:name="_Toc31362421"/>
    </w:p>
    <w:p w14:paraId="488EBB44" w14:textId="77777777" w:rsidR="00400C27" w:rsidRPr="00E869D2" w:rsidRDefault="00400C27" w:rsidP="00607796">
      <w:pPr>
        <w:keepNext/>
        <w:spacing w:before="240" w:after="60" w:line="240" w:lineRule="auto"/>
        <w:jc w:val="center"/>
        <w:outlineLvl w:val="0"/>
        <w:rPr>
          <w:rFonts w:ascii="Times New Roman" w:eastAsia="Times New Roman" w:hAnsi="Times New Roman" w:cs="Times New Roman"/>
          <w:b/>
          <w:bCs/>
          <w:smallCaps/>
          <w:sz w:val="28"/>
          <w:szCs w:val="28"/>
        </w:rPr>
      </w:pPr>
    </w:p>
    <w:p w14:paraId="06197FC1" w14:textId="77777777" w:rsidR="00422340" w:rsidRPr="00E869D2" w:rsidRDefault="00422340" w:rsidP="00422340">
      <w:pPr>
        <w:pStyle w:val="Heading2"/>
        <w:pBdr>
          <w:bottom w:val="none" w:sz="0" w:space="0" w:color="auto"/>
        </w:pBdr>
        <w:rPr>
          <w:rFonts w:ascii="Times New Roman" w:hAnsi="Times New Roman"/>
          <w:bCs/>
          <w:smallCaps/>
        </w:rPr>
      </w:pPr>
      <w:bookmarkStart w:id="450" w:name="_Toc31860008"/>
    </w:p>
    <w:p w14:paraId="45D7DD2B" w14:textId="02AD02E4" w:rsidR="00607796" w:rsidRPr="00E869D2" w:rsidRDefault="00607796" w:rsidP="00422340">
      <w:pPr>
        <w:pStyle w:val="Heading2"/>
        <w:pBdr>
          <w:bottom w:val="none" w:sz="0" w:space="0" w:color="auto"/>
        </w:pBdr>
        <w:rPr>
          <w:rFonts w:ascii="Times New Roman" w:hAnsi="Times New Roman"/>
          <w:bCs/>
          <w:smallCaps/>
        </w:rPr>
      </w:pPr>
      <w:bookmarkStart w:id="451" w:name="_Toc31861739"/>
      <w:bookmarkStart w:id="452" w:name="_Toc38710428"/>
      <w:r w:rsidRPr="00E869D2">
        <w:rPr>
          <w:rFonts w:ascii="Times New Roman" w:hAnsi="Times New Roman"/>
          <w:bCs/>
          <w:smallCaps/>
        </w:rPr>
        <w:t>Form of Letter of Acceptance</w:t>
      </w:r>
      <w:bookmarkEnd w:id="449"/>
      <w:bookmarkEnd w:id="450"/>
      <w:bookmarkEnd w:id="451"/>
      <w:bookmarkEnd w:id="452"/>
    </w:p>
    <w:p w14:paraId="054CA553" w14:textId="77777777" w:rsidR="00607796" w:rsidRPr="00E869D2" w:rsidRDefault="00607796" w:rsidP="00607796">
      <w:pPr>
        <w:keepNext/>
        <w:spacing w:before="240" w:after="60" w:line="240" w:lineRule="auto"/>
        <w:jc w:val="center"/>
        <w:outlineLvl w:val="0"/>
        <w:rPr>
          <w:rFonts w:ascii="Times New Roman" w:eastAsia="Times New Roman" w:hAnsi="Times New Roman" w:cs="Times New Roman"/>
          <w:b/>
          <w:bCs/>
          <w:kern w:val="32"/>
          <w:sz w:val="24"/>
          <w:szCs w:val="24"/>
        </w:rPr>
      </w:pPr>
    </w:p>
    <w:p w14:paraId="686F0770" w14:textId="77777777" w:rsidR="00607796" w:rsidRPr="00E869D2" w:rsidRDefault="00607796" w:rsidP="00607796">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letterhead paper of the Employer</w:t>
      </w:r>
      <w:r w:rsidRPr="00E869D2">
        <w:rPr>
          <w:rFonts w:ascii="Times New Roman" w:eastAsia="Times New Roman" w:hAnsi="Times New Roman" w:cs="Times New Roman"/>
          <w:sz w:val="24"/>
          <w:szCs w:val="20"/>
        </w:rPr>
        <w:t>]</w:t>
      </w:r>
    </w:p>
    <w:p w14:paraId="067D4CED"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0FFCCF88" w14:textId="77777777" w:rsidR="00607796" w:rsidRPr="00E869D2" w:rsidRDefault="00607796" w:rsidP="00607796">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w:t>
      </w:r>
    </w:p>
    <w:p w14:paraId="70B2470E" w14:textId="77777777" w:rsidR="00607796" w:rsidRPr="00E869D2" w:rsidRDefault="00607796" w:rsidP="00607796">
      <w:pPr>
        <w:spacing w:after="0" w:line="240" w:lineRule="auto"/>
        <w:jc w:val="right"/>
        <w:rPr>
          <w:rFonts w:ascii="Times New Roman" w:eastAsia="Times New Roman" w:hAnsi="Times New Roman" w:cs="Times New Roman"/>
          <w:sz w:val="24"/>
          <w:szCs w:val="20"/>
        </w:rPr>
      </w:pPr>
    </w:p>
    <w:p w14:paraId="025CDC33" w14:textId="77777777" w:rsidR="00607796" w:rsidRPr="00E869D2" w:rsidRDefault="00607796" w:rsidP="00607796">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fldChar w:fldCharType="begin"/>
      </w:r>
      <w:r w:rsidRPr="00E869D2">
        <w:rPr>
          <w:rFonts w:ascii="Times New Roman" w:eastAsia="Times New Roman" w:hAnsi="Times New Roman" w:cs="Times New Roman"/>
          <w:sz w:val="24"/>
          <w:szCs w:val="20"/>
        </w:rPr>
        <w:instrText>ADVANCE \D 4.80</w:instrText>
      </w:r>
      <w:r w:rsidRPr="00E869D2">
        <w:rPr>
          <w:rFonts w:ascii="Times New Roman" w:eastAsia="Times New Roman" w:hAnsi="Times New Roman" w:cs="Times New Roman"/>
          <w:sz w:val="24"/>
          <w:szCs w:val="20"/>
        </w:rPr>
        <w:fldChar w:fldCharType="end"/>
      </w:r>
      <w:r w:rsidRPr="00E869D2">
        <w:rPr>
          <w:rFonts w:ascii="Times New Roman" w:eastAsia="Times New Roman" w:hAnsi="Times New Roman" w:cs="Times New Roman"/>
          <w:sz w:val="24"/>
          <w:szCs w:val="20"/>
        </w:rPr>
        <w:t xml:space="preserve">To:  </w:t>
      </w:r>
      <w:r w:rsidRPr="00E869D2">
        <w:rPr>
          <w:rFonts w:ascii="Times New Roman" w:eastAsia="Times New Roman" w:hAnsi="Times New Roman" w:cs="Times New Roman"/>
          <w:b/>
          <w:sz w:val="24"/>
          <w:szCs w:val="20"/>
        </w:rPr>
        <w:fldChar w:fldCharType="begin"/>
      </w:r>
      <w:r w:rsidRPr="00E869D2">
        <w:rPr>
          <w:rFonts w:ascii="Times New Roman" w:eastAsia="Times New Roman" w:hAnsi="Times New Roman" w:cs="Times New Roman"/>
          <w:b/>
          <w:sz w:val="24"/>
          <w:szCs w:val="20"/>
        </w:rPr>
        <w:instrText>ADVANCE \D 1.90</w:instrText>
      </w:r>
      <w:r w:rsidRPr="00E869D2">
        <w:rPr>
          <w:rFonts w:ascii="Times New Roman" w:eastAsia="Times New Roman" w:hAnsi="Times New Roman" w:cs="Times New Roman"/>
          <w:b/>
          <w:sz w:val="24"/>
          <w:szCs w:val="20"/>
        </w:rPr>
        <w:fldChar w:fldCharType="end"/>
      </w:r>
      <w:r w:rsidRPr="00E869D2">
        <w:rPr>
          <w:rFonts w:ascii="Times New Roman" w:eastAsia="Times New Roman" w:hAnsi="Times New Roman" w:cs="Times New Roman"/>
          <w:b/>
          <w:sz w:val="24"/>
          <w:szCs w:val="20"/>
        </w:rPr>
        <w:t>[insert name and address of the Contractor]</w:t>
      </w:r>
    </w:p>
    <w:p w14:paraId="3F784A9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04D2A0A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This is to notify you that your Bid dated </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 xml:space="preserve"> for execution of the </w:t>
      </w:r>
      <w:r w:rsidRPr="00E869D2">
        <w:rPr>
          <w:rFonts w:ascii="Times New Roman" w:eastAsia="Times New Roman" w:hAnsi="Times New Roman" w:cs="Times New Roman"/>
          <w:b/>
          <w:sz w:val="24"/>
          <w:szCs w:val="20"/>
        </w:rPr>
        <w:t>[insert name of the Contract and identification number, as given in the Bidding Document]</w:t>
      </w:r>
      <w:r w:rsidRPr="00E869D2">
        <w:rPr>
          <w:rFonts w:ascii="Times New Roman" w:eastAsia="Times New Roman" w:hAnsi="Times New Roman" w:cs="Times New Roman"/>
          <w:sz w:val="24"/>
          <w:szCs w:val="20"/>
        </w:rPr>
        <w:t xml:space="preserve"> for the Accepted Contract Amount of the equivalent of </w:t>
      </w:r>
      <w:r w:rsidRPr="00E869D2">
        <w:rPr>
          <w:rFonts w:ascii="Times New Roman" w:eastAsia="Times New Roman" w:hAnsi="Times New Roman" w:cs="Times New Roman"/>
          <w:b/>
          <w:sz w:val="24"/>
          <w:szCs w:val="20"/>
        </w:rPr>
        <w:t>[insert amount in numbers and words] [insert name of currency]</w:t>
      </w:r>
      <w:r w:rsidRPr="00E869D2">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1F6A2C0B"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72861C3"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733B3F6B"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2FCD3F2"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85BD04A"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Authorized Signature:  </w:t>
      </w:r>
      <w:r w:rsidRPr="00E869D2">
        <w:rPr>
          <w:rFonts w:ascii="Times New Roman" w:eastAsia="Times New Roman" w:hAnsi="Times New Roman" w:cs="Times New Roman"/>
          <w:sz w:val="24"/>
          <w:szCs w:val="20"/>
          <w:u w:val="single"/>
        </w:rPr>
        <w:tab/>
      </w:r>
    </w:p>
    <w:p w14:paraId="75529DDE"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and Title of Signatory:  </w:t>
      </w:r>
      <w:r w:rsidRPr="00E869D2">
        <w:rPr>
          <w:rFonts w:ascii="Times New Roman" w:eastAsia="Times New Roman" w:hAnsi="Times New Roman" w:cs="Times New Roman"/>
          <w:sz w:val="24"/>
          <w:szCs w:val="20"/>
          <w:u w:val="single"/>
        </w:rPr>
        <w:tab/>
      </w:r>
    </w:p>
    <w:p w14:paraId="7D7F3891"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[insert proper name of the Employer]  </w:t>
      </w:r>
      <w:r w:rsidRPr="00E869D2">
        <w:rPr>
          <w:rFonts w:ascii="Times New Roman" w:eastAsia="Times New Roman" w:hAnsi="Times New Roman" w:cs="Times New Roman"/>
          <w:b/>
          <w:sz w:val="24"/>
          <w:szCs w:val="20"/>
          <w:u w:val="single"/>
        </w:rPr>
        <w:tab/>
      </w:r>
    </w:p>
    <w:p w14:paraId="14AA1AAC"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5CCE060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66CA6108"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CF960F8" w14:textId="77777777" w:rsidR="00607796" w:rsidRPr="00E869D2" w:rsidRDefault="00607796" w:rsidP="00607796">
      <w:pPr>
        <w:spacing w:after="0" w:line="240" w:lineRule="auto"/>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Attachment:  Contract Agreement</w:t>
      </w:r>
    </w:p>
    <w:p w14:paraId="060A0DF9" w14:textId="77777777" w:rsidR="00607796" w:rsidRPr="00E869D2" w:rsidRDefault="00607796" w:rsidP="00422340">
      <w:pPr>
        <w:pStyle w:val="Heading2"/>
        <w:pBdr>
          <w:bottom w:val="none" w:sz="0" w:space="0" w:color="auto"/>
        </w:pBdr>
        <w:rPr>
          <w:rFonts w:ascii="Times New Roman" w:hAnsi="Times New Roman"/>
        </w:rPr>
      </w:pPr>
      <w:r w:rsidRPr="00E869D2">
        <w:rPr>
          <w:rFonts w:ascii="Times New Roman" w:hAnsi="Times New Roman"/>
        </w:rPr>
        <w:br w:type="page"/>
      </w:r>
      <w:bookmarkStart w:id="453" w:name="_Toc31362422"/>
      <w:bookmarkStart w:id="454" w:name="_Toc31860009"/>
      <w:bookmarkStart w:id="455" w:name="_Toc31861740"/>
      <w:bookmarkStart w:id="456" w:name="_Toc38710429"/>
      <w:r w:rsidRPr="00E869D2">
        <w:rPr>
          <w:rFonts w:ascii="Times New Roman" w:hAnsi="Times New Roman"/>
          <w:bCs/>
          <w:smallCaps/>
        </w:rPr>
        <w:t>Form of Contract Agreement</w:t>
      </w:r>
      <w:bookmarkEnd w:id="453"/>
      <w:bookmarkEnd w:id="454"/>
      <w:bookmarkEnd w:id="455"/>
      <w:bookmarkEnd w:id="456"/>
    </w:p>
    <w:p w14:paraId="4AC6B0F2"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37F0330" w14:textId="77777777" w:rsidR="00607796" w:rsidRPr="00E869D2" w:rsidRDefault="00607796" w:rsidP="00607796">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CONTRACT AGREEMENT</w:t>
      </w:r>
    </w:p>
    <w:p w14:paraId="7AAA2904"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6CF483D3" w14:textId="77777777" w:rsidR="00607796" w:rsidRPr="00E869D2" w:rsidRDefault="00607796" w:rsidP="00607796">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THIS CONTRACT AGREEMENT made the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day 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20 </w:t>
      </w:r>
      <w:r w:rsidRPr="00E869D2">
        <w:rPr>
          <w:rFonts w:ascii="Times New Roman" w:eastAsia="Times New Roman" w:hAnsi="Times New Roman" w:cs="Times New Roman"/>
          <w:sz w:val="24"/>
          <w:szCs w:val="20"/>
          <w:u w:val="single"/>
        </w:rPr>
        <w:tab/>
      </w:r>
    </w:p>
    <w:p w14:paraId="7B721BC7" w14:textId="77777777" w:rsidR="00607796" w:rsidRPr="00E869D2" w:rsidRDefault="00607796" w:rsidP="00607796">
      <w:pPr>
        <w:tabs>
          <w:tab w:val="left" w:pos="504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between </w:t>
      </w:r>
      <w:r w:rsidRPr="00E869D2">
        <w:rPr>
          <w:rFonts w:ascii="Times New Roman" w:eastAsia="Times New Roman" w:hAnsi="Times New Roman" w:cs="Times New Roman"/>
          <w:sz w:val="24"/>
          <w:szCs w:val="20"/>
          <w:u w:val="single"/>
        </w:rPr>
        <w:tab/>
        <w:t xml:space="preserve"> </w:t>
      </w:r>
      <w:r w:rsidRPr="00E869D2">
        <w:rPr>
          <w:rFonts w:ascii="Times New Roman" w:eastAsia="Times New Roman" w:hAnsi="Times New Roman" w:cs="Times New Roman"/>
          <w:sz w:val="24"/>
          <w:szCs w:val="20"/>
        </w:rPr>
        <w:t xml:space="preserve">of </w:t>
      </w:r>
      <w:r w:rsidRPr="00E869D2">
        <w:rPr>
          <w:rFonts w:ascii="Times New Roman" w:eastAsia="Times New Roman" w:hAnsi="Times New Roman" w:cs="Times New Roman"/>
          <w:sz w:val="24"/>
          <w:szCs w:val="20"/>
          <w:u w:val="single"/>
        </w:rPr>
        <w:tab/>
      </w:r>
    </w:p>
    <w:p w14:paraId="63A0914F"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(hereinafter called “the Employer”) of the one part and </w:t>
      </w:r>
      <w:r w:rsidRPr="00E869D2">
        <w:rPr>
          <w:rFonts w:ascii="Times New Roman" w:eastAsia="Times New Roman" w:hAnsi="Times New Roman" w:cs="Times New Roman"/>
          <w:sz w:val="24"/>
          <w:szCs w:val="20"/>
          <w:u w:val="single"/>
        </w:rPr>
        <w:tab/>
      </w:r>
    </w:p>
    <w:p w14:paraId="21F372D2" w14:textId="77777777" w:rsidR="00607796" w:rsidRPr="00E869D2" w:rsidRDefault="00607796" w:rsidP="00607796">
      <w:pPr>
        <w:tabs>
          <w:tab w:val="left" w:pos="36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(hereinafter called “the Contractor”) of the other part.</w:t>
      </w:r>
    </w:p>
    <w:p w14:paraId="1388A414"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C0B592C"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WHEREAS, the Millennium Challenge Corporation and the Government of </w:t>
      </w:r>
      <w:r w:rsidRPr="00E869D2">
        <w:rPr>
          <w:rFonts w:ascii="Times New Roman" w:eastAsia="Times New Roman" w:hAnsi="Times New Roman" w:cs="Times New Roman"/>
          <w:b/>
          <w:sz w:val="24"/>
          <w:szCs w:val="20"/>
        </w:rPr>
        <w:t>[insert Country]</w:t>
      </w:r>
      <w:r w:rsidRPr="00E869D2">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E869D2">
        <w:rPr>
          <w:rFonts w:ascii="Times New Roman" w:eastAsia="Times New Roman" w:hAnsi="Times New Roman" w:cs="Times New Roman"/>
          <w:b/>
          <w:sz w:val="24"/>
          <w:szCs w:val="20"/>
        </w:rPr>
        <w:t>[insert Country]</w:t>
      </w:r>
      <w:r w:rsidRPr="00E869D2">
        <w:rPr>
          <w:rFonts w:ascii="Times New Roman" w:eastAsia="Times New Roman" w:hAnsi="Times New Roman" w:cs="Times New Roman"/>
          <w:sz w:val="24"/>
          <w:szCs w:val="20"/>
        </w:rPr>
        <w:t xml:space="preserve"> in the amount of approximately  </w:t>
      </w:r>
      <w:r w:rsidRPr="00E869D2">
        <w:rPr>
          <w:rFonts w:ascii="Times New Roman" w:eastAsia="Times New Roman" w:hAnsi="Times New Roman" w:cs="Times New Roman"/>
          <w:b/>
          <w:sz w:val="24"/>
          <w:szCs w:val="20"/>
        </w:rPr>
        <w:t>[insert Amount]</w:t>
      </w:r>
      <w:r w:rsidRPr="00E869D2">
        <w:rPr>
          <w:rFonts w:ascii="Times New Roman" w:eastAsia="Times New Roman" w:hAnsi="Times New Roman" w:cs="Times New Roman"/>
          <w:sz w:val="24"/>
          <w:szCs w:val="20"/>
        </w:rPr>
        <w:t xml:space="preserve"> USD (“MCC Funding”).</w:t>
      </w:r>
    </w:p>
    <w:p w14:paraId="5A68D8E1"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p>
    <w:p w14:paraId="03551F29"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the Government, acting through the Employer,</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intends to apply a portion of the proceeds of MCC Funding to eligible payments under the Contract.</w:t>
      </w:r>
    </w:p>
    <w:p w14:paraId="73991F30"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p>
    <w:p w14:paraId="544E7697"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the terms of the Contract, including payments by the Employer</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61285CE4"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p>
    <w:p w14:paraId="64806F17"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2E32C483"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p>
    <w:p w14:paraId="6CA9926E" w14:textId="77777777" w:rsidR="00607796" w:rsidRPr="00E869D2" w:rsidRDefault="00607796" w:rsidP="00607796">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WHEREAS, the Employer is desirous that certain Works should be executed by the Contractor, viz.,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406372AF"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2336CA1"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NOW THIS CONTRACT AGREEMENT WITNESSETH as follows:</w:t>
      </w:r>
    </w:p>
    <w:p w14:paraId="49DB3A26"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A529F97"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1.</w:t>
      </w:r>
      <w:r w:rsidRPr="00E869D2">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4EC15140"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p>
    <w:p w14:paraId="6956E594"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2.</w:t>
      </w:r>
      <w:r w:rsidRPr="00E869D2">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45B25D18"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66AA44FF"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3.</w:t>
      </w:r>
      <w:r w:rsidRPr="00E869D2">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2D25DE54"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p>
    <w:p w14:paraId="20CF0161" w14:textId="77777777" w:rsidR="00607796" w:rsidRPr="00E869D2" w:rsidRDefault="00607796" w:rsidP="00607796">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4.</w:t>
      </w:r>
      <w:r w:rsidRPr="00E869D2">
        <w:rPr>
          <w:rFonts w:ascii="Times New Roman" w:eastAsia="Times New Roman" w:hAnsi="Times New Roman" w:cs="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07496F1"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53CF77F0"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59390A9A"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C589CAB" w14:textId="77777777" w:rsidR="00607796" w:rsidRPr="00E869D2" w:rsidRDefault="00607796" w:rsidP="00607796">
      <w:pPr>
        <w:tabs>
          <w:tab w:val="left" w:pos="50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Common Seal 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was hereunto affixed in the presence of:</w:t>
      </w:r>
    </w:p>
    <w:p w14:paraId="6E7F4D72" w14:textId="77777777" w:rsidR="00607796" w:rsidRPr="00E869D2" w:rsidRDefault="00607796" w:rsidP="00607796">
      <w:pPr>
        <w:tabs>
          <w:tab w:val="left" w:pos="43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or </w:t>
      </w:r>
      <w:r w:rsidRPr="00E869D2">
        <w:rPr>
          <w:rFonts w:ascii="Times New Roman" w:eastAsia="Times New Roman" w:hAnsi="Times New Roman" w:cs="Times New Roman"/>
          <w:sz w:val="24"/>
          <w:szCs w:val="20"/>
          <w:u w:val="single"/>
        </w:rPr>
        <w:tab/>
      </w:r>
    </w:p>
    <w:p w14:paraId="24CAFC0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1A33B538"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Signed, sealed, and delivered by the said </w:t>
      </w:r>
      <w:r w:rsidRPr="00E869D2">
        <w:rPr>
          <w:rFonts w:ascii="Times New Roman" w:eastAsia="Times New Roman" w:hAnsi="Times New Roman" w:cs="Times New Roman"/>
          <w:sz w:val="24"/>
          <w:szCs w:val="20"/>
          <w:u w:val="single"/>
        </w:rPr>
        <w:tab/>
      </w:r>
    </w:p>
    <w:p w14:paraId="4CBBF7EA"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In the presence of:  </w:t>
      </w:r>
      <w:r w:rsidRPr="00E869D2">
        <w:rPr>
          <w:rFonts w:ascii="Times New Roman" w:eastAsia="Times New Roman" w:hAnsi="Times New Roman" w:cs="Times New Roman"/>
          <w:sz w:val="24"/>
          <w:szCs w:val="20"/>
          <w:u w:val="single"/>
        </w:rPr>
        <w:tab/>
      </w:r>
    </w:p>
    <w:p w14:paraId="6222AC4A"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67387C61"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7D088BD9"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BE9F247" w14:textId="77777777" w:rsidR="00607796" w:rsidRPr="00E869D2" w:rsidRDefault="00607796" w:rsidP="00607796">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Binding Signature of Employer </w:t>
      </w:r>
      <w:r w:rsidRPr="00E869D2">
        <w:rPr>
          <w:rFonts w:ascii="Times New Roman" w:eastAsia="Times New Roman" w:hAnsi="Times New Roman" w:cs="Times New Roman"/>
          <w:sz w:val="24"/>
          <w:szCs w:val="20"/>
          <w:u w:val="single"/>
        </w:rPr>
        <w:tab/>
      </w:r>
    </w:p>
    <w:p w14:paraId="69005DBD"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4E191498"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3337EB81" w14:textId="77777777" w:rsidR="00607796" w:rsidRPr="00E869D2" w:rsidRDefault="00607796" w:rsidP="00607796">
      <w:pPr>
        <w:spacing w:after="0" w:line="240" w:lineRule="auto"/>
        <w:jc w:val="both"/>
        <w:rPr>
          <w:rFonts w:ascii="Times New Roman" w:eastAsia="Times New Roman" w:hAnsi="Times New Roman" w:cs="Times New Roman"/>
          <w:sz w:val="24"/>
          <w:szCs w:val="20"/>
        </w:rPr>
      </w:pPr>
    </w:p>
    <w:p w14:paraId="03527701" w14:textId="77777777" w:rsidR="00607796" w:rsidRPr="00E869D2" w:rsidRDefault="00607796" w:rsidP="00607796">
      <w:pPr>
        <w:tabs>
          <w:tab w:val="left" w:pos="9000"/>
        </w:tabs>
        <w:spacing w:after="0" w:line="240" w:lineRule="auto"/>
        <w:jc w:val="both"/>
        <w:rPr>
          <w:rFonts w:ascii="Times New Roman" w:hAnsi="Times New Roman" w:cs="Times New Roman"/>
        </w:rPr>
      </w:pPr>
      <w:r w:rsidRPr="00E869D2">
        <w:rPr>
          <w:rFonts w:ascii="Times New Roman" w:eastAsia="Times New Roman" w:hAnsi="Times New Roman" w:cs="Times New Roman"/>
          <w:sz w:val="24"/>
          <w:szCs w:val="20"/>
        </w:rPr>
        <w:t>Binding Signature of Contractor</w:t>
      </w:r>
      <w:r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u w:val="single"/>
        </w:rPr>
        <w:tab/>
      </w:r>
    </w:p>
    <w:p w14:paraId="0DAC0B40" w14:textId="77777777" w:rsidR="00607796" w:rsidRPr="00E869D2" w:rsidRDefault="00607796" w:rsidP="00607796">
      <w:pPr>
        <w:rPr>
          <w:rFonts w:ascii="Times New Roman" w:hAnsi="Times New Roman" w:cs="Times New Roman"/>
          <w:sz w:val="2"/>
          <w:szCs w:val="2"/>
        </w:rPr>
      </w:pPr>
      <w:r w:rsidRPr="00E869D2">
        <w:rPr>
          <w:rFonts w:ascii="Times New Roman" w:hAnsi="Times New Roman" w:cs="Times New Roman"/>
          <w:b/>
        </w:rPr>
        <w:br w:type="page"/>
      </w:r>
    </w:p>
    <w:p w14:paraId="76DCB8D3" w14:textId="2ADB7B78" w:rsidR="00CB6F50" w:rsidRPr="00E16CF8" w:rsidRDefault="00CB6F50" w:rsidP="00623163">
      <w:pPr>
        <w:keepNext/>
        <w:spacing w:after="0" w:line="240" w:lineRule="auto"/>
        <w:jc w:val="center"/>
        <w:outlineLvl w:val="0"/>
        <w:sectPr w:rsidR="00CB6F50" w:rsidRPr="00E16CF8" w:rsidSect="00206BB4">
          <w:headerReference w:type="default" r:id="rId28"/>
          <w:type w:val="continuous"/>
          <w:pgSz w:w="12240" w:h="15840"/>
          <w:pgMar w:top="1440" w:right="1440" w:bottom="1440" w:left="1440" w:header="720" w:footer="720" w:gutter="0"/>
          <w:cols w:space="720"/>
          <w:vAlign w:val="center"/>
          <w:titlePg/>
          <w:docGrid w:linePitch="360"/>
        </w:sectPr>
      </w:pPr>
    </w:p>
    <w:p w14:paraId="7C8D920B" w14:textId="4EF3BFDC" w:rsidR="00E01E0B" w:rsidRPr="00E869D2" w:rsidRDefault="00E01E0B" w:rsidP="00E01E0B">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457" w:name="_Toc31860010"/>
      <w:bookmarkStart w:id="458" w:name="_Toc31861741"/>
      <w:bookmarkStart w:id="459" w:name="_Toc38710430"/>
      <w:r w:rsidRPr="00E869D2">
        <w:rPr>
          <w:rFonts w:ascii="Times New Roman" w:eastAsia="SimSun" w:hAnsi="Times New Roman" w:cs="Times New Roman"/>
          <w:b/>
          <w:sz w:val="38"/>
          <w:szCs w:val="24"/>
          <w:lang w:eastAsia="zh-CN"/>
        </w:rPr>
        <w:t>Section V</w:t>
      </w:r>
      <w:r w:rsidR="00607796" w:rsidRPr="00E869D2">
        <w:rPr>
          <w:rFonts w:ascii="Times New Roman" w:eastAsia="SimSun" w:hAnsi="Times New Roman" w:cs="Times New Roman"/>
          <w:b/>
          <w:sz w:val="38"/>
          <w:szCs w:val="24"/>
          <w:lang w:eastAsia="zh-CN"/>
        </w:rPr>
        <w:t>I</w:t>
      </w:r>
      <w:r w:rsidRPr="00E869D2">
        <w:rPr>
          <w:rFonts w:ascii="Times New Roman" w:eastAsia="SimSun" w:hAnsi="Times New Roman" w:cs="Times New Roman"/>
          <w:b/>
          <w:sz w:val="38"/>
          <w:szCs w:val="24"/>
          <w:lang w:eastAsia="zh-CN"/>
        </w:rPr>
        <w:t>I</w:t>
      </w:r>
      <w:r w:rsidR="00555A57" w:rsidRPr="00E869D2">
        <w:rPr>
          <w:rFonts w:ascii="Times New Roman" w:eastAsia="SimSun" w:hAnsi="Times New Roman" w:cs="Times New Roman"/>
          <w:b/>
          <w:sz w:val="38"/>
          <w:szCs w:val="24"/>
          <w:lang w:eastAsia="zh-CN"/>
        </w:rPr>
        <w:t>.</w:t>
      </w:r>
      <w:r w:rsidR="005C135E" w:rsidRPr="00E869D2">
        <w:rPr>
          <w:rFonts w:ascii="Times New Roman" w:eastAsia="SimSun" w:hAnsi="Times New Roman" w:cs="Times New Roman"/>
          <w:b/>
          <w:sz w:val="38"/>
          <w:szCs w:val="24"/>
          <w:lang w:eastAsia="zh-CN"/>
        </w:rPr>
        <w:t xml:space="preserve"> </w:t>
      </w:r>
      <w:r w:rsidRPr="00E869D2">
        <w:rPr>
          <w:rFonts w:ascii="Times New Roman" w:eastAsia="SimSun" w:hAnsi="Times New Roman" w:cs="Times New Roman"/>
          <w:b/>
          <w:sz w:val="38"/>
          <w:szCs w:val="24"/>
          <w:lang w:eastAsia="zh-CN"/>
        </w:rPr>
        <w:t>General Conditions of Contract</w:t>
      </w:r>
      <w:bookmarkEnd w:id="457"/>
      <w:bookmarkEnd w:id="458"/>
      <w:bookmarkEnd w:id="459"/>
    </w:p>
    <w:p w14:paraId="55C48801" w14:textId="4BD0580B" w:rsidR="00E01E0B" w:rsidRPr="00E869D2" w:rsidRDefault="00E01E0B" w:rsidP="003B185E">
      <w:pPr>
        <w:spacing w:after="0" w:line="360" w:lineRule="atLeast"/>
        <w:rPr>
          <w:rFonts w:ascii="Times New Roman" w:eastAsia="Times New Roman" w:hAnsi="Times New Roman" w:cs="Times New Roman"/>
          <w:b/>
          <w:sz w:val="24"/>
          <w:szCs w:val="24"/>
        </w:rPr>
      </w:pPr>
    </w:p>
    <w:p w14:paraId="76DCB8D6" w14:textId="77777777" w:rsidR="00087C96" w:rsidRPr="00E869D2" w:rsidRDefault="00087C96" w:rsidP="007913D2">
      <w:pPr>
        <w:spacing w:after="0" w:line="360" w:lineRule="atLeast"/>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8"/>
          <w:szCs w:val="28"/>
        </w:rPr>
        <w:t>General Conditions of Contract</w:t>
      </w:r>
      <w:r w:rsidRPr="00E869D2">
        <w:rPr>
          <w:rFonts w:ascii="Times New Roman" w:eastAsia="Times New Roman" w:hAnsi="Times New Roman" w:cs="Times New Roman"/>
          <w:sz w:val="24"/>
          <w:szCs w:val="24"/>
          <w:vertAlign w:val="superscript"/>
        </w:rPr>
        <w:footnoteReference w:id="13"/>
      </w:r>
    </w:p>
    <w:p w14:paraId="76DCB8D7" w14:textId="77777777" w:rsidR="00087C96" w:rsidRPr="00E869D2" w:rsidRDefault="00087C96" w:rsidP="007913D2">
      <w:pPr>
        <w:spacing w:after="0" w:line="360" w:lineRule="atLeast"/>
        <w:jc w:val="both"/>
        <w:rPr>
          <w:rFonts w:ascii="Times New Roman" w:eastAsia="Times New Roman" w:hAnsi="Times New Roman" w:cs="Times New Roman"/>
          <w:sz w:val="24"/>
          <w:szCs w:val="24"/>
        </w:rPr>
      </w:pPr>
    </w:p>
    <w:p w14:paraId="76DCB8D8"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sz w:val="24"/>
          <w:szCs w:val="24"/>
        </w:rPr>
        <w:t>[</w:t>
      </w:r>
      <w:r w:rsidRPr="00E869D2">
        <w:rPr>
          <w:rFonts w:ascii="Times New Roman" w:eastAsia="Times New Roman" w:hAnsi="Times New Roman" w:cs="Times New Roman"/>
          <w:b/>
          <w:sz w:val="24"/>
          <w:szCs w:val="24"/>
        </w:rPr>
        <w:t>MCA ENTITY]</w:t>
      </w:r>
    </w:p>
    <w:p w14:paraId="76DCB8D9"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A"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[TITLE OF LARGE WORKS PROJECT]</w:t>
      </w:r>
    </w:p>
    <w:p w14:paraId="76DCB8DB"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C"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D"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CONDITIONS OF CONTRACT</w:t>
      </w:r>
    </w:p>
    <w:p w14:paraId="76DCB8DE"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F"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GENERAL CONDITIONS</w:t>
      </w:r>
    </w:p>
    <w:p w14:paraId="76DCB8E0"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1"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2" w14:textId="62D3AD8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E869D2">
        <w:rPr>
          <w:rFonts w:ascii="Times New Roman" w:eastAsia="Times New Roman" w:hAnsi="Times New Roman" w:cs="Times New Roman"/>
          <w:sz w:val="24"/>
          <w:szCs w:val="20"/>
        </w:rPr>
        <w:t>The Conditions of Contract, Part 1: General Conditions shall be those forming the General Conditions of the “Conditions of Contract for Construction,” First Edition, 1999, as prepared by the Fédération Internationale des Ingénieurs-Conseils (“FIDIC”)</w:t>
      </w:r>
      <w:r w:rsidR="00555A57" w:rsidRPr="00E869D2">
        <w:rPr>
          <w:rFonts w:ascii="Times New Roman" w:eastAsia="Times New Roman" w:hAnsi="Times New Roman" w:cs="Times New Roman"/>
          <w:sz w:val="24"/>
          <w:szCs w:val="20"/>
        </w:rPr>
        <w:t>.</w:t>
      </w:r>
      <w:r w:rsidR="00E4330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These General Conditions are subject to the variations and additions set out in the section of this Contract entitled “</w:t>
      </w:r>
      <w:r w:rsidR="00342EFB" w:rsidRPr="00E869D2">
        <w:rPr>
          <w:rFonts w:ascii="Times New Roman" w:eastAsia="Times New Roman" w:hAnsi="Times New Roman" w:cs="Times New Roman"/>
          <w:sz w:val="24"/>
          <w:szCs w:val="20"/>
        </w:rPr>
        <w:t>Particular Conditions of Contract</w:t>
      </w:r>
      <w:r w:rsidRPr="00E869D2">
        <w:rPr>
          <w:rFonts w:ascii="Times New Roman" w:eastAsia="Times New Roman" w:hAnsi="Times New Roman" w:cs="Times New Roman"/>
          <w:sz w:val="24"/>
          <w:szCs w:val="20"/>
        </w:rPr>
        <w:t xml:space="preserve">.” The General Conditions of Contract can be received from the Employer through the following means: </w:t>
      </w:r>
      <w:r w:rsidRPr="00E869D2">
        <w:rPr>
          <w:rFonts w:ascii="Times New Roman" w:eastAsia="Times New Roman" w:hAnsi="Times New Roman" w:cs="Times New Roman"/>
          <w:b/>
          <w:i/>
          <w:sz w:val="24"/>
          <w:szCs w:val="20"/>
        </w:rPr>
        <w:t>[to be inserted by the Employer.]</w:t>
      </w:r>
    </w:p>
    <w:p w14:paraId="76DCB8E3" w14:textId="77777777" w:rsidR="00087C96" w:rsidRPr="00E869D2" w:rsidRDefault="00087C96" w:rsidP="00087C96">
      <w:pPr>
        <w:spacing w:after="0" w:line="240" w:lineRule="auto"/>
        <w:jc w:val="both"/>
        <w:rPr>
          <w:rFonts w:ascii="Times New Roman" w:eastAsia="Times New Roman" w:hAnsi="Times New Roman" w:cs="Times New Roman"/>
          <w:i/>
          <w:sz w:val="24"/>
          <w:szCs w:val="20"/>
        </w:rPr>
      </w:pPr>
    </w:p>
    <w:p w14:paraId="76DCB8E4"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8E5" w14:textId="77777777" w:rsidR="00087C96" w:rsidRPr="00E869D2" w:rsidRDefault="00087C96" w:rsidP="00087C96">
      <w:pPr>
        <w:spacing w:after="0" w:line="240" w:lineRule="auto"/>
        <w:jc w:val="both"/>
        <w:rPr>
          <w:rFonts w:ascii="Times New Roman" w:eastAsia="Times New Roman" w:hAnsi="Times New Roman" w:cs="Times New Roman"/>
          <w:sz w:val="24"/>
          <w:szCs w:val="20"/>
        </w:rPr>
        <w:sectPr w:rsidR="00087C96" w:rsidRPr="00E869D2" w:rsidSect="00087C96">
          <w:headerReference w:type="default" r:id="rId29"/>
          <w:pgSz w:w="12240" w:h="15840"/>
          <w:pgMar w:top="1440" w:right="1440" w:bottom="1440" w:left="1440" w:header="720" w:footer="720" w:gutter="0"/>
          <w:cols w:space="720"/>
          <w:docGrid w:linePitch="360"/>
        </w:sectPr>
      </w:pPr>
    </w:p>
    <w:p w14:paraId="76DCB8E6" w14:textId="00291DBA" w:rsidR="00087C96" w:rsidRPr="00796C6F" w:rsidRDefault="00087C96" w:rsidP="00623163">
      <w:pPr>
        <w:keepNext/>
        <w:shd w:val="clear" w:color="auto" w:fill="BFBFBF" w:themeFill="background1" w:themeFillShade="BF"/>
        <w:tabs>
          <w:tab w:val="left" w:pos="2157"/>
        </w:tabs>
        <w:spacing w:before="240" w:after="60"/>
        <w:jc w:val="center"/>
        <w:outlineLvl w:val="0"/>
      </w:pPr>
      <w:bookmarkStart w:id="460" w:name="_Toc204056868"/>
      <w:bookmarkStart w:id="461" w:name="_Toc351536541"/>
      <w:bookmarkStart w:id="462" w:name="_Toc351641538"/>
      <w:bookmarkStart w:id="463" w:name="_Toc360118828"/>
      <w:bookmarkStart w:id="464" w:name="_Toc360451797"/>
      <w:bookmarkStart w:id="465" w:name="_Toc31860011"/>
      <w:bookmarkStart w:id="466" w:name="_Toc31861742"/>
      <w:bookmarkStart w:id="467" w:name="_Toc38710431"/>
      <w:r w:rsidRPr="00623163">
        <w:rPr>
          <w:rFonts w:ascii="Times New Roman" w:eastAsia="SimSun" w:hAnsi="Times New Roman" w:cs="Times New Roman"/>
          <w:b/>
          <w:sz w:val="38"/>
          <w:szCs w:val="24"/>
          <w:lang w:eastAsia="zh-CN"/>
        </w:rPr>
        <w:t>Section VI</w:t>
      </w:r>
      <w:r w:rsidR="00515C16" w:rsidRPr="00623163">
        <w:rPr>
          <w:rFonts w:ascii="Times New Roman" w:eastAsia="SimSun" w:hAnsi="Times New Roman" w:cs="Times New Roman"/>
          <w:b/>
          <w:sz w:val="38"/>
          <w:szCs w:val="24"/>
          <w:lang w:eastAsia="zh-CN"/>
        </w:rPr>
        <w:t>I</w:t>
      </w:r>
      <w:r w:rsidRPr="00623163">
        <w:rPr>
          <w:rFonts w:ascii="Times New Roman" w:eastAsia="SimSun" w:hAnsi="Times New Roman" w:cs="Times New Roman"/>
          <w:b/>
          <w:sz w:val="38"/>
          <w:szCs w:val="24"/>
          <w:lang w:eastAsia="zh-CN"/>
        </w:rPr>
        <w:t>I</w:t>
      </w:r>
      <w:bookmarkEnd w:id="460"/>
      <w:r w:rsidR="00FC6816" w:rsidRPr="00623163">
        <w:rPr>
          <w:rFonts w:ascii="Times New Roman" w:eastAsia="SimSun" w:hAnsi="Times New Roman" w:cs="Times New Roman"/>
          <w:b/>
          <w:sz w:val="38"/>
          <w:szCs w:val="24"/>
          <w:lang w:eastAsia="zh-CN"/>
        </w:rPr>
        <w:t xml:space="preserve"> </w:t>
      </w:r>
      <w:r w:rsidRPr="00623163">
        <w:rPr>
          <w:rFonts w:ascii="Times New Roman" w:eastAsia="SimSun" w:hAnsi="Times New Roman" w:cs="Times New Roman"/>
          <w:b/>
          <w:sz w:val="38"/>
          <w:szCs w:val="24"/>
          <w:lang w:eastAsia="zh-CN"/>
        </w:rPr>
        <w:t>Particular Conditions of Contract</w:t>
      </w:r>
      <w:bookmarkEnd w:id="461"/>
      <w:bookmarkEnd w:id="462"/>
      <w:bookmarkEnd w:id="463"/>
      <w:bookmarkEnd w:id="464"/>
      <w:bookmarkEnd w:id="465"/>
      <w:bookmarkEnd w:id="466"/>
      <w:bookmarkEnd w:id="467"/>
    </w:p>
    <w:p w14:paraId="76DCB8E7" w14:textId="77777777" w:rsidR="00087C96" w:rsidRPr="00E869D2" w:rsidRDefault="00087C96" w:rsidP="00087C96">
      <w:pPr>
        <w:spacing w:after="0" w:line="240" w:lineRule="auto"/>
        <w:jc w:val="both"/>
        <w:rPr>
          <w:rFonts w:ascii="Times New Roman" w:eastAsia="Times New Roman" w:hAnsi="Times New Roman" w:cs="Times New Roman"/>
          <w:sz w:val="28"/>
          <w:szCs w:val="28"/>
        </w:rPr>
      </w:pPr>
    </w:p>
    <w:p w14:paraId="76DCB8E8" w14:textId="77777777" w:rsidR="00087C96" w:rsidRPr="00E869D2" w:rsidRDefault="00087C96" w:rsidP="00FA087E">
      <w:pPr>
        <w:pStyle w:val="Heading4forTOC"/>
      </w:pPr>
      <w:r w:rsidRPr="00E869D2">
        <w:t xml:space="preserve">Particular Conditions of Contract </w:t>
      </w:r>
      <w:r w:rsidRPr="00E869D2">
        <w:rPr>
          <w:vertAlign w:val="superscript"/>
        </w:rPr>
        <w:footnoteReference w:id="14"/>
      </w:r>
      <w:r w:rsidRPr="00E869D2">
        <w:t xml:space="preserve"> </w:t>
      </w:r>
    </w:p>
    <w:p w14:paraId="76DCB8E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A" w14:textId="72FFBE52"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w:t>
      </w:r>
      <w:r w:rsidR="00555A57" w:rsidRPr="00E869D2">
        <w:rPr>
          <w:rFonts w:ascii="Times New Roman" w:eastAsia="Times New Roman" w:hAnsi="Times New Roman" w:cs="Times New Roman"/>
          <w:bCs/>
          <w:color w:val="000000"/>
          <w:sz w:val="24"/>
          <w:szCs w:val="20"/>
        </w:rPr>
        <w:t>.</w:t>
      </w:r>
      <w:r w:rsidR="005C135E"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color w:val="000000"/>
          <w:sz w:val="24"/>
          <w:szCs w:val="20"/>
        </w:rPr>
        <w:t>Whenever there is a conflict, the provisions in the Particular Conditions of Contract shall prevail over the General Conditions of Contract.</w:t>
      </w:r>
    </w:p>
    <w:p w14:paraId="76DCB8E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C"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E869D2" w14:paraId="76DCB8EE" w14:textId="77777777" w:rsidTr="00087C96">
        <w:trPr>
          <w:trHeight w:val="288"/>
          <w:jc w:val="center"/>
        </w:trPr>
        <w:tc>
          <w:tcPr>
            <w:tcW w:w="9360" w:type="dxa"/>
            <w:gridSpan w:val="2"/>
          </w:tcPr>
          <w:p w14:paraId="76DCB8ED" w14:textId="094AA813" w:rsidR="00087C96" w:rsidRPr="00E869D2" w:rsidRDefault="00225EA5" w:rsidP="00716045">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ab/>
            </w:r>
            <w:r w:rsidR="00087C96" w:rsidRPr="00E869D2">
              <w:rPr>
                <w:rFonts w:ascii="Times New Roman" w:eastAsia="Times New Roman" w:hAnsi="Times New Roman" w:cs="Times New Roman"/>
                <w:b/>
                <w:bCs/>
                <w:color w:val="000000"/>
                <w:sz w:val="24"/>
                <w:szCs w:val="24"/>
              </w:rPr>
              <w:t>1</w:t>
            </w:r>
            <w:r w:rsidR="00555A57" w:rsidRPr="00E869D2">
              <w:rPr>
                <w:rFonts w:ascii="Times New Roman" w:eastAsia="Times New Roman" w:hAnsi="Times New Roman" w:cs="Times New Roman"/>
                <w:b/>
                <w:bCs/>
                <w:color w:val="000000"/>
                <w:sz w:val="24"/>
                <w:szCs w:val="24"/>
              </w:rPr>
              <w:t>.</w:t>
            </w:r>
            <w:r w:rsidR="00E43308" w:rsidRPr="00E869D2">
              <w:rPr>
                <w:rFonts w:ascii="Times New Roman" w:eastAsia="Times New Roman" w:hAnsi="Times New Roman" w:cs="Times New Roman"/>
                <w:b/>
                <w:bCs/>
                <w:color w:val="000000"/>
                <w:sz w:val="24"/>
                <w:szCs w:val="24"/>
              </w:rPr>
              <w:t xml:space="preserve"> </w:t>
            </w:r>
            <w:r w:rsidR="00087C96" w:rsidRPr="00E869D2">
              <w:rPr>
                <w:rFonts w:ascii="Times New Roman" w:eastAsia="Times New Roman" w:hAnsi="Times New Roman" w:cs="Times New Roman"/>
                <w:b/>
                <w:bCs/>
                <w:color w:val="000000"/>
                <w:sz w:val="24"/>
                <w:szCs w:val="24"/>
              </w:rPr>
              <w:t>General Provisions</w:t>
            </w:r>
            <w:r w:rsidR="007913D2" w:rsidRPr="00E869D2">
              <w:rPr>
                <w:rFonts w:ascii="Times New Roman" w:eastAsia="Times New Roman" w:hAnsi="Times New Roman" w:cs="Times New Roman"/>
                <w:b/>
                <w:bCs/>
                <w:color w:val="000000"/>
                <w:sz w:val="24"/>
                <w:szCs w:val="24"/>
              </w:rPr>
              <w:br/>
            </w:r>
          </w:p>
        </w:tc>
      </w:tr>
      <w:tr w:rsidR="00087C96" w:rsidRPr="00E869D2" w14:paraId="76DCB8FA" w14:textId="77777777" w:rsidTr="00087C96">
        <w:trPr>
          <w:trHeight w:val="288"/>
          <w:jc w:val="center"/>
        </w:trPr>
        <w:tc>
          <w:tcPr>
            <w:tcW w:w="2664" w:type="dxa"/>
          </w:tcPr>
          <w:p w14:paraId="76DCB8EF"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1.1.1</w:t>
            </w:r>
          </w:p>
          <w:p w14:paraId="76DCB8F0"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The Contract</w:t>
            </w:r>
          </w:p>
        </w:tc>
        <w:tc>
          <w:tcPr>
            <w:tcW w:w="6696" w:type="dxa"/>
          </w:tcPr>
          <w:p w14:paraId="76DCB8F1" w14:textId="77777777" w:rsidR="00B167BC" w:rsidRPr="00E869D2" w:rsidRDefault="00B167BC" w:rsidP="00B167BC">
            <w:pPr>
              <w:autoSpaceDE w:val="0"/>
              <w:autoSpaceDN w:val="0"/>
              <w:spacing w:after="0" w:line="240" w:lineRule="auto"/>
              <w:rPr>
                <w:rFonts w:ascii="Times New Roman" w:hAnsi="Times New Roman" w:cs="Times New Roman"/>
                <w:color w:val="000000"/>
                <w:sz w:val="24"/>
                <w:szCs w:val="24"/>
              </w:rPr>
            </w:pPr>
            <w:r w:rsidRPr="00E869D2">
              <w:rPr>
                <w:rFonts w:ascii="Times New Roman" w:hAnsi="Times New Roman" w:cs="Times New Roman"/>
                <w:color w:val="000000"/>
                <w:sz w:val="24"/>
                <w:szCs w:val="24"/>
              </w:rPr>
              <w:t xml:space="preserve">Amend Subpara. 1.1.1.1 (“Contract”) by adding the following at the end: </w:t>
            </w:r>
          </w:p>
          <w:p w14:paraId="76DCB8F2" w14:textId="77777777" w:rsidR="00B167BC" w:rsidRPr="00E869D2" w:rsidRDefault="00B167BC" w:rsidP="00B167BC">
            <w:pPr>
              <w:autoSpaceDE w:val="0"/>
              <w:autoSpaceDN w:val="0"/>
              <w:spacing w:after="0" w:line="240" w:lineRule="auto"/>
              <w:ind w:left="547" w:hanging="547"/>
              <w:rPr>
                <w:rFonts w:ascii="Times New Roman" w:hAnsi="Times New Roman" w:cs="Times New Roman"/>
                <w:color w:val="000000"/>
                <w:sz w:val="24"/>
                <w:szCs w:val="24"/>
              </w:rPr>
            </w:pPr>
          </w:p>
          <w:p w14:paraId="76DCB8F3" w14:textId="77777777" w:rsidR="00B167BC" w:rsidRPr="00E869D2" w:rsidRDefault="00B167BC" w:rsidP="00B167BC">
            <w:pPr>
              <w:autoSpaceDE w:val="0"/>
              <w:autoSpaceDN w:val="0"/>
              <w:spacing w:after="0" w:line="240" w:lineRule="auto"/>
              <w:ind w:left="547" w:hanging="547"/>
              <w:rPr>
                <w:rFonts w:ascii="Times New Roman" w:hAnsi="Times New Roman" w:cs="Times New Roman"/>
                <w:color w:val="000000"/>
                <w:sz w:val="24"/>
                <w:szCs w:val="24"/>
              </w:rPr>
            </w:pPr>
            <w:r w:rsidRPr="00E869D2">
              <w:rPr>
                <w:rFonts w:ascii="Times New Roman" w:hAnsi="Times New Roman" w:cs="Times New Roman"/>
                <w:color w:val="000000"/>
                <w:sz w:val="24"/>
                <w:szCs w:val="24"/>
              </w:rPr>
              <w:t>“The words ‘Agreement’ and ‘Contract’ are used interchangeably.”</w:t>
            </w:r>
          </w:p>
          <w:p w14:paraId="76DCB8F4" w14:textId="77777777" w:rsidR="00B167BC" w:rsidRPr="00E869D2"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5" w14:textId="77777777" w:rsidR="00B167BC" w:rsidRPr="00E869D2"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Subpara. 1.1.1.8 (“Tender”) by adding the following at the end:</w:t>
            </w:r>
          </w:p>
          <w:p w14:paraId="76DCB8F7"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76DCB8F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76DCB8F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E869D2" w14:paraId="76DCB901" w14:textId="77777777" w:rsidTr="00087C96">
        <w:trPr>
          <w:trHeight w:val="288"/>
          <w:jc w:val="center"/>
        </w:trPr>
        <w:tc>
          <w:tcPr>
            <w:tcW w:w="2664" w:type="dxa"/>
          </w:tcPr>
          <w:p w14:paraId="76DCB8FB"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1.1.2</w:t>
            </w:r>
          </w:p>
          <w:p w14:paraId="76DCB8FC"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Parties and Persons</w:t>
            </w:r>
          </w:p>
        </w:tc>
        <w:tc>
          <w:tcPr>
            <w:tcW w:w="6696" w:type="dxa"/>
          </w:tcPr>
          <w:p w14:paraId="76DCB8F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as Subpara. 1.1.2.11 a defined term to read as follows:</w:t>
            </w:r>
          </w:p>
          <w:p w14:paraId="76DCB8FE"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8FF" w14:textId="2B43C563"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76DCB90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E869D2" w14:paraId="76DCB907" w14:textId="77777777" w:rsidTr="00087C96">
        <w:trPr>
          <w:trHeight w:val="288"/>
          <w:jc w:val="center"/>
        </w:trPr>
        <w:tc>
          <w:tcPr>
            <w:tcW w:w="2664" w:type="dxa"/>
          </w:tcPr>
          <w:p w14:paraId="76DCB902"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3"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as Subpara. 1.1.2.12 a defined term to read as follows:</w:t>
            </w:r>
          </w:p>
          <w:p w14:paraId="76DCB904"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5" w14:textId="072721C1"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E869D2">
              <w:rPr>
                <w:rFonts w:ascii="Times New Roman" w:eastAsia="Times New Roman" w:hAnsi="Times New Roman" w:cs="Times New Roman"/>
                <w:b/>
                <w:sz w:val="24"/>
                <w:szCs w:val="20"/>
              </w:rPr>
              <w:t>[insert date of Compact]</w:t>
            </w:r>
            <w:r w:rsidRPr="00E869D2">
              <w:rPr>
                <w:rFonts w:ascii="Times New Roman" w:eastAsia="Times New Roman" w:hAnsi="Times New Roman" w:cs="Times New Roman"/>
                <w:sz w:val="24"/>
                <w:szCs w:val="20"/>
              </w:rPr>
              <w:t xml:space="preserve"> that sets forth the general terms and conditions on which MCC will provide funding of up to US$ </w:t>
            </w:r>
            <w:r w:rsidRPr="00E869D2">
              <w:rPr>
                <w:rFonts w:ascii="Times New Roman" w:eastAsia="Times New Roman" w:hAnsi="Times New Roman" w:cs="Times New Roman"/>
                <w:b/>
                <w:sz w:val="24"/>
                <w:szCs w:val="20"/>
              </w:rPr>
              <w:t>[insert dollar amount of Compact]</w:t>
            </w:r>
            <w:r w:rsidRPr="00E869D2">
              <w:rPr>
                <w:rFonts w:ascii="Times New Roman" w:eastAsia="Times New Roman" w:hAnsi="Times New Roman" w:cs="Times New Roman"/>
                <w:sz w:val="24"/>
                <w:szCs w:val="20"/>
              </w:rPr>
              <w:t xml:space="preserve"> to the Government for a Millennium Challenge Account program to advance economic growth and reduce poverty in </w:t>
            </w:r>
            <w:r w:rsidRPr="00E869D2">
              <w:rPr>
                <w:rFonts w:ascii="Times New Roman" w:eastAsia="Times New Roman" w:hAnsi="Times New Roman" w:cs="Times New Roman"/>
                <w:b/>
                <w:sz w:val="24"/>
                <w:szCs w:val="20"/>
              </w:rPr>
              <w:t>[insert name of MCA country]</w:t>
            </w:r>
            <w:r w:rsidRPr="00E869D2">
              <w:rPr>
                <w:rFonts w:ascii="Times New Roman" w:eastAsia="Times New Roman" w:hAnsi="Times New Roman" w:cs="Times New Roman"/>
                <w:sz w:val="24"/>
                <w:szCs w:val="20"/>
              </w:rPr>
              <w:t>.”</w:t>
            </w:r>
          </w:p>
          <w:p w14:paraId="76DCB90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90D" w14:textId="77777777" w:rsidTr="00087C96">
        <w:trPr>
          <w:trHeight w:val="288"/>
          <w:jc w:val="center"/>
        </w:trPr>
        <w:tc>
          <w:tcPr>
            <w:tcW w:w="2664" w:type="dxa"/>
          </w:tcPr>
          <w:p w14:paraId="76DCB908"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9"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as Subpara 1.1.2.13 a defined term to read as follows:</w:t>
            </w:r>
          </w:p>
          <w:p w14:paraId="76DCB90A"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B" w14:textId="3BE37F1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‘MCC Funding’ means the funding provided by MCC in accordance with the terms of the Compact.”</w:t>
            </w:r>
          </w:p>
          <w:p w14:paraId="76DCB90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E869D2" w14:paraId="76DCB916" w14:textId="77777777" w:rsidTr="00087C96">
        <w:trPr>
          <w:trHeight w:val="3217"/>
          <w:jc w:val="center"/>
        </w:trPr>
        <w:tc>
          <w:tcPr>
            <w:tcW w:w="2664" w:type="dxa"/>
          </w:tcPr>
          <w:p w14:paraId="76DCB90E"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0F"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as Subpara 1.1.2.14 a defined term to read as follows:</w:t>
            </w:r>
          </w:p>
          <w:p w14:paraId="76DCB910"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1" w14:textId="218F785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‘Government’ means the Government of </w:t>
            </w:r>
            <w:r w:rsidRPr="00E869D2">
              <w:rPr>
                <w:rFonts w:ascii="Times New Roman" w:eastAsia="Times New Roman" w:hAnsi="Times New Roman" w:cs="Times New Roman"/>
                <w:b/>
                <w:sz w:val="24"/>
                <w:szCs w:val="20"/>
              </w:rPr>
              <w:t>[insert formal name of the country]</w:t>
            </w:r>
            <w:r w:rsidRPr="00E869D2">
              <w:rPr>
                <w:rFonts w:ascii="Times New Roman" w:eastAsia="Times New Roman" w:hAnsi="Times New Roman" w:cs="Times New Roman"/>
                <w:sz w:val="24"/>
                <w:szCs w:val="20"/>
              </w:rPr>
              <w:t>.”</w:t>
            </w:r>
          </w:p>
          <w:p w14:paraId="76DCB912"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3"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as Subpara 1.1.2.15 a defined term to read as follows:</w:t>
            </w:r>
          </w:p>
          <w:p w14:paraId="76DCB914"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5" w14:textId="1D6DB051"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E869D2" w14:paraId="76DCB91C" w14:textId="77777777" w:rsidTr="00087C96">
        <w:trPr>
          <w:trHeight w:val="288"/>
          <w:jc w:val="center"/>
        </w:trPr>
        <w:tc>
          <w:tcPr>
            <w:tcW w:w="2664" w:type="dxa"/>
          </w:tcPr>
          <w:p w14:paraId="76DCB917"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18" w14:textId="6754DE06"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 as Subpara 1.1.2.</w:t>
            </w:r>
            <w:r w:rsidR="00315B59" w:rsidRPr="00E869D2">
              <w:rPr>
                <w:rFonts w:ascii="Times New Roman" w:eastAsia="Times New Roman" w:hAnsi="Times New Roman" w:cs="Times New Roman"/>
                <w:sz w:val="24"/>
                <w:szCs w:val="24"/>
              </w:rPr>
              <w:t xml:space="preserve">16 </w:t>
            </w:r>
            <w:r w:rsidRPr="00E869D2">
              <w:rPr>
                <w:rFonts w:ascii="Times New Roman" w:eastAsia="Times New Roman" w:hAnsi="Times New Roman" w:cs="Times New Roman"/>
                <w:sz w:val="24"/>
                <w:szCs w:val="24"/>
              </w:rPr>
              <w:t>a defined term to read as follows:</w:t>
            </w:r>
          </w:p>
          <w:p w14:paraId="76DCB919"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1A" w14:textId="6414F270"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“MCC Gender Policy’ means the MCC Gender Policy and its amendments posted from time to time on the MCC website at </w:t>
            </w:r>
            <w:hyperlink r:id="rId30" w:history="1">
              <w:r w:rsidR="00F346BB" w:rsidRPr="00E869D2">
                <w:rPr>
                  <w:rStyle w:val="Hyperlink"/>
                  <w:rFonts w:ascii="Times New Roman" w:eastAsia="Times New Roman" w:hAnsi="Times New Roman" w:cs="Times New Roman"/>
                  <w:sz w:val="24"/>
                  <w:szCs w:val="24"/>
                </w:rPr>
                <w:t>www.mcc.gov</w:t>
              </w:r>
            </w:hyperlink>
            <w:r w:rsidRPr="00E869D2">
              <w:rPr>
                <w:rFonts w:ascii="Times New Roman" w:eastAsia="Times New Roman" w:hAnsi="Times New Roman" w:cs="Times New Roman"/>
                <w:sz w:val="24"/>
                <w:szCs w:val="24"/>
              </w:rPr>
              <w:t>.”</w:t>
            </w:r>
          </w:p>
          <w:p w14:paraId="27E6CC56" w14:textId="77777777" w:rsidR="00F346BB" w:rsidRPr="00E869D2" w:rsidRDefault="00F346BB" w:rsidP="00087C96">
            <w:pPr>
              <w:tabs>
                <w:tab w:val="left" w:pos="360"/>
              </w:tabs>
              <w:spacing w:after="0" w:line="240" w:lineRule="auto"/>
              <w:jc w:val="both"/>
              <w:rPr>
                <w:rFonts w:ascii="Times New Roman" w:eastAsia="Times New Roman" w:hAnsi="Times New Roman" w:cs="Times New Roman"/>
                <w:sz w:val="24"/>
                <w:szCs w:val="24"/>
              </w:rPr>
            </w:pPr>
          </w:p>
          <w:p w14:paraId="7053F940" w14:textId="77777777" w:rsidR="00F346BB" w:rsidRPr="00E869D2" w:rsidRDefault="00F346BB" w:rsidP="00F346BB">
            <w:pPr>
              <w:tabs>
                <w:tab w:val="left" w:pos="36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Add as Subpara. 1.1.2.17 a defined term to read as follows:</w:t>
            </w:r>
          </w:p>
          <w:p w14:paraId="608DFF1E" w14:textId="77777777" w:rsidR="00F346BB" w:rsidRPr="00E869D2" w:rsidRDefault="00F346BB" w:rsidP="00F346BB">
            <w:pPr>
              <w:tabs>
                <w:tab w:val="left" w:pos="360"/>
              </w:tabs>
              <w:spacing w:after="0" w:line="240" w:lineRule="auto"/>
              <w:jc w:val="both"/>
              <w:rPr>
                <w:rFonts w:ascii="Times New Roman" w:eastAsia="Times New Roman" w:hAnsi="Times New Roman" w:cs="Times New Roman"/>
                <w:sz w:val="24"/>
                <w:szCs w:val="24"/>
              </w:rPr>
            </w:pPr>
          </w:p>
          <w:p w14:paraId="0857FF67" w14:textId="4422C152" w:rsidR="00F346BB" w:rsidRPr="00E869D2" w:rsidRDefault="00F346BB" w:rsidP="00F346BB">
            <w:pPr>
              <w:tabs>
                <w:tab w:val="left" w:pos="36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w:t>
            </w:r>
            <w:r w:rsidRPr="00E869D2">
              <w:rPr>
                <w:rFonts w:ascii="Times New Roman" w:hAnsi="Times New Roman" w:cs="Times New Roman"/>
                <w:sz w:val="24"/>
                <w:szCs w:val="20"/>
              </w:rPr>
              <w:t>Primary Suppliers’ means any person or legal entity who provides goods or materials essential for the contract (as set out in the Bill of Quantity).”</w:t>
            </w:r>
          </w:p>
          <w:p w14:paraId="76DCB91B"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E869D2" w:rsidDel="00B316BB" w14:paraId="76DCB921" w14:textId="77777777" w:rsidTr="00087C96">
        <w:trPr>
          <w:trHeight w:val="288"/>
          <w:jc w:val="center"/>
        </w:trPr>
        <w:tc>
          <w:tcPr>
            <w:tcW w:w="2664" w:type="dxa"/>
          </w:tcPr>
          <w:p w14:paraId="76DCB91D"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1.1.3</w:t>
            </w:r>
          </w:p>
          <w:p w14:paraId="76DCB91E" w14:textId="77777777" w:rsidR="00087C96" w:rsidRPr="00E869D2" w:rsidDel="00B316BB"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Dates, Tests, Periods and Completion</w:t>
            </w:r>
          </w:p>
        </w:tc>
        <w:tc>
          <w:tcPr>
            <w:tcW w:w="6696" w:type="dxa"/>
          </w:tcPr>
          <w:p w14:paraId="76DCB91F" w14:textId="77777777" w:rsidR="00087C96" w:rsidRPr="00E869D2"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Cs/>
                <w:color w:val="000000"/>
                <w:sz w:val="24"/>
                <w:szCs w:val="24"/>
              </w:rPr>
              <w:t>Amend Sub</w:t>
            </w:r>
            <w:r w:rsidR="00F825AD" w:rsidRPr="00E869D2">
              <w:rPr>
                <w:rFonts w:ascii="Times New Roman" w:eastAsia="Times New Roman" w:hAnsi="Times New Roman" w:cs="Times New Roman"/>
                <w:bCs/>
                <w:color w:val="000000"/>
                <w:sz w:val="24"/>
                <w:szCs w:val="24"/>
              </w:rPr>
              <w:t>p</w:t>
            </w:r>
            <w:r w:rsidRPr="00E869D2">
              <w:rPr>
                <w:rFonts w:ascii="Times New Roman" w:eastAsia="Times New Roman" w:hAnsi="Times New Roman" w:cs="Times New Roman"/>
                <w:bCs/>
                <w:color w:val="000000"/>
                <w:sz w:val="24"/>
                <w:szCs w:val="24"/>
              </w:rPr>
              <w:t>ara. 1.1.3.6 (“Tests after Completion”) by replacing “provisions of the Particular Conditions” with “</w:t>
            </w:r>
            <w:r w:rsidR="00F825AD" w:rsidRPr="00E869D2">
              <w:rPr>
                <w:rFonts w:ascii="Times New Roman" w:eastAsia="Times New Roman" w:hAnsi="Times New Roman" w:cs="Times New Roman"/>
                <w:bCs/>
                <w:color w:val="000000"/>
                <w:sz w:val="24"/>
                <w:szCs w:val="24"/>
              </w:rPr>
              <w:t xml:space="preserve">Technical </w:t>
            </w:r>
            <w:r w:rsidRPr="00E869D2">
              <w:rPr>
                <w:rFonts w:ascii="Times New Roman" w:eastAsia="Times New Roman" w:hAnsi="Times New Roman" w:cs="Times New Roman"/>
                <w:bCs/>
                <w:color w:val="000000"/>
                <w:sz w:val="24"/>
                <w:szCs w:val="24"/>
              </w:rPr>
              <w:t>Specification</w:t>
            </w:r>
            <w:r w:rsidR="00F825AD" w:rsidRPr="00E869D2">
              <w:rPr>
                <w:rFonts w:ascii="Times New Roman" w:eastAsia="Times New Roman" w:hAnsi="Times New Roman" w:cs="Times New Roman"/>
                <w:bCs/>
                <w:color w:val="000000"/>
                <w:sz w:val="24"/>
                <w:szCs w:val="24"/>
              </w:rPr>
              <w:t>s</w:t>
            </w:r>
            <w:r w:rsidRPr="00E869D2">
              <w:rPr>
                <w:rFonts w:ascii="Times New Roman" w:eastAsia="Times New Roman" w:hAnsi="Times New Roman" w:cs="Times New Roman"/>
                <w:bCs/>
                <w:color w:val="000000"/>
                <w:sz w:val="24"/>
                <w:szCs w:val="24"/>
              </w:rPr>
              <w:t>.</w:t>
            </w:r>
            <w:r w:rsidR="00F825AD" w:rsidRPr="00E869D2">
              <w:rPr>
                <w:rFonts w:ascii="Times New Roman" w:eastAsia="Times New Roman" w:hAnsi="Times New Roman" w:cs="Times New Roman"/>
                <w:bCs/>
                <w:color w:val="000000"/>
                <w:sz w:val="24"/>
                <w:szCs w:val="24"/>
              </w:rPr>
              <w:t>”</w:t>
            </w:r>
          </w:p>
          <w:p w14:paraId="76DCB920" w14:textId="77777777" w:rsidR="008E3256" w:rsidRPr="00E869D2" w:rsidDel="00B316BB" w:rsidRDefault="008E3256" w:rsidP="00F825AD">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E869D2" w14:paraId="76DCB927" w14:textId="77777777" w:rsidTr="00087C96">
        <w:trPr>
          <w:trHeight w:val="288"/>
          <w:jc w:val="center"/>
        </w:trPr>
        <w:tc>
          <w:tcPr>
            <w:tcW w:w="2664" w:type="dxa"/>
          </w:tcPr>
          <w:p w14:paraId="76DCB922"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w:t>
            </w:r>
            <w:r w:rsidR="00F825AD" w:rsidRPr="00E869D2">
              <w:rPr>
                <w:rFonts w:ascii="Times New Roman" w:eastAsia="Times New Roman" w:hAnsi="Times New Roman" w:cs="Times New Roman"/>
                <w:color w:val="000000"/>
                <w:sz w:val="24"/>
                <w:szCs w:val="24"/>
              </w:rPr>
              <w:t>p</w:t>
            </w:r>
            <w:r w:rsidRPr="00E869D2">
              <w:rPr>
                <w:rFonts w:ascii="Times New Roman" w:eastAsia="Times New Roman" w:hAnsi="Times New Roman" w:cs="Times New Roman"/>
                <w:color w:val="000000"/>
                <w:sz w:val="24"/>
                <w:szCs w:val="24"/>
              </w:rPr>
              <w:t>ara. 1.1.3.7 (“Defects Notification Period”) by inserting the following after the reference to Sub-Clause 11.1:</w:t>
            </w:r>
          </w:p>
          <w:p w14:paraId="76DCB92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92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“which extends over twelve months except as otherwise stated in the Appendix to Bid”.</w:t>
            </w:r>
          </w:p>
          <w:p w14:paraId="76DCB92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E869D2" w14:paraId="76DCB932" w14:textId="77777777" w:rsidTr="00087C96">
        <w:trPr>
          <w:trHeight w:val="288"/>
          <w:jc w:val="center"/>
        </w:trPr>
        <w:tc>
          <w:tcPr>
            <w:tcW w:w="2664" w:type="dxa"/>
          </w:tcPr>
          <w:p w14:paraId="76DCB928"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Sub-Clause 1.1.6</w:t>
            </w:r>
          </w:p>
          <w:p w14:paraId="76DCB929"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Other Definitions</w:t>
            </w:r>
          </w:p>
          <w:p w14:paraId="76DCB92A"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Add as Subpara. 1.1.6.10 a defined term to read as follows:</w:t>
            </w:r>
          </w:p>
          <w:p w14:paraId="76DCB92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 ‘Contractor’s Environmental &amp; Social Management Plan’ or ‘CESMP’ means the plan the Contractor shall develop, deliver, and implement in accordance with Particular Condition Sub-Clause 4.18.”</w:t>
            </w:r>
          </w:p>
          <w:p w14:paraId="76DCB92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 xml:space="preserve"> </w:t>
            </w:r>
          </w:p>
          <w:p w14:paraId="76DCB92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Add as Subpara. 1.1.6.11 a defined term to read as follows:</w:t>
            </w:r>
          </w:p>
          <w:p w14:paraId="76DCB92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3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 ‘</w:t>
            </w:r>
            <w:r w:rsidRPr="00E869D2">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76DCB93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939" w14:textId="77777777" w:rsidTr="00087C96">
        <w:trPr>
          <w:trHeight w:val="288"/>
          <w:jc w:val="center"/>
        </w:trPr>
        <w:tc>
          <w:tcPr>
            <w:tcW w:w="2664" w:type="dxa"/>
          </w:tcPr>
          <w:p w14:paraId="76DCB933"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1.2</w:t>
            </w:r>
          </w:p>
          <w:p w14:paraId="76DCB934"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Interpretation</w:t>
            </w:r>
          </w:p>
        </w:tc>
        <w:tc>
          <w:tcPr>
            <w:tcW w:w="6696" w:type="dxa"/>
          </w:tcPr>
          <w:p w14:paraId="554F25F5" w14:textId="77777777" w:rsidR="00C71B59" w:rsidRPr="00E869D2" w:rsidRDefault="00C71B59" w:rsidP="00C71B59">
            <w:pPr>
              <w:rPr>
                <w:rFonts w:ascii="Times New Roman" w:hAnsi="Times New Roman" w:cs="Times New Roman"/>
                <w:sz w:val="24"/>
                <w:szCs w:val="24"/>
              </w:rPr>
            </w:pPr>
            <w:r w:rsidRPr="00E869D2">
              <w:rPr>
                <w:rFonts w:ascii="Times New Roman" w:hAnsi="Times New Roman" w:cs="Times New Roman"/>
                <w:sz w:val="24"/>
                <w:szCs w:val="24"/>
              </w:rPr>
              <w:t>Amend Sub-Clause 1.2 by adding the following after item (d):</w:t>
            </w:r>
          </w:p>
          <w:p w14:paraId="58701C84" w14:textId="77777777" w:rsidR="00C71B59" w:rsidRPr="00E869D2" w:rsidRDefault="00C71B59" w:rsidP="00C71B59">
            <w:pPr>
              <w:rPr>
                <w:rFonts w:ascii="Times New Roman" w:hAnsi="Times New Roman" w:cs="Times New Roman"/>
                <w:sz w:val="24"/>
                <w:szCs w:val="24"/>
              </w:rPr>
            </w:pPr>
            <w:r w:rsidRPr="00E869D2">
              <w:rPr>
                <w:rFonts w:ascii="Times New Roman" w:hAnsi="Times New Roman" w:cs="Times New Roman"/>
                <w:sz w:val="24"/>
                <w:szCs w:val="24"/>
              </w:rPr>
              <w:t>“(e) “labour” and “labor” are synonymous.”</w:t>
            </w:r>
          </w:p>
          <w:p w14:paraId="76DCB93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Sub-Clause 1.2 by adding the following at the end:</w:t>
            </w:r>
          </w:p>
          <w:p w14:paraId="76DCB936"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37"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76DCB938" w14:textId="77777777" w:rsidR="00087C96" w:rsidRPr="00E869D2"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E869D2" w14:paraId="76DCB93F" w14:textId="77777777" w:rsidTr="00087C96">
        <w:trPr>
          <w:trHeight w:val="2457"/>
          <w:jc w:val="center"/>
        </w:trPr>
        <w:tc>
          <w:tcPr>
            <w:tcW w:w="2664" w:type="dxa"/>
          </w:tcPr>
          <w:p w14:paraId="76DCB93A"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1.5</w:t>
            </w:r>
          </w:p>
          <w:p w14:paraId="76DCB93B"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Priority of Documents</w:t>
            </w:r>
          </w:p>
        </w:tc>
        <w:tc>
          <w:tcPr>
            <w:tcW w:w="6696" w:type="dxa"/>
          </w:tcPr>
          <w:p w14:paraId="76DCB93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bCs/>
                <w:color w:val="000000"/>
                <w:sz w:val="24"/>
                <w:szCs w:val="20"/>
              </w:rPr>
              <w:t xml:space="preserve">Amend Sub-Clause 1.5 by adding </w:t>
            </w:r>
            <w:r w:rsidRPr="00E869D2">
              <w:rPr>
                <w:rFonts w:ascii="Times New Roman" w:eastAsia="Times New Roman" w:hAnsi="Times New Roman" w:cs="Times New Roman"/>
                <w:color w:val="000000"/>
                <w:sz w:val="24"/>
                <w:szCs w:val="20"/>
              </w:rPr>
              <w:t xml:space="preserve">the following </w:t>
            </w:r>
            <w:r w:rsidRPr="00E869D2">
              <w:rPr>
                <w:rFonts w:ascii="Times New Roman" w:eastAsia="Times New Roman" w:hAnsi="Times New Roman" w:cs="Times New Roman"/>
                <w:bCs/>
                <w:color w:val="000000"/>
                <w:sz w:val="24"/>
                <w:szCs w:val="20"/>
              </w:rPr>
              <w:t>at the end of item  (d) the Particular Conditions:</w:t>
            </w:r>
          </w:p>
          <w:p w14:paraId="76DCB93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3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E869D2" w14:paraId="76DCB957" w14:textId="77777777" w:rsidTr="00087C96">
        <w:trPr>
          <w:trHeight w:val="288"/>
          <w:jc w:val="center"/>
        </w:trPr>
        <w:tc>
          <w:tcPr>
            <w:tcW w:w="2664" w:type="dxa"/>
          </w:tcPr>
          <w:p w14:paraId="76DCB940" w14:textId="77777777" w:rsidR="00087C96" w:rsidRPr="00E869D2"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Sub-Clause 1.7</w:t>
            </w:r>
          </w:p>
          <w:p w14:paraId="76DCB941" w14:textId="77777777" w:rsidR="00087C96" w:rsidRPr="00E869D2"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Assignment</w:t>
            </w:r>
          </w:p>
          <w:p w14:paraId="76DCB942"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4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Replace the text of Sub-Clause 1.7 with the following:</w:t>
            </w:r>
          </w:p>
          <w:p w14:paraId="76DCB94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45" w14:textId="78540411"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“Neither Party shall assign the whole or any part of the Contract, or any benefit or interest in or under the Contract; </w:t>
            </w:r>
            <w:r w:rsidRPr="00001C0B">
              <w:rPr>
                <w:rFonts w:ascii="Times New Roman" w:eastAsia="Times New Roman" w:hAnsi="Times New Roman" w:cs="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Employer shall notify the Engineer and the Contractor within 10 days of any such assignment.</w:t>
            </w:r>
          </w:p>
          <w:p w14:paraId="76DCB94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947" w14:textId="77777777" w:rsidR="00087C96" w:rsidRPr="00E869D2"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68" w:name="_Toc350845053"/>
            <w:bookmarkStart w:id="469" w:name="_Toc350868501"/>
            <w:bookmarkStart w:id="470" w:name="_Toc351641539"/>
            <w:bookmarkStart w:id="471" w:name="_Toc360451798"/>
            <w:bookmarkStart w:id="472" w:name="_Toc31860012"/>
            <w:bookmarkStart w:id="473" w:name="_Toc31861094"/>
            <w:bookmarkStart w:id="474" w:name="_Toc31861743"/>
            <w:bookmarkStart w:id="475" w:name="_Toc38710432"/>
            <w:r w:rsidRPr="00E869D2">
              <w:rPr>
                <w:rFonts w:ascii="Times New Roman" w:eastAsia="Times New Roman" w:hAnsi="Times New Roman" w:cs="Times New Roman"/>
                <w:sz w:val="24"/>
                <w:szCs w:val="24"/>
              </w:rPr>
              <w:t>“In the event of any assignment of the Contract by the Employer in accordance with the immediately preceding paragraph:</w:t>
            </w:r>
            <w:bookmarkEnd w:id="468"/>
            <w:bookmarkEnd w:id="469"/>
            <w:bookmarkEnd w:id="470"/>
            <w:bookmarkEnd w:id="471"/>
            <w:bookmarkEnd w:id="472"/>
            <w:bookmarkEnd w:id="473"/>
            <w:bookmarkEnd w:id="474"/>
            <w:bookmarkEnd w:id="475"/>
          </w:p>
          <w:p w14:paraId="76DCB948" w14:textId="77777777" w:rsidR="00087C96" w:rsidRPr="00E869D2"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9" w14:textId="77777777" w:rsidR="00087C96" w:rsidRPr="00E869D2" w:rsidRDefault="00087C96" w:rsidP="006E4796">
            <w:pPr>
              <w:numPr>
                <w:ilvl w:val="0"/>
                <w:numId w:val="60"/>
              </w:numPr>
              <w:suppressAutoHyphens/>
              <w:spacing w:after="0" w:line="240" w:lineRule="auto"/>
              <w:ind w:hanging="448"/>
              <w:jc w:val="both"/>
              <w:outlineLvl w:val="2"/>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 </w:t>
            </w:r>
            <w:bookmarkStart w:id="476" w:name="_Toc350845054"/>
            <w:bookmarkStart w:id="477" w:name="_Toc350868502"/>
            <w:bookmarkStart w:id="478" w:name="_Toc351641540"/>
            <w:bookmarkStart w:id="479" w:name="_Toc360451799"/>
            <w:bookmarkStart w:id="480" w:name="_Toc31860013"/>
            <w:bookmarkStart w:id="481" w:name="_Toc31861095"/>
            <w:bookmarkStart w:id="482" w:name="_Toc31861744"/>
            <w:bookmarkStart w:id="483" w:name="_Toc38710433"/>
            <w:r w:rsidRPr="00E869D2">
              <w:rPr>
                <w:rFonts w:ascii="Times New Roman" w:eastAsia="Times New Roman" w:hAnsi="Times New Roman" w:cs="Times New Roman"/>
                <w:sz w:val="24"/>
                <w:szCs w:val="24"/>
              </w:rPr>
              <w:t>the Contractor shall obtain a replacement Performance Security according to the terms of Sub-Clause 4.2 [</w:t>
            </w:r>
            <w:r w:rsidRPr="00E869D2">
              <w:rPr>
                <w:rFonts w:ascii="Times New Roman" w:eastAsia="Times New Roman" w:hAnsi="Times New Roman" w:cs="Times New Roman"/>
                <w:i/>
                <w:sz w:val="24"/>
                <w:szCs w:val="24"/>
              </w:rPr>
              <w:t>Performance Security</w:t>
            </w:r>
            <w:r w:rsidRPr="00E869D2">
              <w:rPr>
                <w:rFonts w:ascii="Times New Roman" w:eastAsia="Times New Roman" w:hAnsi="Times New Roman" w:cs="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76"/>
            <w:bookmarkEnd w:id="477"/>
            <w:bookmarkEnd w:id="478"/>
            <w:bookmarkEnd w:id="479"/>
            <w:bookmarkEnd w:id="480"/>
            <w:bookmarkEnd w:id="481"/>
            <w:bookmarkEnd w:id="482"/>
            <w:bookmarkEnd w:id="483"/>
          </w:p>
          <w:p w14:paraId="76DCB94A" w14:textId="77777777" w:rsidR="00087C96" w:rsidRPr="00E869D2"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B" w14:textId="77777777" w:rsidR="00087C96" w:rsidRPr="00E869D2" w:rsidRDefault="00087C96" w:rsidP="006E4796">
            <w:pPr>
              <w:numPr>
                <w:ilvl w:val="0"/>
                <w:numId w:val="60"/>
              </w:numPr>
              <w:suppressAutoHyphens/>
              <w:spacing w:after="0" w:line="240" w:lineRule="auto"/>
              <w:ind w:left="806" w:hanging="446"/>
              <w:jc w:val="both"/>
              <w:outlineLvl w:val="2"/>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 </w:t>
            </w:r>
            <w:bookmarkStart w:id="484" w:name="_Toc350845055"/>
            <w:bookmarkStart w:id="485" w:name="_Toc350868503"/>
            <w:bookmarkStart w:id="486" w:name="_Toc351641541"/>
            <w:bookmarkStart w:id="487" w:name="_Toc360451800"/>
            <w:bookmarkStart w:id="488" w:name="_Toc31860014"/>
            <w:bookmarkStart w:id="489" w:name="_Toc31861096"/>
            <w:bookmarkStart w:id="490" w:name="_Toc31861745"/>
            <w:bookmarkStart w:id="491" w:name="_Toc38710434"/>
            <w:r w:rsidRPr="00E869D2">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E869D2">
              <w:rPr>
                <w:rFonts w:ascii="Times New Roman" w:eastAsia="Times New Roman" w:hAnsi="Times New Roman" w:cs="Times New Roman"/>
                <w:i/>
                <w:sz w:val="24"/>
                <w:szCs w:val="24"/>
              </w:rPr>
              <w:t>Payment of Retention Money</w:t>
            </w:r>
            <w:r w:rsidRPr="00E869D2">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84"/>
            <w:bookmarkEnd w:id="485"/>
            <w:bookmarkEnd w:id="486"/>
            <w:bookmarkEnd w:id="487"/>
            <w:bookmarkEnd w:id="488"/>
            <w:bookmarkEnd w:id="489"/>
            <w:bookmarkEnd w:id="490"/>
            <w:bookmarkEnd w:id="491"/>
          </w:p>
          <w:p w14:paraId="76DCB94C" w14:textId="77777777" w:rsidR="00087C96" w:rsidRPr="00E869D2"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D" w14:textId="77777777" w:rsidR="00087C96" w:rsidRPr="00E869D2" w:rsidRDefault="00087C96" w:rsidP="006E4796">
            <w:pPr>
              <w:numPr>
                <w:ilvl w:val="0"/>
                <w:numId w:val="6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92" w:name="_Toc350845056"/>
            <w:bookmarkStart w:id="493" w:name="_Toc350868504"/>
            <w:bookmarkStart w:id="494" w:name="_Toc351641542"/>
            <w:bookmarkStart w:id="495" w:name="_Toc360451801"/>
            <w:bookmarkStart w:id="496" w:name="_Toc31860015"/>
            <w:bookmarkStart w:id="497" w:name="_Toc31861097"/>
            <w:bookmarkStart w:id="498" w:name="_Toc31861746"/>
            <w:bookmarkStart w:id="499" w:name="_Toc38710435"/>
            <w:r w:rsidRPr="00E869D2">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E869D2">
              <w:rPr>
                <w:rFonts w:ascii="Times New Roman" w:eastAsia="Times New Roman" w:hAnsi="Times New Roman" w:cs="Times New Roman"/>
                <w:i/>
                <w:sz w:val="24"/>
                <w:szCs w:val="24"/>
              </w:rPr>
              <w:t>Advance Payment</w:t>
            </w:r>
            <w:r w:rsidRPr="00E869D2">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492"/>
            <w:bookmarkEnd w:id="493"/>
            <w:bookmarkEnd w:id="494"/>
            <w:bookmarkEnd w:id="495"/>
            <w:bookmarkEnd w:id="496"/>
            <w:bookmarkEnd w:id="497"/>
            <w:bookmarkEnd w:id="498"/>
            <w:bookmarkEnd w:id="499"/>
          </w:p>
          <w:p w14:paraId="76DCB94E" w14:textId="77777777" w:rsidR="00087C96" w:rsidRPr="00E869D2"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F" w14:textId="77777777" w:rsidR="00087C96" w:rsidRPr="00E869D2" w:rsidRDefault="00087C96" w:rsidP="006E4796">
            <w:pPr>
              <w:numPr>
                <w:ilvl w:val="0"/>
                <w:numId w:val="6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00" w:name="_Toc350845057"/>
            <w:bookmarkStart w:id="501" w:name="_Toc350868505"/>
            <w:bookmarkStart w:id="502" w:name="_Toc351641543"/>
            <w:bookmarkStart w:id="503" w:name="_Toc360451802"/>
            <w:bookmarkStart w:id="504" w:name="_Toc31860016"/>
            <w:bookmarkStart w:id="505" w:name="_Toc31861098"/>
            <w:bookmarkStart w:id="506" w:name="_Toc31861747"/>
            <w:bookmarkStart w:id="507" w:name="_Toc38710436"/>
            <w:r w:rsidRPr="00E869D2">
              <w:rPr>
                <w:rFonts w:ascii="Times New Roman" w:eastAsia="Times New Roman" w:hAnsi="Times New Roman" w:cs="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500"/>
            <w:bookmarkEnd w:id="501"/>
            <w:bookmarkEnd w:id="502"/>
            <w:bookmarkEnd w:id="503"/>
            <w:bookmarkEnd w:id="504"/>
            <w:bookmarkEnd w:id="505"/>
            <w:bookmarkEnd w:id="506"/>
            <w:bookmarkEnd w:id="507"/>
          </w:p>
          <w:p w14:paraId="76DCB950"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951"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0"/>
              </w:rPr>
              <w:t>“In addition, either Party:</w:t>
            </w:r>
          </w:p>
          <w:p w14:paraId="76DCB952"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953" w14:textId="77777777" w:rsidR="00087C96" w:rsidRPr="00E869D2" w:rsidRDefault="00087C96" w:rsidP="006E4796">
            <w:pPr>
              <w:numPr>
                <w:ilvl w:val="0"/>
                <w:numId w:val="59"/>
              </w:numPr>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may assign the whole or any part of the Contract, or any benefit or interest in or under the Contract, at any time with the prior agreement of the other Party, at the sole discretion of such other Party, and</w:t>
            </w:r>
          </w:p>
          <w:p w14:paraId="76DCB954" w14:textId="77777777" w:rsidR="00087C96" w:rsidRPr="00E869D2"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76DCB955" w14:textId="77777777" w:rsidR="00087C96" w:rsidRPr="00E869D2" w:rsidRDefault="00087C96" w:rsidP="006E4796">
            <w:pPr>
              <w:numPr>
                <w:ilvl w:val="0"/>
                <w:numId w:val="59"/>
              </w:numPr>
              <w:spacing w:after="0" w:line="240" w:lineRule="auto"/>
              <w:jc w:val="both"/>
              <w:rPr>
                <w:rFonts w:ascii="Times New Roman" w:eastAsia="Times New Roman" w:hAnsi="Times New Roman" w:cs="Times New Roman"/>
                <w:sz w:val="24"/>
                <w:szCs w:val="24"/>
                <w:lang w:eastAsia="ar-SA"/>
              </w:rPr>
            </w:pPr>
            <w:r w:rsidRPr="00E869D2">
              <w:rPr>
                <w:rFonts w:ascii="Times New Roman" w:eastAsia="Times New Roman" w:hAnsi="Times New Roman" w:cs="Times New Roman"/>
                <w:sz w:val="24"/>
                <w:szCs w:val="24"/>
                <w:lang w:eastAsia="ar-SA"/>
              </w:rPr>
              <w:t>may, as security in favor of a bank or financial institution, assign its right to any moneys due, or to become due, under the Contract.”</w:t>
            </w:r>
          </w:p>
          <w:p w14:paraId="76DCB95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60" w14:textId="77777777" w:rsidTr="00087C96">
        <w:trPr>
          <w:trHeight w:val="288"/>
          <w:jc w:val="center"/>
        </w:trPr>
        <w:tc>
          <w:tcPr>
            <w:tcW w:w="2664" w:type="dxa"/>
          </w:tcPr>
          <w:p w14:paraId="76DCB958"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Sub-Clause 1.9</w:t>
            </w:r>
          </w:p>
          <w:p w14:paraId="76DCB959"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 xml:space="preserve">Delayed Drawings </w:t>
            </w:r>
          </w:p>
          <w:p w14:paraId="76DCB95A"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or Instructions</w:t>
            </w:r>
          </w:p>
          <w:p w14:paraId="76DCB95B"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5C" w14:textId="77777777" w:rsidR="00087C96" w:rsidRPr="00E869D2"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508" w:name="_Toc331008105"/>
            <w:bookmarkStart w:id="509" w:name="_Toc331027846"/>
            <w:bookmarkStart w:id="510" w:name="_Toc350845058"/>
            <w:bookmarkStart w:id="511" w:name="_Toc350868506"/>
            <w:bookmarkStart w:id="512" w:name="_Toc351641544"/>
            <w:bookmarkStart w:id="513" w:name="_Toc360451803"/>
            <w:bookmarkStart w:id="514" w:name="_Toc31860017"/>
            <w:bookmarkStart w:id="515" w:name="_Toc31861099"/>
            <w:bookmarkStart w:id="516" w:name="_Toc31861748"/>
            <w:bookmarkStart w:id="517" w:name="_Toc38710437"/>
            <w:r w:rsidRPr="00E869D2">
              <w:rPr>
                <w:rFonts w:ascii="Times New Roman" w:eastAsia="Times New Roman" w:hAnsi="Times New Roman" w:cs="Times New Roman"/>
                <w:sz w:val="24"/>
                <w:szCs w:val="24"/>
              </w:rPr>
              <w:t>Amend Sub-Clause 1.9 by replacing the third paragraph with the following:</w:t>
            </w:r>
            <w:bookmarkEnd w:id="508"/>
            <w:bookmarkEnd w:id="509"/>
            <w:bookmarkEnd w:id="510"/>
            <w:bookmarkEnd w:id="511"/>
            <w:bookmarkEnd w:id="512"/>
            <w:bookmarkEnd w:id="513"/>
            <w:bookmarkEnd w:id="514"/>
            <w:bookmarkEnd w:id="515"/>
            <w:bookmarkEnd w:id="516"/>
            <w:bookmarkEnd w:id="517"/>
            <w:r w:rsidRPr="00E869D2">
              <w:rPr>
                <w:rFonts w:ascii="Times New Roman" w:eastAsia="Times New Roman" w:hAnsi="Times New Roman" w:cs="Times New Roman"/>
                <w:sz w:val="24"/>
                <w:szCs w:val="24"/>
              </w:rPr>
              <w:t xml:space="preserve"> </w:t>
            </w:r>
          </w:p>
          <w:p w14:paraId="76DCB95D" w14:textId="77777777" w:rsidR="00087C96" w:rsidRPr="00E869D2" w:rsidRDefault="00087C96" w:rsidP="00087C96">
            <w:pPr>
              <w:spacing w:after="0" w:line="240" w:lineRule="auto"/>
              <w:ind w:left="21"/>
              <w:jc w:val="both"/>
              <w:rPr>
                <w:rFonts w:ascii="Times New Roman" w:eastAsia="Times New Roman" w:hAnsi="Times New Roman" w:cs="Times New Roman"/>
                <w:sz w:val="24"/>
                <w:szCs w:val="20"/>
              </w:rPr>
            </w:pPr>
          </w:p>
          <w:p w14:paraId="76DCB95E" w14:textId="77777777" w:rsidR="00087C96" w:rsidRPr="00E869D2" w:rsidRDefault="00087C96" w:rsidP="00087C96">
            <w:pPr>
              <w:spacing w:after="0" w:line="240" w:lineRule="auto"/>
              <w:ind w:left="21"/>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“After receiving this notice, the Engineer shall proceed in accordance with Sub-Clause 3.5 [</w:t>
            </w:r>
            <w:r w:rsidRPr="00E869D2">
              <w:rPr>
                <w:rFonts w:ascii="Times New Roman" w:eastAsia="Times New Roman" w:hAnsi="Times New Roman" w:cs="Times New Roman"/>
                <w:i/>
                <w:sz w:val="24"/>
                <w:szCs w:val="20"/>
              </w:rPr>
              <w:t>Determinations</w:t>
            </w:r>
            <w:r w:rsidRPr="00E869D2">
              <w:rPr>
                <w:rFonts w:ascii="Times New Roman" w:eastAsia="Times New Roman" w:hAnsi="Times New Roman" w:cs="Times New Roman"/>
                <w:sz w:val="24"/>
                <w:szCs w:val="20"/>
              </w:rPr>
              <w:t>] and Sub-Clause 20.1 [</w:t>
            </w:r>
            <w:r w:rsidRPr="00E869D2">
              <w:rPr>
                <w:rFonts w:ascii="Times New Roman" w:eastAsia="Times New Roman" w:hAnsi="Times New Roman" w:cs="Times New Roman"/>
                <w:i/>
                <w:sz w:val="24"/>
                <w:szCs w:val="20"/>
              </w:rPr>
              <w:t>Contractor’s Claims</w:t>
            </w:r>
            <w:r w:rsidRPr="00E869D2">
              <w:rPr>
                <w:rFonts w:ascii="Times New Roman" w:eastAsia="Times New Roman" w:hAnsi="Times New Roman" w:cs="Times New Roman"/>
                <w:sz w:val="24"/>
                <w:szCs w:val="20"/>
              </w:rPr>
              <w:t>] to agree or determine these matters.”</w:t>
            </w:r>
          </w:p>
          <w:p w14:paraId="76DCB95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E869D2" w14:paraId="76DCB969" w14:textId="77777777" w:rsidTr="00087C96">
        <w:trPr>
          <w:trHeight w:val="288"/>
          <w:jc w:val="center"/>
        </w:trPr>
        <w:tc>
          <w:tcPr>
            <w:tcW w:w="2664" w:type="dxa"/>
          </w:tcPr>
          <w:p w14:paraId="76DCB961"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1.12</w:t>
            </w:r>
          </w:p>
          <w:p w14:paraId="76DCB962"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Confidential Details</w:t>
            </w:r>
          </w:p>
        </w:tc>
        <w:tc>
          <w:tcPr>
            <w:tcW w:w="6696" w:type="dxa"/>
          </w:tcPr>
          <w:p w14:paraId="76DCB96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Replace the text of Sub-Clause 1.12 with the following:</w:t>
            </w:r>
          </w:p>
          <w:p w14:paraId="76DCB96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 xml:space="preserve"> </w:t>
            </w:r>
          </w:p>
          <w:p w14:paraId="76DCB965" w14:textId="77777777" w:rsidR="00087C96" w:rsidRPr="00E869D2"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518" w:name="_Toc331008106"/>
            <w:bookmarkStart w:id="519" w:name="_Toc331027847"/>
            <w:bookmarkStart w:id="520" w:name="_Toc350845059"/>
            <w:bookmarkStart w:id="521" w:name="_Toc350868507"/>
            <w:bookmarkStart w:id="522" w:name="_Toc351641545"/>
            <w:bookmarkStart w:id="523" w:name="_Toc360451804"/>
            <w:bookmarkStart w:id="524" w:name="_Toc31860018"/>
            <w:bookmarkStart w:id="525" w:name="_Toc31861100"/>
            <w:bookmarkStart w:id="526" w:name="_Toc31861749"/>
            <w:bookmarkStart w:id="527" w:name="_Toc38710438"/>
            <w:r w:rsidRPr="00E869D2">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518"/>
            <w:bookmarkEnd w:id="519"/>
            <w:bookmarkEnd w:id="520"/>
            <w:bookmarkEnd w:id="521"/>
            <w:bookmarkEnd w:id="522"/>
            <w:bookmarkEnd w:id="523"/>
            <w:bookmarkEnd w:id="524"/>
            <w:bookmarkEnd w:id="525"/>
            <w:bookmarkEnd w:id="526"/>
            <w:bookmarkEnd w:id="527"/>
          </w:p>
          <w:p w14:paraId="76DCB966" w14:textId="77777777" w:rsidR="00087C96" w:rsidRPr="00E869D2"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6DCB967" w14:textId="0D040D2A"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sz w:val="24"/>
                <w:szCs w:val="20"/>
              </w:rPr>
              <w:t>“Each of the Parties shall treat the details of the Contract as private and confidential, except to the extent necessary to carry out their respective obligations under the Contract or to comply with applicable Laws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Each of them shall not publish or disclose any particulars of the Works prepared by the other Party without the previous agreement of the other Party</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However, the Contractor shall be permitted to disclose any publicly available information, or, with the prior consent of the Employer, information otherwise reasonably required to establish its qualifications to compete for other projects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If any dispute arises as to the necessity of any publication or disclosure of the details of the Contract, the same shall be referred to the Employer whose determination shall be final</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Contractor shall ensure that the requirements imposed on the Contractor by this Sub-Clause apply equally to each Subcontractor.”</w:t>
            </w:r>
          </w:p>
          <w:p w14:paraId="76DCB96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E869D2" w14:paraId="76DCB96F" w14:textId="77777777" w:rsidTr="00087C96">
        <w:trPr>
          <w:trHeight w:val="288"/>
          <w:jc w:val="center"/>
        </w:trPr>
        <w:tc>
          <w:tcPr>
            <w:tcW w:w="2664" w:type="dxa"/>
          </w:tcPr>
          <w:p w14:paraId="76DCB96A"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1.13</w:t>
            </w:r>
          </w:p>
          <w:p w14:paraId="76DCB96B"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Compliance with Laws</w:t>
            </w:r>
          </w:p>
        </w:tc>
        <w:tc>
          <w:tcPr>
            <w:tcW w:w="6696" w:type="dxa"/>
          </w:tcPr>
          <w:p w14:paraId="76DCB96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Amend Sub-Clause 1.13(b) by adding the following at the end:</w:t>
            </w:r>
          </w:p>
          <w:p w14:paraId="76DCB96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96E"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E869D2">
              <w:rPr>
                <w:rFonts w:ascii="Times New Roman" w:eastAsia="Times New Roman" w:hAnsi="Times New Roman" w:cs="Times New Roman"/>
                <w:sz w:val="24"/>
                <w:szCs w:val="24"/>
              </w:rPr>
              <w:t>“unless the Contractor is impeded to accomplish these actions and shows evidence of its diligence.”</w:t>
            </w:r>
          </w:p>
        </w:tc>
      </w:tr>
    </w:tbl>
    <w:p w14:paraId="76DCB970"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971" w14:textId="1D2224DE" w:rsidR="00087C96" w:rsidRPr="00E869D2" w:rsidRDefault="00087C96" w:rsidP="00572A72">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2</w:t>
      </w:r>
      <w:r w:rsidR="00555A57" w:rsidRPr="00E869D2">
        <w:rPr>
          <w:rFonts w:ascii="Times New Roman" w:eastAsia="Times New Roman" w:hAnsi="Times New Roman" w:cs="Times New Roman"/>
          <w:b/>
          <w:bCs/>
          <w:color w:val="000000"/>
          <w:sz w:val="24"/>
          <w:szCs w:val="20"/>
        </w:rPr>
        <w:t>.</w:t>
      </w:r>
      <w:r w:rsidR="00E43308"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The Employer</w:t>
      </w:r>
    </w:p>
    <w:p w14:paraId="76DCB972"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984" w14:textId="77777777" w:rsidTr="00087C96">
        <w:trPr>
          <w:trHeight w:val="288"/>
        </w:trPr>
        <w:tc>
          <w:tcPr>
            <w:tcW w:w="2664" w:type="dxa"/>
          </w:tcPr>
          <w:p w14:paraId="76DCB973"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2.1</w:t>
            </w:r>
          </w:p>
          <w:p w14:paraId="76DCB974"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0"/>
              </w:rPr>
              <w:t>Right of Access to the Site</w:t>
            </w:r>
          </w:p>
        </w:tc>
        <w:tc>
          <w:tcPr>
            <w:tcW w:w="6696" w:type="dxa"/>
          </w:tcPr>
          <w:p w14:paraId="76DCB975" w14:textId="77777777"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Replace the third thru fifth paragraphs of Sub-Clause 2.1 with the following:</w:t>
            </w:r>
          </w:p>
          <w:p w14:paraId="76DCB976"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7" w14:textId="77777777" w:rsidR="00087C96" w:rsidRPr="00E869D2"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E869D2">
              <w:rPr>
                <w:rFonts w:ascii="Times New Roman" w:eastAsia="Times New Roman" w:hAnsi="Times New Roman" w:cs="Times New Roman"/>
                <w:bCs/>
                <w:i/>
                <w:color w:val="000000"/>
                <w:sz w:val="24"/>
                <w:szCs w:val="20"/>
              </w:rPr>
              <w:t>Contractor’s Claims</w:t>
            </w:r>
            <w:r w:rsidRPr="00E869D2">
              <w:rPr>
                <w:rFonts w:ascii="Times New Roman" w:eastAsia="Times New Roman" w:hAnsi="Times New Roman" w:cs="Times New Roman"/>
                <w:bCs/>
                <w:color w:val="000000"/>
                <w:sz w:val="24"/>
                <w:szCs w:val="20"/>
              </w:rPr>
              <w:t>] to:</w:t>
            </w:r>
          </w:p>
          <w:p w14:paraId="76DCB978" w14:textId="77777777" w:rsidR="00087C96" w:rsidRPr="00E869D2"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79" w14:textId="77777777" w:rsidR="00087C96" w:rsidRPr="00E869D2" w:rsidRDefault="00087C96" w:rsidP="006E4796">
            <w:pPr>
              <w:numPr>
                <w:ilvl w:val="0"/>
                <w:numId w:val="61"/>
              </w:numPr>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an extension of time for any such delay, if completion is or will be delayed, under Sub-Clause 8.4 [</w:t>
            </w:r>
            <w:r w:rsidRPr="00E869D2">
              <w:rPr>
                <w:rFonts w:ascii="Times New Roman" w:eastAsia="Times New Roman" w:hAnsi="Times New Roman" w:cs="Times New Roman"/>
                <w:bCs/>
                <w:i/>
                <w:color w:val="000000"/>
                <w:sz w:val="24"/>
                <w:szCs w:val="20"/>
              </w:rPr>
              <w:t>Extension of Time for Completion</w:t>
            </w:r>
            <w:r w:rsidRPr="00E869D2">
              <w:rPr>
                <w:rFonts w:ascii="Times New Roman" w:eastAsia="Times New Roman" w:hAnsi="Times New Roman" w:cs="Times New Roman"/>
                <w:bCs/>
                <w:color w:val="000000"/>
                <w:sz w:val="24"/>
                <w:szCs w:val="20"/>
              </w:rPr>
              <w:t>], and</w:t>
            </w:r>
          </w:p>
          <w:p w14:paraId="76DCB97A" w14:textId="77777777" w:rsidR="00087C96" w:rsidRPr="00E869D2" w:rsidRDefault="00087C96" w:rsidP="006E4796">
            <w:pPr>
              <w:numPr>
                <w:ilvl w:val="0"/>
                <w:numId w:val="61"/>
              </w:numPr>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payment of any such Cost plus reasonable profit, which shall be included in the Contract Price.</w:t>
            </w:r>
          </w:p>
          <w:p w14:paraId="76DCB97B"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C" w14:textId="77777777"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76DCB97D" w14:textId="77777777" w:rsidR="00087C96" w:rsidRPr="00E869D2"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7E" w14:textId="77777777"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Amend Sub-Clause 2.1 by adding the following at the end: </w:t>
            </w:r>
          </w:p>
          <w:p w14:paraId="76DCB97F" w14:textId="77777777" w:rsidR="00087C96" w:rsidRPr="00E869D2"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80" w14:textId="5BE593B0"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“As part of the implementation of resettlement activities associated with the Contract, certain structures existing in the right-of-way associated with the Site may be retained</w:t>
            </w:r>
            <w:r w:rsidR="00555A57" w:rsidRPr="00E869D2">
              <w:rPr>
                <w:rFonts w:ascii="Times New Roman" w:eastAsia="Times New Roman" w:hAnsi="Times New Roman" w:cs="Times New Roman"/>
                <w:bCs/>
                <w:color w:val="000000"/>
                <w:sz w:val="24"/>
                <w:szCs w:val="20"/>
              </w:rPr>
              <w:t>.</w:t>
            </w:r>
            <w:r w:rsidR="005C135E"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color w:val="000000"/>
                <w:sz w:val="24"/>
                <w:szCs w:val="20"/>
              </w:rPr>
              <w:t>In a case in which structures existing in the right-of-way are to be retained, the Engineer shall provide instructions regarding which structures the Contractor shall demolish, and which structures the Contractor shall protect from destruction or damage</w:t>
            </w:r>
            <w:r w:rsidR="00555A57" w:rsidRPr="00E869D2">
              <w:rPr>
                <w:rFonts w:ascii="Times New Roman" w:eastAsia="Times New Roman" w:hAnsi="Times New Roman" w:cs="Times New Roman"/>
                <w:bCs/>
                <w:color w:val="000000"/>
                <w:sz w:val="24"/>
                <w:szCs w:val="20"/>
              </w:rPr>
              <w:t>.</w:t>
            </w:r>
            <w:r w:rsidR="005C135E"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color w:val="000000"/>
                <w:sz w:val="24"/>
                <w:szCs w:val="20"/>
              </w:rPr>
              <w:t>The Contractor shall not demolish, damage, or affect in any way the structures identified in the Engineer’s instructions as being permitted to remain within the right-of-way associated with the Site</w:t>
            </w:r>
            <w:r w:rsidR="00555A57" w:rsidRPr="00E869D2">
              <w:rPr>
                <w:rFonts w:ascii="Times New Roman" w:eastAsia="Times New Roman" w:hAnsi="Times New Roman" w:cs="Times New Roman"/>
                <w:bCs/>
                <w:color w:val="000000"/>
                <w:sz w:val="24"/>
                <w:szCs w:val="20"/>
              </w:rPr>
              <w:t>.</w:t>
            </w:r>
          </w:p>
          <w:p w14:paraId="76DCB98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82" w14:textId="38992D5A"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072EF2" w:rsidRPr="00E869D2">
              <w:rPr>
                <w:rFonts w:ascii="Times New Roman" w:eastAsia="Times New Roman" w:hAnsi="Times New Roman" w:cs="Times New Roman"/>
                <w:bCs/>
                <w:color w:val="000000"/>
                <w:sz w:val="24"/>
                <w:szCs w:val="20"/>
              </w:rPr>
              <w:t>W</w:t>
            </w:r>
            <w:r w:rsidRPr="00E869D2">
              <w:rPr>
                <w:rFonts w:ascii="Times New Roman" w:eastAsia="Times New Roman" w:hAnsi="Times New Roman" w:cs="Times New Roman"/>
                <w:bCs/>
                <w:color w:val="000000"/>
                <w:sz w:val="24"/>
                <w:szCs w:val="20"/>
              </w:rPr>
              <w:t>orks</w:t>
            </w:r>
            <w:r w:rsidR="00555A57" w:rsidRPr="00E869D2">
              <w:rPr>
                <w:rFonts w:ascii="Times New Roman" w:eastAsia="Times New Roman" w:hAnsi="Times New Roman" w:cs="Times New Roman"/>
                <w:bCs/>
                <w:color w:val="000000"/>
                <w:sz w:val="24"/>
                <w:szCs w:val="20"/>
              </w:rPr>
              <w:t>.</w:t>
            </w:r>
            <w:r w:rsidR="005C135E"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color w:val="000000"/>
                <w:sz w:val="24"/>
                <w:szCs w:val="20"/>
              </w:rPr>
              <w:t>In any such event, the suspension of work will be deemed the responsibility of the Contractor subject to Sub-Clause 8.8 [</w:t>
            </w:r>
            <w:r w:rsidRPr="00E869D2">
              <w:rPr>
                <w:rFonts w:ascii="Times New Roman" w:eastAsia="Times New Roman" w:hAnsi="Times New Roman" w:cs="Times New Roman"/>
                <w:bCs/>
                <w:i/>
                <w:color w:val="000000"/>
                <w:sz w:val="24"/>
                <w:szCs w:val="20"/>
              </w:rPr>
              <w:t>Suspension of Work</w:t>
            </w:r>
            <w:r w:rsidRPr="00E869D2">
              <w:rPr>
                <w:rFonts w:ascii="Times New Roman" w:eastAsia="Times New Roman" w:hAnsi="Times New Roman" w:cs="Times New Roman"/>
                <w:bCs/>
                <w:color w:val="000000"/>
                <w:sz w:val="24"/>
                <w:szCs w:val="20"/>
              </w:rPr>
              <w:t>].”</w:t>
            </w:r>
          </w:p>
          <w:p w14:paraId="76DCB983"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E869D2" w14:paraId="76DCB98E" w14:textId="77777777" w:rsidTr="00087C96">
        <w:trPr>
          <w:trHeight w:val="288"/>
        </w:trPr>
        <w:tc>
          <w:tcPr>
            <w:tcW w:w="2664" w:type="dxa"/>
          </w:tcPr>
          <w:p w14:paraId="76DCB985" w14:textId="77777777" w:rsidR="00087C96" w:rsidRPr="00E869D2"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Sub-Clause 2.4</w:t>
            </w:r>
          </w:p>
          <w:p w14:paraId="76DCB986"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869D2">
              <w:rPr>
                <w:rFonts w:ascii="Times New Roman" w:eastAsia="Times New Roman" w:hAnsi="Times New Roman" w:cs="Times New Roman"/>
                <w:b/>
                <w:bCs/>
                <w:color w:val="000000"/>
                <w:sz w:val="24"/>
                <w:szCs w:val="24"/>
              </w:rPr>
              <w:t>Employer’s Financial Arrangements</w:t>
            </w:r>
            <w:r w:rsidRPr="00E869D2" w:rsidDel="009E1B0D">
              <w:rPr>
                <w:rFonts w:ascii="Times New Roman" w:eastAsia="Times New Roman" w:hAnsi="Times New Roman" w:cs="Times New Roman"/>
                <w:b/>
                <w:bCs/>
                <w:color w:val="000000"/>
                <w:sz w:val="24"/>
                <w:szCs w:val="24"/>
              </w:rPr>
              <w:t xml:space="preserve"> </w:t>
            </w:r>
          </w:p>
        </w:tc>
        <w:tc>
          <w:tcPr>
            <w:tcW w:w="6696" w:type="dxa"/>
          </w:tcPr>
          <w:p w14:paraId="76DCB987"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Replace Sub-Clause 2.4 with the following:</w:t>
            </w:r>
          </w:p>
          <w:p w14:paraId="76DCB988" w14:textId="77777777" w:rsidR="00087C96" w:rsidRPr="00E869D2"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89" w14:textId="1DD20D14" w:rsidR="00087C96" w:rsidRPr="00E869D2"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E869D2">
              <w:rPr>
                <w:rFonts w:ascii="Times New Roman" w:eastAsia="Times New Roman" w:hAnsi="Times New Roman" w:cs="Times New Roman"/>
                <w:bCs/>
                <w:sz w:val="24"/>
                <w:szCs w:val="20"/>
              </w:rPr>
              <w:t>Final</w:t>
            </w:r>
            <w:r w:rsidRPr="00E869D2">
              <w:rPr>
                <w:rFonts w:ascii="Times New Roman" w:eastAsia="Times New Roman" w:hAnsi="Times New Roman" w:cs="Times New Roman"/>
                <w:bCs/>
                <w:color w:val="000000"/>
                <w:sz w:val="24"/>
                <w:szCs w:val="20"/>
              </w:rPr>
              <w:t xml:space="preserve"> Contract Price (as estimated at that time </w:t>
            </w:r>
            <w:r w:rsidRPr="00E869D2">
              <w:rPr>
                <w:rFonts w:ascii="Times New Roman" w:eastAsia="Times New Roman" w:hAnsi="Times New Roman" w:cs="Times New Roman"/>
                <w:bCs/>
                <w:sz w:val="24"/>
                <w:szCs w:val="20"/>
              </w:rPr>
              <w:t>and as agreed and confirmed by the Engineer)</w:t>
            </w:r>
            <w:r w:rsidRPr="00E869D2">
              <w:rPr>
                <w:rFonts w:ascii="Times New Roman" w:eastAsia="Times New Roman" w:hAnsi="Times New Roman" w:cs="Times New Roman"/>
                <w:bCs/>
                <w:color w:val="000000"/>
                <w:sz w:val="24"/>
                <w:szCs w:val="20"/>
              </w:rPr>
              <w:t xml:space="preserve"> in accordance with Clause 14 [</w:t>
            </w:r>
            <w:r w:rsidRPr="00E869D2">
              <w:rPr>
                <w:rFonts w:ascii="Times New Roman" w:eastAsia="Times New Roman" w:hAnsi="Times New Roman" w:cs="Times New Roman"/>
                <w:bCs/>
                <w:i/>
                <w:color w:val="000000"/>
                <w:sz w:val="24"/>
                <w:szCs w:val="20"/>
              </w:rPr>
              <w:t>Contract Price and Payment</w:t>
            </w:r>
            <w:r w:rsidRPr="00E869D2">
              <w:rPr>
                <w:rFonts w:ascii="Times New Roman" w:eastAsia="Times New Roman" w:hAnsi="Times New Roman" w:cs="Times New Roman"/>
                <w:bCs/>
                <w:color w:val="000000"/>
                <w:sz w:val="24"/>
                <w:szCs w:val="20"/>
              </w:rPr>
              <w:t>]</w:t>
            </w:r>
            <w:r w:rsidR="00555A57" w:rsidRPr="00E869D2">
              <w:rPr>
                <w:rFonts w:ascii="Times New Roman" w:eastAsia="Times New Roman" w:hAnsi="Times New Roman" w:cs="Times New Roman"/>
                <w:bCs/>
                <w:color w:val="000000"/>
                <w:sz w:val="24"/>
                <w:szCs w:val="20"/>
              </w:rPr>
              <w:t>.</w:t>
            </w:r>
            <w:r w:rsidRPr="00E869D2">
              <w:rPr>
                <w:rFonts w:ascii="Times New Roman" w:eastAsia="Times New Roman" w:hAnsi="Times New Roman" w:cs="Times New Roman"/>
                <w:bCs/>
                <w:color w:val="000000"/>
                <w:sz w:val="24"/>
                <w:szCs w:val="20"/>
              </w:rPr>
              <w:t>If the Employer intends to make any material change to his financial arrangements, the Employer shall give notice to the Contractor with detailed particulars.</w:t>
            </w:r>
          </w:p>
          <w:p w14:paraId="76DCB98A" w14:textId="77777777" w:rsidR="00087C96" w:rsidRPr="00E869D2"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8B" w14:textId="57E769A6" w:rsidR="00087C96" w:rsidRPr="00E869D2" w:rsidRDefault="00087C96" w:rsidP="00087C96">
            <w:pPr>
              <w:spacing w:before="120" w:after="0" w:line="240" w:lineRule="auto"/>
              <w:ind w:left="3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76DCB98C" w14:textId="77777777" w:rsidR="00087C96" w:rsidRPr="00E869D2"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76DCB98D" w14:textId="77777777" w:rsidR="00087C96" w:rsidRPr="00E869D2" w:rsidRDefault="00087C96" w:rsidP="003A1010">
            <w:pPr>
              <w:spacing w:before="120" w:after="0" w:line="240" w:lineRule="auto"/>
              <w:ind w:left="36" w:right="14"/>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76DCB98F"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990" w14:textId="7ED0D8C1" w:rsidR="00087C96" w:rsidRPr="00E869D2"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3</w:t>
      </w:r>
      <w:r w:rsidR="00555A57" w:rsidRPr="00E869D2">
        <w:rPr>
          <w:rFonts w:ascii="Times New Roman" w:eastAsia="Times New Roman" w:hAnsi="Times New Roman" w:cs="Times New Roman"/>
          <w:b/>
          <w:bCs/>
          <w:color w:val="000000"/>
          <w:sz w:val="24"/>
          <w:szCs w:val="20"/>
        </w:rPr>
        <w:t>.</w:t>
      </w:r>
      <w:r w:rsidRPr="00E869D2">
        <w:rPr>
          <w:rFonts w:ascii="Times New Roman" w:eastAsia="Times New Roman" w:hAnsi="Times New Roman" w:cs="Times New Roman"/>
          <w:b/>
          <w:bCs/>
          <w:color w:val="000000"/>
          <w:sz w:val="24"/>
          <w:szCs w:val="20"/>
        </w:rPr>
        <w:t>The Engineer</w:t>
      </w:r>
    </w:p>
    <w:p w14:paraId="76DCB991"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99B" w14:textId="77777777" w:rsidTr="00087C96">
        <w:tc>
          <w:tcPr>
            <w:tcW w:w="2664" w:type="dxa"/>
          </w:tcPr>
          <w:p w14:paraId="76DCB99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b/>
                <w:bCs/>
                <w:color w:val="000000"/>
                <w:sz w:val="24"/>
                <w:szCs w:val="20"/>
              </w:rPr>
              <w:t>Sub-Clause 3.1</w:t>
            </w:r>
            <w:r w:rsidRPr="00E869D2">
              <w:rPr>
                <w:rFonts w:ascii="Times New Roman" w:eastAsia="Times New Roman" w:hAnsi="Times New Roman" w:cs="Times New Roman"/>
                <w:color w:val="000000"/>
                <w:sz w:val="24"/>
                <w:szCs w:val="20"/>
              </w:rPr>
              <w:t xml:space="preserve"> </w:t>
            </w:r>
          </w:p>
          <w:p w14:paraId="76DCB99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sidRPr="00E869D2">
              <w:rPr>
                <w:rFonts w:ascii="Times New Roman" w:eastAsia="Times New Roman" w:hAnsi="Times New Roman" w:cs="Times New Roman"/>
                <w:b/>
                <w:color w:val="000000"/>
                <w:sz w:val="24"/>
                <w:szCs w:val="20"/>
              </w:rPr>
              <w:t xml:space="preserve">Engineer’s Duties </w:t>
            </w:r>
          </w:p>
          <w:p w14:paraId="76DCB99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b/>
                <w:color w:val="000000"/>
                <w:sz w:val="24"/>
                <w:szCs w:val="20"/>
              </w:rPr>
              <w:t>and Authority</w:t>
            </w:r>
          </w:p>
        </w:tc>
        <w:tc>
          <w:tcPr>
            <w:tcW w:w="6696" w:type="dxa"/>
          </w:tcPr>
          <w:p w14:paraId="76DCB99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76DCB99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Subpara. (b) of Sub-Clause 3.1 by deleting the word “and” at the end.</w:t>
            </w:r>
          </w:p>
          <w:p w14:paraId="76DCB99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Subpara. (c) of Sub-Clause 3.1 by replacing the period at the end with “; and”.</w:t>
            </w:r>
          </w:p>
          <w:p w14:paraId="76DCB99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AD" w14:textId="77777777" w:rsidTr="00087C96">
        <w:tc>
          <w:tcPr>
            <w:tcW w:w="2664" w:type="dxa"/>
          </w:tcPr>
          <w:p w14:paraId="76DCB99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9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Cs/>
                <w:color w:val="000000"/>
                <w:sz w:val="24"/>
                <w:szCs w:val="24"/>
              </w:rPr>
              <w:t>Amend Sub-Clause 3.1 by adding the following at the end:</w:t>
            </w:r>
          </w:p>
          <w:p w14:paraId="76DCB99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99F" w14:textId="77777777" w:rsidR="00087C96" w:rsidRPr="00E869D2"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sidRPr="00E869D2">
              <w:rPr>
                <w:rFonts w:ascii="Times New Roman" w:eastAsia="Times New Roman" w:hAnsi="Times New Roman" w:cs="Times New Roman"/>
                <w:color w:val="000000"/>
                <w:sz w:val="24"/>
                <w:szCs w:val="24"/>
              </w:rPr>
              <w:t>“(d)   a</w:t>
            </w:r>
            <w:r w:rsidRPr="00E869D2">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76DCB9A0" w14:textId="77777777" w:rsidR="00087C96" w:rsidRPr="00E869D2" w:rsidRDefault="00087C96" w:rsidP="00087C96">
            <w:pPr>
              <w:spacing w:after="0" w:line="240" w:lineRule="auto"/>
              <w:ind w:left="518"/>
              <w:rPr>
                <w:rFonts w:ascii="Times New Roman" w:eastAsia="Times New Roman" w:hAnsi="Times New Roman" w:cs="Times New Roman"/>
                <w:sz w:val="24"/>
              </w:rPr>
            </w:pPr>
          </w:p>
          <w:p w14:paraId="76DCB9A1" w14:textId="77777777" w:rsidR="00087C96" w:rsidRPr="00E869D2" w:rsidRDefault="00087C96" w:rsidP="00087C96">
            <w:pPr>
              <w:spacing w:after="0" w:line="240" w:lineRule="auto"/>
              <w:rPr>
                <w:rFonts w:ascii="Times New Roman" w:eastAsia="Times New Roman" w:hAnsi="Times New Roman" w:cs="Times New Roman"/>
                <w:sz w:val="24"/>
              </w:rPr>
            </w:pPr>
            <w:r w:rsidRPr="00E869D2">
              <w:rPr>
                <w:rFonts w:ascii="Times New Roman" w:eastAsia="Times New Roman" w:hAnsi="Times New Roman" w:cs="Times New Roman"/>
                <w:sz w:val="24"/>
              </w:rPr>
              <w:t>“The following provisions also shall apply:</w:t>
            </w:r>
          </w:p>
          <w:p w14:paraId="76DCB9A2" w14:textId="77777777" w:rsidR="00087C96" w:rsidRPr="00E869D2" w:rsidRDefault="00087C96" w:rsidP="00087C96">
            <w:pPr>
              <w:spacing w:after="0" w:line="240" w:lineRule="auto"/>
              <w:rPr>
                <w:rFonts w:ascii="Times New Roman" w:eastAsia="Times New Roman" w:hAnsi="Times New Roman" w:cs="Times New Roman"/>
                <w:sz w:val="24"/>
              </w:rPr>
            </w:pPr>
          </w:p>
          <w:p w14:paraId="76DCB9A3" w14:textId="77777777" w:rsidR="00087C96" w:rsidRPr="00E869D2" w:rsidRDefault="00087C96" w:rsidP="00087C96">
            <w:pPr>
              <w:spacing w:after="240" w:line="240" w:lineRule="auto"/>
              <w:rPr>
                <w:rFonts w:ascii="Times New Roman" w:eastAsia="Times New Roman" w:hAnsi="Times New Roman" w:cs="Times New Roman"/>
                <w:sz w:val="24"/>
              </w:rPr>
            </w:pPr>
            <w:r w:rsidRPr="00E869D2">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76DCB9A4" w14:textId="77777777" w:rsidR="00087C96" w:rsidRPr="00E869D2" w:rsidRDefault="00087C96" w:rsidP="006E4796">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E869D2">
              <w:rPr>
                <w:rFonts w:ascii="Times New Roman" w:eastAsia="Times New Roman" w:hAnsi="Times New Roman" w:cs="Times New Roman"/>
                <w:sz w:val="24"/>
              </w:rPr>
              <w:t>Sub-Clause 4.12 [</w:t>
            </w:r>
            <w:r w:rsidRPr="00E869D2">
              <w:rPr>
                <w:rFonts w:ascii="Times New Roman" w:eastAsia="Times New Roman" w:hAnsi="Times New Roman" w:cs="Times New Roman"/>
                <w:i/>
                <w:sz w:val="24"/>
              </w:rPr>
              <w:t>Unforeseeable Physical Conditions</w:t>
            </w:r>
            <w:r w:rsidRPr="00E869D2">
              <w:rPr>
                <w:rFonts w:ascii="Times New Roman" w:eastAsia="Times New Roman" w:hAnsi="Times New Roman" w:cs="Times New Roman"/>
                <w:sz w:val="24"/>
              </w:rPr>
              <w:t xml:space="preserve">]: Agreeing to or determining an extension of time and/or additional cost. </w:t>
            </w:r>
          </w:p>
          <w:p w14:paraId="76DCB9A5" w14:textId="77777777" w:rsidR="00087C96" w:rsidRPr="00E869D2" w:rsidRDefault="00087C96" w:rsidP="006E4796">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E869D2">
              <w:rPr>
                <w:rFonts w:ascii="Times New Roman" w:eastAsia="Times New Roman" w:hAnsi="Times New Roman" w:cs="Times New Roman"/>
                <w:sz w:val="24"/>
              </w:rPr>
              <w:t>Sub-Clause 8.4 [</w:t>
            </w:r>
            <w:r w:rsidRPr="00E869D2">
              <w:rPr>
                <w:rFonts w:ascii="Times New Roman" w:eastAsia="Times New Roman" w:hAnsi="Times New Roman" w:cs="Times New Roman"/>
                <w:i/>
                <w:sz w:val="24"/>
              </w:rPr>
              <w:t>Extension of Time for Completion</w:t>
            </w:r>
            <w:r w:rsidRPr="00E869D2">
              <w:rPr>
                <w:rFonts w:ascii="Times New Roman" w:eastAsia="Times New Roman" w:hAnsi="Times New Roman" w:cs="Times New Roman"/>
                <w:sz w:val="24"/>
              </w:rPr>
              <w:t>]: Approving an extension of time under Sub-Clause 20.1.</w:t>
            </w:r>
          </w:p>
          <w:p w14:paraId="76DCB9A6" w14:textId="77777777" w:rsidR="00087C96" w:rsidRPr="00E869D2" w:rsidRDefault="00087C96" w:rsidP="006E4796">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E869D2">
              <w:rPr>
                <w:rFonts w:ascii="Times New Roman" w:eastAsia="Times New Roman" w:hAnsi="Times New Roman" w:cs="Times New Roman"/>
                <w:sz w:val="24"/>
              </w:rPr>
              <w:t>Sub-Clause 8.6 [</w:t>
            </w:r>
            <w:r w:rsidRPr="00E869D2">
              <w:rPr>
                <w:rFonts w:ascii="Times New Roman" w:eastAsia="Times New Roman" w:hAnsi="Times New Roman" w:cs="Times New Roman"/>
                <w:i/>
                <w:sz w:val="24"/>
              </w:rPr>
              <w:t>Rate of Progress</w:t>
            </w:r>
            <w:r w:rsidRPr="00E869D2">
              <w:rPr>
                <w:rFonts w:ascii="Times New Roman" w:eastAsia="Times New Roman" w:hAnsi="Times New Roman" w:cs="Times New Roman"/>
                <w:sz w:val="24"/>
              </w:rPr>
              <w:t>]: Instructing the Contractor to submit a revised programme, under Sub-Clause 8.3 [</w:t>
            </w:r>
            <w:r w:rsidRPr="00E869D2">
              <w:rPr>
                <w:rFonts w:ascii="Times New Roman" w:eastAsia="Times New Roman" w:hAnsi="Times New Roman" w:cs="Times New Roman"/>
                <w:i/>
                <w:sz w:val="24"/>
              </w:rPr>
              <w:t>Programme</w:t>
            </w:r>
            <w:r w:rsidRPr="00E869D2">
              <w:rPr>
                <w:rFonts w:ascii="Times New Roman" w:eastAsia="Times New Roman" w:hAnsi="Times New Roman" w:cs="Times New Roman"/>
                <w:sz w:val="24"/>
              </w:rPr>
              <w:t>], to expedite progress.</w:t>
            </w:r>
          </w:p>
          <w:p w14:paraId="76DCB9A7" w14:textId="77777777" w:rsidR="00087C96" w:rsidRPr="00E869D2" w:rsidRDefault="00087C96" w:rsidP="002B48D0">
            <w:pPr>
              <w:tabs>
                <w:tab w:val="left" w:pos="522"/>
              </w:tabs>
              <w:spacing w:after="0" w:line="240" w:lineRule="auto"/>
              <w:ind w:left="522" w:hanging="547"/>
              <w:jc w:val="both"/>
              <w:rPr>
                <w:rFonts w:ascii="Times New Roman" w:eastAsia="Times New Roman" w:hAnsi="Times New Roman" w:cs="Times New Roman"/>
                <w:sz w:val="24"/>
              </w:rPr>
            </w:pPr>
            <w:r w:rsidRPr="00E869D2">
              <w:rPr>
                <w:rFonts w:ascii="Times New Roman" w:eastAsia="Times New Roman" w:hAnsi="Times New Roman" w:cs="Times New Roman"/>
                <w:sz w:val="24"/>
              </w:rPr>
              <w:t>(iv)</w:t>
            </w:r>
            <w:r w:rsidRPr="00E869D2">
              <w:rPr>
                <w:rFonts w:ascii="Times New Roman" w:eastAsia="Times New Roman" w:hAnsi="Times New Roman" w:cs="Times New Roman"/>
                <w:sz w:val="24"/>
              </w:rPr>
              <w:tab/>
              <w:t>Sub-Clause 13.1 [</w:t>
            </w:r>
            <w:r w:rsidRPr="00E869D2">
              <w:rPr>
                <w:rFonts w:ascii="Times New Roman" w:eastAsia="Times New Roman" w:hAnsi="Times New Roman" w:cs="Times New Roman"/>
                <w:i/>
                <w:sz w:val="24"/>
              </w:rPr>
              <w:t>Right to Vary</w:t>
            </w:r>
            <w:r w:rsidRPr="00E869D2">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76DCB9A8" w14:textId="77777777" w:rsidR="00087C96" w:rsidRPr="00E869D2" w:rsidRDefault="00087C96" w:rsidP="002B48D0">
            <w:pPr>
              <w:tabs>
                <w:tab w:val="left" w:pos="1101"/>
              </w:tabs>
              <w:spacing w:after="0" w:line="240" w:lineRule="auto"/>
              <w:ind w:left="1101" w:hanging="547"/>
              <w:jc w:val="both"/>
              <w:rPr>
                <w:rFonts w:ascii="Times New Roman" w:eastAsia="Times New Roman" w:hAnsi="Times New Roman" w:cs="Times New Roman"/>
                <w:sz w:val="24"/>
              </w:rPr>
            </w:pPr>
          </w:p>
          <w:p w14:paraId="76DCB9A9" w14:textId="77777777" w:rsidR="00087C96" w:rsidRPr="00E869D2" w:rsidRDefault="00087C96" w:rsidP="002B48D0">
            <w:pPr>
              <w:tabs>
                <w:tab w:val="left" w:pos="561"/>
              </w:tabs>
              <w:spacing w:after="240" w:line="240" w:lineRule="auto"/>
              <w:ind w:left="540" w:hanging="540"/>
              <w:jc w:val="both"/>
              <w:rPr>
                <w:rFonts w:ascii="Times New Roman" w:eastAsia="Times New Roman" w:hAnsi="Times New Roman" w:cs="Times New Roman"/>
                <w:sz w:val="24"/>
              </w:rPr>
            </w:pPr>
            <w:r w:rsidRPr="00E869D2">
              <w:rPr>
                <w:rFonts w:ascii="Times New Roman" w:eastAsia="Times New Roman" w:hAnsi="Times New Roman" w:cs="Times New Roman"/>
                <w:sz w:val="24"/>
              </w:rPr>
              <w:t>(v)</w:t>
            </w:r>
            <w:r w:rsidRPr="00E869D2">
              <w:rPr>
                <w:rFonts w:ascii="Times New Roman" w:eastAsia="Times New Roman" w:hAnsi="Times New Roman" w:cs="Times New Roman"/>
                <w:sz w:val="24"/>
              </w:rPr>
              <w:tab/>
              <w:t>Sub-Clause 13.3 [</w:t>
            </w:r>
            <w:r w:rsidRPr="00E869D2">
              <w:rPr>
                <w:rFonts w:ascii="Times New Roman" w:eastAsia="Times New Roman" w:hAnsi="Times New Roman" w:cs="Times New Roman"/>
                <w:i/>
                <w:sz w:val="24"/>
              </w:rPr>
              <w:t>Variation Procedure</w:t>
            </w:r>
            <w:r w:rsidRPr="00E869D2">
              <w:rPr>
                <w:rFonts w:ascii="Times New Roman" w:eastAsia="Times New Roman" w:hAnsi="Times New Roman" w:cs="Times New Roman"/>
                <w:sz w:val="24"/>
              </w:rPr>
              <w:t>]: Approving a proposal for Variation submitted by the Contractor in accordance with Sub-Clause 13.1 [</w:t>
            </w:r>
            <w:r w:rsidRPr="00E869D2">
              <w:rPr>
                <w:rFonts w:ascii="Times New Roman" w:eastAsia="Times New Roman" w:hAnsi="Times New Roman" w:cs="Times New Roman"/>
                <w:i/>
                <w:sz w:val="24"/>
              </w:rPr>
              <w:t>Right to Vary</w:t>
            </w:r>
            <w:r w:rsidRPr="00E869D2">
              <w:rPr>
                <w:rFonts w:ascii="Times New Roman" w:eastAsia="Times New Roman" w:hAnsi="Times New Roman" w:cs="Times New Roman"/>
                <w:sz w:val="24"/>
              </w:rPr>
              <w:t>], 13.2 [</w:t>
            </w:r>
            <w:r w:rsidRPr="00E869D2">
              <w:rPr>
                <w:rFonts w:ascii="Times New Roman" w:eastAsia="Times New Roman" w:hAnsi="Times New Roman" w:cs="Times New Roman"/>
                <w:i/>
                <w:sz w:val="24"/>
              </w:rPr>
              <w:t>Value Engineering</w:t>
            </w:r>
            <w:r w:rsidRPr="00E869D2">
              <w:rPr>
                <w:rFonts w:ascii="Times New Roman" w:eastAsia="Times New Roman" w:hAnsi="Times New Roman" w:cs="Times New Roman"/>
                <w:sz w:val="24"/>
              </w:rPr>
              <w:t>] or 13.3 [</w:t>
            </w:r>
            <w:r w:rsidRPr="00E869D2">
              <w:rPr>
                <w:rFonts w:ascii="Times New Roman" w:eastAsia="Times New Roman" w:hAnsi="Times New Roman" w:cs="Times New Roman"/>
                <w:i/>
                <w:sz w:val="24"/>
              </w:rPr>
              <w:t>Variation Procedure</w:t>
            </w:r>
            <w:r w:rsidRPr="00E869D2">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76DCB9AA" w14:textId="77777777" w:rsidR="00087C96" w:rsidRPr="00E869D2" w:rsidRDefault="00087C96" w:rsidP="002B48D0">
            <w:pPr>
              <w:tabs>
                <w:tab w:val="left" w:pos="561"/>
              </w:tabs>
              <w:spacing w:after="240" w:line="240" w:lineRule="auto"/>
              <w:ind w:left="540" w:hanging="540"/>
              <w:jc w:val="both"/>
              <w:rPr>
                <w:rFonts w:ascii="Times New Roman" w:eastAsia="Times New Roman" w:hAnsi="Times New Roman" w:cs="Times New Roman"/>
                <w:sz w:val="24"/>
              </w:rPr>
            </w:pPr>
            <w:r w:rsidRPr="00E869D2">
              <w:rPr>
                <w:rFonts w:ascii="Times New Roman" w:eastAsia="Times New Roman" w:hAnsi="Times New Roman" w:cs="Times New Roman"/>
                <w:sz w:val="24"/>
              </w:rPr>
              <w:t>(vi)</w:t>
            </w:r>
            <w:r w:rsidRPr="00E869D2">
              <w:rPr>
                <w:rFonts w:ascii="Times New Roman" w:eastAsia="Times New Roman" w:hAnsi="Times New Roman" w:cs="Times New Roman"/>
                <w:sz w:val="24"/>
              </w:rPr>
              <w:tab/>
              <w:t>Sub-Clause 13.4 [</w:t>
            </w:r>
            <w:r w:rsidRPr="00E869D2">
              <w:rPr>
                <w:rFonts w:ascii="Times New Roman" w:eastAsia="Times New Roman" w:hAnsi="Times New Roman" w:cs="Times New Roman"/>
                <w:i/>
                <w:sz w:val="24"/>
              </w:rPr>
              <w:t>Payment in Applicable Currencies</w:t>
            </w:r>
            <w:r w:rsidRPr="00E869D2">
              <w:rPr>
                <w:rFonts w:ascii="Times New Roman" w:eastAsia="Times New Roman" w:hAnsi="Times New Roman" w:cs="Times New Roman"/>
                <w:sz w:val="24"/>
              </w:rPr>
              <w:t xml:space="preserve">]: Specifying the amount payable in each of the applicable currencies. </w:t>
            </w:r>
          </w:p>
          <w:p w14:paraId="76DCB9AB" w14:textId="20EEF9DD"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Contractor shall forthwith comply, despite the absence of approval of the Employer, with any such instruction of the Engineer</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Within 7 days of having issued such emergency instructions, the Engineer shall submit written documentation of such instructions to the Employer</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Engineer shall determine an addition to the Contract Price, in respect of such instruction, in accordance with Clause 13 [</w:t>
            </w:r>
            <w:r w:rsidRPr="00E869D2">
              <w:rPr>
                <w:rFonts w:ascii="Times New Roman" w:eastAsia="Times New Roman" w:hAnsi="Times New Roman" w:cs="Times New Roman"/>
                <w:i/>
                <w:sz w:val="24"/>
                <w:szCs w:val="24"/>
              </w:rPr>
              <w:t>Variations and Adjustments</w:t>
            </w:r>
            <w:r w:rsidRPr="00E869D2">
              <w:rPr>
                <w:rFonts w:ascii="Times New Roman" w:eastAsia="Times New Roman" w:hAnsi="Times New Roman" w:cs="Times New Roman"/>
                <w:sz w:val="24"/>
                <w:szCs w:val="24"/>
              </w:rPr>
              <w:t>] and shall notify the Contractor accordingly, with a copy to the Employer.”</w:t>
            </w:r>
          </w:p>
          <w:p w14:paraId="76DCB9A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9B4" w14:textId="77777777" w:rsidTr="00087C96">
        <w:tc>
          <w:tcPr>
            <w:tcW w:w="2664" w:type="dxa"/>
          </w:tcPr>
          <w:p w14:paraId="76DCB9A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Sub-Clause 3.4</w:t>
            </w:r>
          </w:p>
          <w:p w14:paraId="76DCB9A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 xml:space="preserve">Replacement of </w:t>
            </w:r>
          </w:p>
          <w:p w14:paraId="76DCB9B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Engineer</w:t>
            </w:r>
          </w:p>
          <w:p w14:paraId="76DCB9B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B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3.4 by replacing the number “42” in the first sentence with the number “28.”</w:t>
            </w:r>
          </w:p>
          <w:p w14:paraId="76DCB9B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E869D2" w14:paraId="76DCB9BA" w14:textId="77777777" w:rsidTr="00087C96">
        <w:trPr>
          <w:trHeight w:val="873"/>
        </w:trPr>
        <w:tc>
          <w:tcPr>
            <w:tcW w:w="2664" w:type="dxa"/>
          </w:tcPr>
          <w:p w14:paraId="76DCB9B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3.5</w:t>
            </w:r>
          </w:p>
          <w:p w14:paraId="76DCB9B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Determinations</w:t>
            </w:r>
          </w:p>
        </w:tc>
        <w:tc>
          <w:tcPr>
            <w:tcW w:w="6696" w:type="dxa"/>
          </w:tcPr>
          <w:p w14:paraId="76DCB9B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3.5 by adding the following to the end of the second paragraph:</w:t>
            </w:r>
          </w:p>
          <w:p w14:paraId="76DCB9B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B9" w14:textId="6675EBFE"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color w:val="000000"/>
                <w:sz w:val="24"/>
                <w:szCs w:val="20"/>
              </w:rPr>
              <w:t>“In the event a Party disagrees with any agreement or determination and intends to seek a revision under Clause 20, that Party must give notice of such disagreement to the Engineer and the other Party within 28 days of receiving the relevant agreement or determination</w:t>
            </w:r>
            <w:r w:rsidR="00555A57" w:rsidRPr="00E869D2">
              <w:rPr>
                <w:rFonts w:ascii="Times New Roman" w:eastAsia="Times New Roman" w:hAnsi="Times New Roman" w:cs="Times New Roman"/>
                <w:color w:val="000000"/>
                <w:sz w:val="24"/>
                <w:szCs w:val="20"/>
              </w:rPr>
              <w:t>.</w:t>
            </w:r>
            <w:r w:rsidR="005C135E" w:rsidRPr="00E869D2">
              <w:rPr>
                <w:rFonts w:ascii="Times New Roman" w:eastAsia="Times New Roman" w:hAnsi="Times New Roman" w:cs="Times New Roman"/>
                <w:color w:val="000000"/>
                <w:sz w:val="24"/>
                <w:szCs w:val="20"/>
              </w:rPr>
              <w:t xml:space="preserve"> </w:t>
            </w:r>
            <w:r w:rsidRPr="00E869D2">
              <w:rPr>
                <w:rFonts w:ascii="Times New Roman" w:eastAsia="Times New Roman" w:hAnsi="Times New Roman" w:cs="Times New Roman"/>
                <w:color w:val="000000"/>
                <w:sz w:val="24"/>
                <w:szCs w:val="20"/>
              </w:rPr>
              <w:t xml:space="preserve">Failing to provide such notice of disagreement within 28 days shall bar the Party from later seeking any revision of the agreement or determination.” </w:t>
            </w:r>
          </w:p>
        </w:tc>
      </w:tr>
    </w:tbl>
    <w:p w14:paraId="76DCB9B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9BC" w14:textId="77777777" w:rsidR="00087C96" w:rsidRPr="00E869D2"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4. The Contractor</w:t>
      </w:r>
    </w:p>
    <w:p w14:paraId="76DCB9BD"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E869D2" w14:paraId="76DCB9C6" w14:textId="77777777" w:rsidTr="00087C96">
        <w:trPr>
          <w:trHeight w:val="270"/>
        </w:trPr>
        <w:tc>
          <w:tcPr>
            <w:tcW w:w="2656" w:type="dxa"/>
          </w:tcPr>
          <w:p w14:paraId="76DCB9BE"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4.1</w:t>
            </w:r>
          </w:p>
          <w:p w14:paraId="76DCB9BF"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Contractor’s General Obligations</w:t>
            </w:r>
          </w:p>
        </w:tc>
        <w:tc>
          <w:tcPr>
            <w:tcW w:w="6696" w:type="dxa"/>
          </w:tcPr>
          <w:p w14:paraId="76DCB9C0" w14:textId="77777777" w:rsidR="00087C96" w:rsidRPr="00E869D2"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Amend Sub-Clause 4.1 by adding the following at the end:</w:t>
            </w:r>
          </w:p>
          <w:p w14:paraId="76DCB9C1" w14:textId="77777777" w:rsidR="00087C96" w:rsidRPr="00E869D2"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76DCB9C2" w14:textId="799620EE" w:rsidR="00087C96" w:rsidRPr="00E869D2"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528" w:name="_Ref201706859"/>
            <w:r w:rsidRPr="00E869D2">
              <w:rPr>
                <w:rFonts w:ascii="Times New Roman" w:eastAsia="Times New Roman" w:hAnsi="Times New Roman" w:cs="Times New Roman"/>
                <w:sz w:val="24"/>
                <w:szCs w:val="24"/>
              </w:rPr>
              <w:t>“The Contractor and its Subcontractors and suppliers, including their respective affiliates, shall at all times during the term of the Contract be an Eligible Entity</w:t>
            </w:r>
            <w:bookmarkEnd w:id="528"/>
            <w:r w:rsidR="00555A57" w:rsidRPr="00E869D2">
              <w:rPr>
                <w:rFonts w:ascii="Times New Roman" w:eastAsia="Times New Roman" w:hAnsi="Times New Roman" w:cs="Times New Roman"/>
                <w:sz w:val="24"/>
                <w:szCs w:val="24"/>
              </w:rPr>
              <w:t>.</w:t>
            </w:r>
          </w:p>
          <w:p w14:paraId="76DCB9C3" w14:textId="77777777" w:rsidR="00087C96" w:rsidRPr="00E869D2"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76DCB9C4" w14:textId="6C75BFBF"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With respect to any services, the term “origin” means the place from which the services are provided.”</w:t>
            </w:r>
          </w:p>
          <w:p w14:paraId="76DCB9C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CF" w14:textId="77777777" w:rsidTr="00087C96">
        <w:trPr>
          <w:trHeight w:val="270"/>
        </w:trPr>
        <w:tc>
          <w:tcPr>
            <w:tcW w:w="2656" w:type="dxa"/>
          </w:tcPr>
          <w:p w14:paraId="76DCB9C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4.2</w:t>
            </w:r>
          </w:p>
          <w:p w14:paraId="76DCB9C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Performance Security</w:t>
            </w:r>
          </w:p>
        </w:tc>
        <w:tc>
          <w:tcPr>
            <w:tcW w:w="6696" w:type="dxa"/>
          </w:tcPr>
          <w:p w14:paraId="76DCB9C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4.2 by adding the following at the end:</w:t>
            </w:r>
          </w:p>
          <w:p w14:paraId="76DCB9C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CB" w14:textId="41D691C2"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w:t>
            </w:r>
            <w:r w:rsidR="00555A57" w:rsidRPr="00E869D2">
              <w:rPr>
                <w:rFonts w:ascii="Times New Roman" w:eastAsia="Times New Roman" w:hAnsi="Times New Roman" w:cs="Times New Roman"/>
                <w:color w:val="000000"/>
                <w:sz w:val="24"/>
                <w:szCs w:val="20"/>
              </w:rPr>
              <w:t>.</w:t>
            </w:r>
          </w:p>
          <w:p w14:paraId="76DCB9C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CD" w14:textId="38FDECB0"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“The Performance Security of a joint venture or other association shall be issued so as to commit fully all members of the joint venture or other association</w:t>
            </w:r>
            <w:r w:rsidR="00555A57" w:rsidRPr="00E869D2">
              <w:rPr>
                <w:rFonts w:ascii="Times New Roman" w:eastAsia="Times New Roman" w:hAnsi="Times New Roman" w:cs="Times New Roman"/>
                <w:color w:val="000000"/>
                <w:sz w:val="24"/>
                <w:szCs w:val="20"/>
              </w:rPr>
              <w:t>.</w:t>
            </w:r>
            <w:r w:rsidR="005C135E" w:rsidRPr="00E869D2">
              <w:rPr>
                <w:rFonts w:ascii="Times New Roman" w:eastAsia="Times New Roman" w:hAnsi="Times New Roman" w:cs="Times New Roman"/>
                <w:color w:val="000000"/>
                <w:sz w:val="24"/>
                <w:szCs w:val="20"/>
              </w:rPr>
              <w:t xml:space="preserve"> </w:t>
            </w:r>
            <w:r w:rsidRPr="00E869D2">
              <w:rPr>
                <w:rFonts w:ascii="Times New Roman" w:eastAsia="Times New Roman" w:hAnsi="Times New Roman" w:cs="Times New Roman"/>
                <w:color w:val="000000"/>
                <w:sz w:val="24"/>
                <w:szCs w:val="20"/>
              </w:rPr>
              <w:t>If the joint venture or other association has not been legally constituted at the time the Performance Security is provided, the Performance Security shall be in the name of all future members of the proposed joint venture or other association.”</w:t>
            </w:r>
          </w:p>
          <w:p w14:paraId="76DCB9C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D6" w14:textId="77777777" w:rsidTr="00087C96">
        <w:trPr>
          <w:trHeight w:val="270"/>
        </w:trPr>
        <w:tc>
          <w:tcPr>
            <w:tcW w:w="2656" w:type="dxa"/>
          </w:tcPr>
          <w:p w14:paraId="76DCB9D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4.3</w:t>
            </w:r>
          </w:p>
          <w:p w14:paraId="76DCB9D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Contractor’s Representative</w:t>
            </w:r>
          </w:p>
        </w:tc>
        <w:tc>
          <w:tcPr>
            <w:tcW w:w="6696" w:type="dxa"/>
          </w:tcPr>
          <w:p w14:paraId="76DCB9D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4.3 by adding the following at the end:</w:t>
            </w:r>
          </w:p>
          <w:p w14:paraId="76DCB9D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D4" w14:textId="3A0D1690"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 xml:space="preserve">“If the Engineer determines that the Contractor’s </w:t>
            </w:r>
            <w:r w:rsidR="00824AF5" w:rsidRPr="00E869D2">
              <w:rPr>
                <w:rFonts w:ascii="Times New Roman" w:eastAsia="Times New Roman" w:hAnsi="Times New Roman" w:cs="Times New Roman"/>
                <w:sz w:val="24"/>
                <w:szCs w:val="20"/>
              </w:rPr>
              <w:t>R</w:t>
            </w:r>
            <w:r w:rsidRPr="00E869D2">
              <w:rPr>
                <w:rFonts w:ascii="Times New Roman" w:eastAsia="Times New Roman" w:hAnsi="Times New Roman" w:cs="Times New Roman"/>
                <w:sz w:val="24"/>
                <w:szCs w:val="20"/>
              </w:rPr>
              <w:t>epresentative or any of these persons are not fluent in the said language, the Contractor shall make competent interpreters available during all working hours in a number deemed sufficient by the Engineer.”</w:t>
            </w:r>
          </w:p>
          <w:p w14:paraId="76DCB9D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E1" w14:textId="77777777" w:rsidTr="00087C96">
        <w:trPr>
          <w:trHeight w:val="270"/>
        </w:trPr>
        <w:tc>
          <w:tcPr>
            <w:tcW w:w="2656" w:type="dxa"/>
          </w:tcPr>
          <w:p w14:paraId="76DCB9D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4.4</w:t>
            </w:r>
          </w:p>
          <w:p w14:paraId="76DCB9D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Subcontractors</w:t>
            </w:r>
          </w:p>
        </w:tc>
        <w:tc>
          <w:tcPr>
            <w:tcW w:w="6696" w:type="dxa"/>
          </w:tcPr>
          <w:p w14:paraId="749EC3B6" w14:textId="77777777" w:rsidR="008C767F" w:rsidRPr="00E869D2" w:rsidRDefault="008C767F" w:rsidP="008C767F">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Amend Sub-Clause 4.4 by adding at the end before the period the following:</w:t>
            </w:r>
          </w:p>
          <w:p w14:paraId="09C70160" w14:textId="77777777" w:rsidR="008C767F" w:rsidRPr="00E869D2" w:rsidRDefault="008C767F" w:rsidP="008C767F">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328C74DA" w14:textId="77777777" w:rsidR="008C767F" w:rsidRPr="00E869D2" w:rsidRDefault="008C767F" w:rsidP="008C767F">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76DCB9DC" w14:textId="77777777" w:rsidR="00087C96" w:rsidRPr="00E869D2" w:rsidRDefault="00087C96" w:rsidP="00087C96">
            <w:pPr>
              <w:tabs>
                <w:tab w:val="num" w:pos="900"/>
              </w:tabs>
              <w:spacing w:after="0" w:line="240" w:lineRule="auto"/>
              <w:jc w:val="both"/>
              <w:rPr>
                <w:rFonts w:ascii="Times New Roman" w:eastAsia="Times New Roman" w:hAnsi="Times New Roman" w:cs="Times New Roman"/>
                <w:sz w:val="24"/>
                <w:szCs w:val="20"/>
              </w:rPr>
            </w:pPr>
          </w:p>
          <w:p w14:paraId="76DCB9DD" w14:textId="77777777" w:rsidR="00087C96" w:rsidRPr="00E869D2"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4.4 by adding the following at the end:</w:t>
            </w:r>
          </w:p>
          <w:p w14:paraId="76DCB9DE" w14:textId="77777777" w:rsidR="00087C96" w:rsidRPr="00E869D2"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76DCB9DF" w14:textId="01F4B132" w:rsidR="00087C96" w:rsidRPr="00E869D2" w:rsidRDefault="00087C96" w:rsidP="00087C96">
            <w:pPr>
              <w:tabs>
                <w:tab w:val="num" w:pos="9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color w:val="000000"/>
                <w:sz w:val="24"/>
                <w:szCs w:val="20"/>
              </w:rPr>
              <w:t>“The consent of the Engineer shall not be required i</w:t>
            </w:r>
            <w:r w:rsidRPr="00E869D2">
              <w:rPr>
                <w:rFonts w:ascii="Times New Roman" w:eastAsia="Times New Roman" w:hAnsi="Times New Roman" w:cs="Times New Roman"/>
                <w:sz w:val="24"/>
                <w:szCs w:val="20"/>
              </w:rPr>
              <w:t>f the subcontract is less than one percent (1%) of the Contract Price with a maximum limit of US$100,000</w:t>
            </w:r>
            <w:r w:rsidR="00555A57" w:rsidRPr="00E869D2">
              <w:rPr>
                <w:rFonts w:ascii="Times New Roman" w:eastAsia="Times New Roman" w:hAnsi="Times New Roman" w:cs="Times New Roman"/>
                <w:sz w:val="24"/>
                <w:szCs w:val="20"/>
              </w:rPr>
              <w:t>.</w:t>
            </w:r>
            <w:r w:rsidR="00E4330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If the cumulative value of all subcontracts issued to un-approved subcontractors attains US$250,000, each subsequent use of a non-approved subcontractor shall require the prior consent of the Engineer.”</w:t>
            </w:r>
          </w:p>
          <w:p w14:paraId="76DCB9E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9F0" w14:textId="77777777" w:rsidTr="00087C96">
        <w:trPr>
          <w:trHeight w:val="270"/>
        </w:trPr>
        <w:tc>
          <w:tcPr>
            <w:tcW w:w="2656" w:type="dxa"/>
          </w:tcPr>
          <w:p w14:paraId="76DCB9E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4.8</w:t>
            </w:r>
          </w:p>
          <w:p w14:paraId="76DCB9E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Safety Procedures</w:t>
            </w:r>
          </w:p>
        </w:tc>
        <w:tc>
          <w:tcPr>
            <w:tcW w:w="6696" w:type="dxa"/>
          </w:tcPr>
          <w:p w14:paraId="76DCB9E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4.8 by adding the following at the end:</w:t>
            </w:r>
          </w:p>
          <w:p w14:paraId="76DCB9E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E6" w14:textId="6A99F865"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8E3256" w:rsidRPr="00E869D2">
              <w:rPr>
                <w:rFonts w:ascii="Times New Roman" w:eastAsia="Times New Roman" w:hAnsi="Times New Roman" w:cs="Times New Roman"/>
                <w:sz w:val="24"/>
                <w:szCs w:val="20"/>
              </w:rPr>
              <w:t xml:space="preserve">Technical </w:t>
            </w:r>
            <w:r w:rsidRPr="00E869D2">
              <w:rPr>
                <w:rFonts w:ascii="Times New Roman" w:eastAsia="Times New Roman" w:hAnsi="Times New Roman" w:cs="Times New Roman"/>
                <w:sz w:val="24"/>
                <w:szCs w:val="20"/>
              </w:rPr>
              <w:t>Specification</w:t>
            </w:r>
            <w:r w:rsidR="008E3256" w:rsidRPr="00E869D2">
              <w:rPr>
                <w:rFonts w:ascii="Times New Roman" w:eastAsia="Times New Roman" w:hAnsi="Times New Roman" w:cs="Times New Roman"/>
                <w:sz w:val="24"/>
                <w:szCs w:val="20"/>
              </w:rPr>
              <w:t>s</w:t>
            </w:r>
            <w:r w:rsidRPr="00E869D2">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E869D2">
              <w:rPr>
                <w:rFonts w:ascii="Times New Roman" w:eastAsia="Times New Roman" w:hAnsi="Times New Roman" w:cs="Times New Roman"/>
                <w:i/>
                <w:sz w:val="24"/>
                <w:szCs w:val="20"/>
              </w:rPr>
              <w:t>Commencement of Work</w:t>
            </w:r>
            <w:r w:rsidRPr="00E869D2">
              <w:rPr>
                <w:rFonts w:ascii="Times New Roman" w:eastAsia="Times New Roman" w:hAnsi="Times New Roman" w:cs="Times New Roman"/>
                <w:sz w:val="24"/>
                <w:szCs w:val="20"/>
              </w:rPr>
              <w:t>]</w:t>
            </w:r>
            <w:r w:rsidR="00555A57" w:rsidRPr="00E869D2">
              <w:rPr>
                <w:rFonts w:ascii="Times New Roman" w:eastAsia="Times New Roman" w:hAnsi="Times New Roman" w:cs="Times New Roman"/>
                <w:sz w:val="24"/>
                <w:szCs w:val="20"/>
              </w:rPr>
              <w:t>.</w:t>
            </w:r>
            <w:r w:rsidR="00E4330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color w:val="000000"/>
                <w:sz w:val="24"/>
                <w:szCs w:val="20"/>
              </w:rPr>
              <w:t xml:space="preserve">The HSMP must be approved by the Engineer prior to commencement of </w:t>
            </w:r>
            <w:r w:rsidR="008E3256" w:rsidRPr="00E869D2">
              <w:rPr>
                <w:rFonts w:ascii="Times New Roman" w:eastAsia="Times New Roman" w:hAnsi="Times New Roman" w:cs="Times New Roman"/>
                <w:color w:val="000000"/>
                <w:sz w:val="24"/>
                <w:szCs w:val="20"/>
              </w:rPr>
              <w:t>the execution of the W</w:t>
            </w:r>
            <w:r w:rsidRPr="00E869D2">
              <w:rPr>
                <w:rFonts w:ascii="Times New Roman" w:eastAsia="Times New Roman" w:hAnsi="Times New Roman" w:cs="Times New Roman"/>
                <w:color w:val="000000"/>
                <w:sz w:val="24"/>
                <w:szCs w:val="20"/>
              </w:rPr>
              <w:t>orks.</w:t>
            </w:r>
            <w:r w:rsidR="002E4993" w:rsidRPr="00E869D2">
              <w:rPr>
                <w:rFonts w:ascii="Times New Roman" w:eastAsia="Times New Roman" w:hAnsi="Times New Roman" w:cs="Times New Roman"/>
                <w:color w:val="000000"/>
                <w:sz w:val="24"/>
                <w:szCs w:val="20"/>
              </w:rPr>
              <w:t xml:space="preserve"> </w:t>
            </w:r>
          </w:p>
          <w:p w14:paraId="76DCB9E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76DCB9E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sz w:val="24"/>
                <w:szCs w:val="20"/>
              </w:rPr>
              <w:t xml:space="preserve">“The Contractor shall also </w:t>
            </w:r>
            <w:r w:rsidRPr="00E869D2">
              <w:rPr>
                <w:rFonts w:ascii="Times New Roman" w:eastAsia="Times New Roman" w:hAnsi="Times New Roman" w:cs="Times New Roman"/>
                <w:bCs/>
                <w:sz w:val="24"/>
                <w:szCs w:val="20"/>
              </w:rPr>
              <w:t xml:space="preserve">implement the health and safety requirements of the approved HSMP and </w:t>
            </w:r>
            <w:r w:rsidRPr="00E869D2">
              <w:rPr>
                <w:rFonts w:ascii="Times New Roman" w:eastAsia="Times New Roman" w:hAnsi="Times New Roman" w:cs="Times New Roman"/>
                <w:sz w:val="24"/>
                <w:szCs w:val="20"/>
              </w:rPr>
              <w:t>comply with instructions</w:t>
            </w:r>
            <w:r w:rsidRPr="00E869D2">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55984C90" w14:textId="77777777" w:rsidR="002E4993" w:rsidRPr="00E869D2" w:rsidRDefault="002E4993"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3C1D893A"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bCs/>
                <w:sz w:val="24"/>
                <w:szCs w:val="20"/>
              </w:rPr>
              <w:t>“The Contractor shall be responsible for ensuring that all Subcontractor’s and Contractor’s Personnel understand and operate in accordance with the principles and requirements of the HSMP.</w:t>
            </w:r>
          </w:p>
          <w:p w14:paraId="76DCB9E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76DCB9E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w:t>
            </w:r>
          </w:p>
          <w:p w14:paraId="5A100E15" w14:textId="77777777" w:rsidR="00380447" w:rsidRPr="00E869D2" w:rsidRDefault="00087C96" w:rsidP="002B48D0">
            <w:pPr>
              <w:autoSpaceDE w:val="0"/>
              <w:autoSpaceDN w:val="0"/>
              <w:adjustRightInd w:val="0"/>
              <w:spacing w:after="0" w:line="240" w:lineRule="auto"/>
              <w:ind w:left="44"/>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53F2C02B" w14:textId="77777777" w:rsidR="00380447" w:rsidRPr="00E869D2" w:rsidRDefault="00380447" w:rsidP="002B48D0">
            <w:pPr>
              <w:autoSpaceDE w:val="0"/>
              <w:autoSpaceDN w:val="0"/>
              <w:adjustRightInd w:val="0"/>
              <w:spacing w:after="0" w:line="240" w:lineRule="auto"/>
              <w:ind w:left="44"/>
              <w:jc w:val="both"/>
              <w:rPr>
                <w:rFonts w:ascii="Times New Roman" w:eastAsia="Times New Roman" w:hAnsi="Times New Roman" w:cs="Times New Roman"/>
                <w:sz w:val="24"/>
                <w:szCs w:val="20"/>
              </w:rPr>
            </w:pPr>
          </w:p>
          <w:p w14:paraId="174E8F23" w14:textId="1AD38E0F" w:rsidR="0048412D" w:rsidRPr="00E869D2" w:rsidRDefault="00C05DDA" w:rsidP="0048412D">
            <w:pPr>
              <w:pStyle w:val="ColumnsRight"/>
              <w:numPr>
                <w:ilvl w:val="0"/>
                <w:numId w:val="0"/>
              </w:numPr>
              <w:rPr>
                <w:iCs/>
                <w:szCs w:val="24"/>
                <w:u w:val="single"/>
                <w:lang w:val="en-US"/>
              </w:rPr>
            </w:pPr>
            <w:r w:rsidRPr="00E869D2" w:rsidDel="00C05DDA">
              <w:rPr>
                <w:rFonts w:eastAsia="Times New Roman"/>
                <w:szCs w:val="20"/>
              </w:rPr>
              <w:t xml:space="preserve"> </w:t>
            </w:r>
            <w:r w:rsidR="00DA63D4" w:rsidRPr="00E869D2">
              <w:rPr>
                <w:iCs/>
                <w:szCs w:val="24"/>
                <w:lang w:val="en-US"/>
              </w:rPr>
              <w:t>“</w:t>
            </w:r>
            <w:r w:rsidR="003F0D82" w:rsidRPr="00E869D2">
              <w:rPr>
                <w:iCs/>
                <w:szCs w:val="24"/>
                <w:lang w:val="en-US"/>
              </w:rPr>
              <w:t xml:space="preserve">The Contractor shall monitor its </w:t>
            </w:r>
            <w:r w:rsidR="003A63E0" w:rsidRPr="00E869D2">
              <w:rPr>
                <w:iCs/>
                <w:szCs w:val="24"/>
                <w:lang w:val="en-US"/>
              </w:rPr>
              <w:t>P</w:t>
            </w:r>
            <w:r w:rsidR="003F0D82" w:rsidRPr="00E869D2">
              <w:rPr>
                <w:iCs/>
                <w:szCs w:val="24"/>
                <w:lang w:val="en-US"/>
              </w:rPr>
              <w:t xml:space="preserve">rimary </w:t>
            </w:r>
            <w:r w:rsidR="003A63E0" w:rsidRPr="00E869D2">
              <w:rPr>
                <w:iCs/>
                <w:szCs w:val="24"/>
                <w:lang w:val="en-US"/>
              </w:rPr>
              <w:t>S</w:t>
            </w:r>
            <w:r w:rsidR="003F0D82" w:rsidRPr="00E869D2">
              <w:rPr>
                <w:iCs/>
                <w:szCs w:val="24"/>
                <w:lang w:val="en-US"/>
              </w:rPr>
              <w:t xml:space="preserve">uppliers on an ongoing basis and, where there is a high risk of significant life-threatening situations related to the </w:t>
            </w:r>
            <w:r w:rsidR="003A63E0" w:rsidRPr="00E869D2">
              <w:rPr>
                <w:iCs/>
                <w:szCs w:val="24"/>
                <w:lang w:val="en-US"/>
              </w:rPr>
              <w:t>P</w:t>
            </w:r>
            <w:r w:rsidR="003F0D82" w:rsidRPr="00E869D2">
              <w:rPr>
                <w:iCs/>
                <w:szCs w:val="24"/>
                <w:lang w:val="en-US"/>
              </w:rPr>
              <w:t xml:space="preserve">rimary </w:t>
            </w:r>
            <w:r w:rsidR="003A63E0" w:rsidRPr="00E869D2">
              <w:rPr>
                <w:iCs/>
                <w:szCs w:val="24"/>
                <w:lang w:val="en-US"/>
              </w:rPr>
              <w:t>S</w:t>
            </w:r>
            <w:r w:rsidR="003F0D82" w:rsidRPr="00E869D2">
              <w:rPr>
                <w:iCs/>
                <w:szCs w:val="24"/>
                <w:lang w:val="en-US"/>
              </w:rPr>
              <w:t xml:space="preserve">uppliers’ workers, the Contractor will introduce procedures and mitigation measures to ensure that </w:t>
            </w:r>
            <w:r w:rsidR="003A63E0" w:rsidRPr="00E869D2">
              <w:rPr>
                <w:iCs/>
                <w:szCs w:val="24"/>
                <w:lang w:val="en-US"/>
              </w:rPr>
              <w:t>P</w:t>
            </w:r>
            <w:r w:rsidR="003F0D82" w:rsidRPr="00E869D2">
              <w:rPr>
                <w:iCs/>
                <w:szCs w:val="24"/>
                <w:lang w:val="en-US"/>
              </w:rPr>
              <w:t xml:space="preserve">rimary </w:t>
            </w:r>
            <w:r w:rsidR="003A63E0" w:rsidRPr="00E869D2">
              <w:rPr>
                <w:iCs/>
                <w:szCs w:val="24"/>
                <w:lang w:val="en-US"/>
              </w:rPr>
              <w:t>S</w:t>
            </w:r>
            <w:r w:rsidR="003F0D82" w:rsidRPr="00E869D2">
              <w:rPr>
                <w:iCs/>
                <w:szCs w:val="24"/>
                <w:lang w:val="en-US"/>
              </w:rPr>
              <w:t xml:space="preserve">uppliers are taking steps to prevent or to correct such life-threatening situations. Where a remedy is not possible, the Contractor shall shift its </w:t>
            </w:r>
            <w:r w:rsidR="003A63E0" w:rsidRPr="00E869D2">
              <w:rPr>
                <w:iCs/>
                <w:szCs w:val="24"/>
                <w:lang w:val="en-US"/>
              </w:rPr>
              <w:t>P</w:t>
            </w:r>
            <w:r w:rsidR="003F0D82" w:rsidRPr="00E869D2">
              <w:rPr>
                <w:iCs/>
                <w:szCs w:val="24"/>
                <w:lang w:val="en-US"/>
              </w:rPr>
              <w:t xml:space="preserve">rimary </w:t>
            </w:r>
            <w:r w:rsidR="003A63E0" w:rsidRPr="00E869D2">
              <w:rPr>
                <w:iCs/>
                <w:szCs w:val="24"/>
                <w:lang w:val="en-US"/>
              </w:rPr>
              <w:t>S</w:t>
            </w:r>
            <w:r w:rsidR="003F0D82" w:rsidRPr="00E869D2">
              <w:rPr>
                <w:iCs/>
                <w:szCs w:val="24"/>
                <w:lang w:val="en-US"/>
              </w:rPr>
              <w:t>uppliers from which it obtains supplies for th</w:t>
            </w:r>
            <w:r w:rsidR="003A63E0" w:rsidRPr="00E869D2">
              <w:rPr>
                <w:iCs/>
                <w:szCs w:val="24"/>
                <w:lang w:val="en-US"/>
              </w:rPr>
              <w:t>e</w:t>
            </w:r>
            <w:r w:rsidR="003F0D82" w:rsidRPr="00E869D2">
              <w:rPr>
                <w:iCs/>
                <w:szCs w:val="24"/>
                <w:lang w:val="en-US"/>
              </w:rPr>
              <w:t xml:space="preserve"> </w:t>
            </w:r>
            <w:r w:rsidR="003A63E0" w:rsidRPr="00E869D2">
              <w:rPr>
                <w:iCs/>
                <w:szCs w:val="24"/>
                <w:lang w:val="en-US"/>
              </w:rPr>
              <w:t>C</w:t>
            </w:r>
            <w:r w:rsidR="003F0D82" w:rsidRPr="00E869D2">
              <w:rPr>
                <w:iCs/>
                <w:szCs w:val="24"/>
                <w:lang w:val="en-US"/>
              </w:rPr>
              <w:t>ontract.</w:t>
            </w:r>
            <w:r w:rsidR="00EA7FB8" w:rsidRPr="00E869D2">
              <w:rPr>
                <w:iCs/>
                <w:szCs w:val="24"/>
                <w:lang w:val="en-US"/>
              </w:rPr>
              <w:t xml:space="preserve"> </w:t>
            </w:r>
            <w:r w:rsidR="0048412D" w:rsidRPr="00E869D2">
              <w:rPr>
                <w:iCs/>
                <w:szCs w:val="24"/>
                <w:lang w:val="en-US"/>
              </w:rPr>
              <w:t>Additional summary guidance may be found here:</w:t>
            </w:r>
            <w:r w:rsidR="0048412D" w:rsidRPr="00E869D2">
              <w:rPr>
                <w:iCs/>
                <w:szCs w:val="24"/>
                <w:u w:val="single"/>
                <w:lang w:val="en-US"/>
              </w:rPr>
              <w:t xml:space="preserve"> </w:t>
            </w:r>
            <w:hyperlink r:id="rId31" w:history="1">
              <w:r w:rsidR="0048412D" w:rsidRPr="00E869D2">
                <w:rPr>
                  <w:rStyle w:val="Hyperlink"/>
                  <w:iCs/>
                  <w:szCs w:val="24"/>
                  <w:lang w:val="en-US"/>
                </w:rPr>
                <w:t>https://www.mcc.gov/resources/doc/guidance-on-supply-chains.</w:t>
              </w:r>
            </w:hyperlink>
            <w:r w:rsidR="00DA63D4" w:rsidRPr="00E869D2">
              <w:rPr>
                <w:rStyle w:val="Hyperlink"/>
                <w:iCs/>
                <w:szCs w:val="24"/>
                <w:lang w:val="en-US"/>
              </w:rPr>
              <w:t>”</w:t>
            </w:r>
          </w:p>
          <w:p w14:paraId="339AD1BB" w14:textId="40588692" w:rsidR="00EA7FB8" w:rsidRPr="00E869D2" w:rsidRDefault="00EA7FB8" w:rsidP="003B185E">
            <w:pPr>
              <w:pStyle w:val="ColumnsRight"/>
              <w:numPr>
                <w:ilvl w:val="0"/>
                <w:numId w:val="0"/>
              </w:numPr>
              <w:ind w:hanging="244"/>
              <w:rPr>
                <w:lang w:val="en-US"/>
              </w:rPr>
            </w:pPr>
          </w:p>
          <w:p w14:paraId="76DCB9E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09" w14:textId="77777777" w:rsidTr="00087C96">
        <w:trPr>
          <w:trHeight w:val="270"/>
        </w:trPr>
        <w:tc>
          <w:tcPr>
            <w:tcW w:w="2656" w:type="dxa"/>
          </w:tcPr>
          <w:p w14:paraId="76DCB9F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4.18</w:t>
            </w:r>
          </w:p>
          <w:p w14:paraId="76DCB9F2"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Protection of the Environment</w:t>
            </w:r>
          </w:p>
        </w:tc>
        <w:tc>
          <w:tcPr>
            <w:tcW w:w="6696" w:type="dxa"/>
          </w:tcPr>
          <w:p w14:paraId="2BF3B1E2" w14:textId="7ED2E216" w:rsidR="00D94B30" w:rsidRPr="00E869D2" w:rsidRDefault="00A3376E" w:rsidP="00087C96">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bCs/>
                <w:color w:val="000000"/>
                <w:sz w:val="24"/>
                <w:szCs w:val="20"/>
              </w:rPr>
              <w:t>Amend Sub-Clause 4.18 by</w:t>
            </w:r>
            <w:r w:rsidR="00D94B30" w:rsidRPr="00E869D2">
              <w:rPr>
                <w:rFonts w:ascii="Times New Roman" w:eastAsia="Times New Roman" w:hAnsi="Times New Roman" w:cs="Times New Roman"/>
                <w:color w:val="000000"/>
                <w:sz w:val="24"/>
                <w:szCs w:val="20"/>
              </w:rPr>
              <w:t xml:space="preserve"> replacing the title </w:t>
            </w:r>
            <w:r w:rsidR="007C28B7" w:rsidRPr="00E869D2">
              <w:rPr>
                <w:rFonts w:ascii="Times New Roman" w:eastAsia="Times New Roman" w:hAnsi="Times New Roman" w:cs="Times New Roman"/>
                <w:color w:val="000000"/>
                <w:sz w:val="24"/>
                <w:szCs w:val="20"/>
              </w:rPr>
              <w:t xml:space="preserve">of this sub-clause </w:t>
            </w:r>
            <w:r w:rsidR="00D94B30" w:rsidRPr="00E869D2">
              <w:rPr>
                <w:rFonts w:ascii="Times New Roman" w:eastAsia="Times New Roman" w:hAnsi="Times New Roman" w:cs="Times New Roman"/>
                <w:color w:val="000000"/>
                <w:sz w:val="24"/>
                <w:szCs w:val="20"/>
              </w:rPr>
              <w:t>with “Protection of the Environment and Social Sustainability”</w:t>
            </w:r>
          </w:p>
          <w:p w14:paraId="12A1DDB6" w14:textId="3EFBF1FC" w:rsidR="00A3376E" w:rsidRPr="00E869D2" w:rsidRDefault="00A3376E"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 </w:t>
            </w:r>
          </w:p>
          <w:p w14:paraId="76DCB9F3" w14:textId="77777777" w:rsidR="00087C96" w:rsidRPr="00E869D2"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4.18 by adding the following at the end:</w:t>
            </w:r>
          </w:p>
          <w:p w14:paraId="7C5A94D6" w14:textId="7B87C696" w:rsidR="00B82086" w:rsidRPr="00E869D2" w:rsidRDefault="00B82086" w:rsidP="00513E32">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7" w14:textId="0ECFDE0F"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color w:val="000000"/>
                <w:sz w:val="24"/>
                <w:szCs w:val="20"/>
              </w:rPr>
              <w:t>“The Contractor shall s</w:t>
            </w:r>
            <w:r w:rsidRPr="00E869D2">
              <w:rPr>
                <w:rFonts w:ascii="Times New Roman" w:eastAsia="Times New Roman" w:hAnsi="Times New Roman" w:cs="Times New Roman"/>
                <w:sz w:val="24"/>
                <w:szCs w:val="20"/>
              </w:rPr>
              <w:t>ubmit a detailed, site-specific Contractor’s Environmental &amp; Social Management Plan (or “CESMP)</w:t>
            </w:r>
            <w:r w:rsidRPr="00E869D2">
              <w:rPr>
                <w:rFonts w:ascii="Times New Roman" w:eastAsia="Times New Roman" w:hAnsi="Times New Roman" w:cs="Times New Roman"/>
                <w:color w:val="000000"/>
                <w:sz w:val="24"/>
                <w:szCs w:val="20"/>
              </w:rPr>
              <w:t xml:space="preserve"> in respect of safety, security, and </w:t>
            </w:r>
            <w:r w:rsidR="00F346BB" w:rsidRPr="00E869D2">
              <w:rPr>
                <w:rFonts w:ascii="Times New Roman" w:eastAsia="Times New Roman" w:hAnsi="Times New Roman" w:cs="Times New Roman"/>
                <w:color w:val="000000"/>
                <w:sz w:val="24"/>
                <w:szCs w:val="20"/>
              </w:rPr>
              <w:t xml:space="preserve">management </w:t>
            </w:r>
            <w:r w:rsidRPr="00E869D2">
              <w:rPr>
                <w:rFonts w:ascii="Times New Roman" w:eastAsia="Times New Roman" w:hAnsi="Times New Roman" w:cs="Times New Roman"/>
                <w:color w:val="000000"/>
                <w:sz w:val="24"/>
                <w:szCs w:val="20"/>
              </w:rPr>
              <w:t>of environment</w:t>
            </w:r>
            <w:r w:rsidR="00F346BB" w:rsidRPr="00E869D2">
              <w:rPr>
                <w:rFonts w:ascii="Times New Roman" w:eastAsia="Times New Roman" w:hAnsi="Times New Roman" w:cs="Times New Roman"/>
                <w:color w:val="000000"/>
                <w:sz w:val="24"/>
                <w:szCs w:val="20"/>
              </w:rPr>
              <w:t xml:space="preserve">al and social </w:t>
            </w:r>
            <w:r w:rsidR="00AE058A" w:rsidRPr="00E869D2">
              <w:rPr>
                <w:rFonts w:ascii="Times New Roman" w:eastAsia="Times New Roman" w:hAnsi="Times New Roman" w:cs="Times New Roman"/>
                <w:color w:val="000000"/>
                <w:sz w:val="24"/>
                <w:szCs w:val="20"/>
              </w:rPr>
              <w:t>impacts</w:t>
            </w:r>
            <w:r w:rsidRPr="00E869D2">
              <w:rPr>
                <w:rFonts w:ascii="Times New Roman" w:eastAsia="Times New Roman" w:hAnsi="Times New Roman" w:cs="Times New Roman"/>
                <w:color w:val="000000"/>
                <w:sz w:val="24"/>
                <w:szCs w:val="20"/>
              </w:rPr>
              <w:t xml:space="preserve"> based on a</w:t>
            </w:r>
            <w:r w:rsidRPr="00E869D2">
              <w:rPr>
                <w:rFonts w:ascii="Times New Roman" w:eastAsia="Times New Roman" w:hAnsi="Times New Roman" w:cs="Times New Roman"/>
                <w:sz w:val="24"/>
                <w:szCs w:val="20"/>
              </w:rPr>
              <w:t xml:space="preserve">ll relevant provisions found in the </w:t>
            </w:r>
            <w:r w:rsidR="008E3256" w:rsidRPr="00E869D2">
              <w:rPr>
                <w:rFonts w:ascii="Times New Roman" w:eastAsia="Times New Roman" w:hAnsi="Times New Roman" w:cs="Times New Roman"/>
                <w:sz w:val="24"/>
                <w:szCs w:val="20"/>
              </w:rPr>
              <w:t xml:space="preserve">Technical </w:t>
            </w:r>
            <w:r w:rsidRPr="00E869D2">
              <w:rPr>
                <w:rFonts w:ascii="Times New Roman" w:eastAsia="Times New Roman" w:hAnsi="Times New Roman" w:cs="Times New Roman"/>
                <w:sz w:val="24"/>
                <w:szCs w:val="20"/>
              </w:rPr>
              <w:t>Specification</w:t>
            </w:r>
            <w:r w:rsidR="008E3256" w:rsidRPr="00E869D2">
              <w:rPr>
                <w:rFonts w:ascii="Times New Roman" w:eastAsia="Times New Roman" w:hAnsi="Times New Roman" w:cs="Times New Roman"/>
                <w:sz w:val="24"/>
                <w:szCs w:val="20"/>
              </w:rPr>
              <w:t>s</w:t>
            </w:r>
            <w:r w:rsidRPr="00E869D2">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E869D2">
              <w:rPr>
                <w:rFonts w:ascii="Times New Roman" w:eastAsia="Times New Roman" w:hAnsi="Times New Roman" w:cs="Times New Roman"/>
                <w:i/>
                <w:sz w:val="24"/>
                <w:szCs w:val="20"/>
              </w:rPr>
              <w:t>Commencement of Work</w:t>
            </w:r>
            <w:r w:rsidRPr="00E869D2">
              <w:rPr>
                <w:rFonts w:ascii="Times New Roman" w:eastAsia="Times New Roman" w:hAnsi="Times New Roman" w:cs="Times New Roman"/>
                <w:sz w:val="24"/>
                <w:szCs w:val="20"/>
              </w:rPr>
              <w:t>]</w:t>
            </w:r>
            <w:r w:rsidR="00555A57" w:rsidRPr="00E869D2">
              <w:rPr>
                <w:rFonts w:ascii="Times New Roman" w:eastAsia="Times New Roman" w:hAnsi="Times New Roman" w:cs="Times New Roman"/>
                <w:sz w:val="24"/>
                <w:szCs w:val="20"/>
              </w:rPr>
              <w:t>.</w:t>
            </w:r>
            <w:r w:rsidR="00E43308"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color w:val="000000"/>
                <w:sz w:val="24"/>
                <w:szCs w:val="20"/>
              </w:rPr>
              <w:t xml:space="preserve">The CESMP must be approved by the Engineer prior to commencement of </w:t>
            </w:r>
            <w:r w:rsidR="008E3256" w:rsidRPr="00E869D2">
              <w:rPr>
                <w:rFonts w:ascii="Times New Roman" w:eastAsia="Times New Roman" w:hAnsi="Times New Roman" w:cs="Times New Roman"/>
                <w:color w:val="000000"/>
                <w:sz w:val="24"/>
                <w:szCs w:val="20"/>
              </w:rPr>
              <w:t>the execution of the W</w:t>
            </w:r>
            <w:r w:rsidRPr="00E869D2">
              <w:rPr>
                <w:rFonts w:ascii="Times New Roman" w:eastAsia="Times New Roman" w:hAnsi="Times New Roman" w:cs="Times New Roman"/>
                <w:color w:val="000000"/>
                <w:sz w:val="24"/>
                <w:szCs w:val="20"/>
              </w:rPr>
              <w:t>orks.</w:t>
            </w:r>
            <w:r w:rsidR="005C135E" w:rsidRPr="00E869D2">
              <w:rPr>
                <w:rFonts w:ascii="Times New Roman" w:eastAsia="Times New Roman" w:hAnsi="Times New Roman" w:cs="Times New Roman"/>
                <w:sz w:val="24"/>
                <w:szCs w:val="20"/>
              </w:rPr>
              <w:t xml:space="preserve"> </w:t>
            </w:r>
            <w:r w:rsidR="00B22C50" w:rsidRPr="00E869D2">
              <w:rPr>
                <w:rFonts w:ascii="Times New Roman" w:eastAsia="Times New Roman" w:hAnsi="Times New Roman" w:cs="Times New Roman"/>
                <w:sz w:val="24"/>
                <w:szCs w:val="20"/>
              </w:rPr>
              <w:t>u</w:t>
            </w:r>
            <w:r w:rsidRPr="00E869D2">
              <w:rPr>
                <w:rFonts w:ascii="Times New Roman" w:eastAsia="Times New Roman" w:hAnsi="Times New Roman" w:cs="Times New Roman"/>
                <w:sz w:val="24"/>
                <w:szCs w:val="20"/>
              </w:rPr>
              <w:t>nless the Engineer, within 21 days after receiving the CESMP, gives notice to the Contractor stating the extent to which it does not comply with the Contract, the Contractor shall proceed in accordance with the CESMP.</w:t>
            </w:r>
          </w:p>
          <w:p w14:paraId="76DCB9F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w:t>
            </w:r>
          </w:p>
          <w:p w14:paraId="76DCB9F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6DCB9F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B" w14:textId="6C9C6E9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76DCB9F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D" w14:textId="5760B8C6"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w:t>
            </w:r>
            <w:r w:rsidR="00555A57" w:rsidRPr="00E869D2">
              <w:rPr>
                <w:rFonts w:ascii="Times New Roman" w:eastAsia="Times New Roman" w:hAnsi="Times New Roman" w:cs="Times New Roman"/>
                <w:bCs/>
                <w:sz w:val="24"/>
                <w:szCs w:val="20"/>
              </w:rPr>
              <w:t>.</w:t>
            </w:r>
            <w:r w:rsidR="00E43308"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The Contractor shall also immediately notify the Engineer of any land acquisition or resettlement needs resulting from the design or Works that have not been addressed by the RAP</w:t>
            </w:r>
            <w:r w:rsidR="00555A57" w:rsidRPr="00E869D2">
              <w:rPr>
                <w:rFonts w:ascii="Times New Roman" w:eastAsia="Times New Roman" w:hAnsi="Times New Roman" w:cs="Times New Roman"/>
                <w:bCs/>
                <w:sz w:val="24"/>
                <w:szCs w:val="20"/>
              </w:rPr>
              <w:t>.</w:t>
            </w:r>
            <w:r w:rsidR="005C135E" w:rsidRPr="00E869D2">
              <w:rPr>
                <w:rFonts w:ascii="Times New Roman" w:eastAsia="Times New Roman" w:hAnsi="Times New Roman" w:cs="Times New Roman"/>
                <w:bCs/>
                <w:sz w:val="24"/>
                <w:szCs w:val="20"/>
              </w:rPr>
              <w:t xml:space="preserve"> </w:t>
            </w:r>
            <w:r w:rsidRPr="00E869D2">
              <w:rPr>
                <w:rFonts w:ascii="Times New Roman" w:eastAsia="Times New Roman" w:hAnsi="Times New Roman" w:cs="Times New Roman"/>
                <w:bCs/>
                <w:sz w:val="24"/>
                <w:szCs w:val="20"/>
              </w:rPr>
              <w:t>No work shall commence in any such newly identified area without the approval of the Engineer.</w:t>
            </w:r>
          </w:p>
          <w:p w14:paraId="76DCB9F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E869D2">
              <w:rPr>
                <w:rFonts w:ascii="Times New Roman" w:eastAsia="Times New Roman" w:hAnsi="Times New Roman" w:cs="Times New Roman"/>
                <w:color w:val="000000"/>
                <w:sz w:val="24"/>
                <w:szCs w:val="20"/>
              </w:rPr>
              <w:t>“</w:t>
            </w:r>
            <w:r w:rsidRPr="00E869D2">
              <w:rPr>
                <w:rFonts w:ascii="Times New Roman" w:eastAsia="Times New Roman" w:hAnsi="Times New Roman" w:cs="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6DCBA0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1" w14:textId="41DD1369" w:rsidR="00087C96" w:rsidRPr="00E869D2" w:rsidRDefault="00F346BB"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sz w:val="24"/>
                <w:szCs w:val="20"/>
              </w:rPr>
              <w:t xml:space="preserve">“The Contractor shall comply with the </w:t>
            </w:r>
            <w:r w:rsidR="003A63E0" w:rsidRPr="00E869D2">
              <w:rPr>
                <w:rFonts w:ascii="Times New Roman" w:eastAsia="Times New Roman" w:hAnsi="Times New Roman" w:cs="Times New Roman"/>
                <w:sz w:val="24"/>
                <w:szCs w:val="20"/>
              </w:rPr>
              <w:t>International Finance Corporation’s Performance Standards on Environmental and Social Sustainability</w:t>
            </w:r>
            <w:r w:rsidRPr="00E869D2">
              <w:rPr>
                <w:rFonts w:ascii="Times New Roman" w:eastAsia="Times New Roman" w:hAnsi="Times New Roman" w:cs="Times New Roman"/>
                <w:sz w:val="24"/>
                <w:szCs w:val="20"/>
              </w:rPr>
              <w:t xml:space="preserve"> and the </w:t>
            </w:r>
            <w:r w:rsidR="00087C96" w:rsidRPr="00E869D2">
              <w:rPr>
                <w:rFonts w:ascii="Times New Roman" w:eastAsia="Times New Roman" w:hAnsi="Times New Roman" w:cs="Times New Roman"/>
                <w:sz w:val="24"/>
                <w:szCs w:val="20"/>
              </w:rPr>
              <w:t xml:space="preserv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76DCBA0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color w:val="000000"/>
                <w:sz w:val="24"/>
                <w:szCs w:val="20"/>
              </w:rPr>
              <w:t xml:space="preserve">“The </w:t>
            </w:r>
            <w:r w:rsidRPr="00E869D2">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76DCBA0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05" w14:textId="6DF6DD68"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This includes identifying the presence of hazardous materials and developing plans, approved by the Engineer, for proper handling and disposal of such materials.</w:t>
            </w:r>
          </w:p>
          <w:p w14:paraId="76DCBA0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A0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76DCBA0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color w:val="000000"/>
                <w:sz w:val="24"/>
                <w:szCs w:val="20"/>
              </w:rPr>
              <w:t xml:space="preserve">  </w:t>
            </w:r>
          </w:p>
        </w:tc>
      </w:tr>
      <w:tr w:rsidR="00087C96" w:rsidRPr="00E869D2" w14:paraId="76DCBA10" w14:textId="77777777" w:rsidTr="00087C96">
        <w:trPr>
          <w:trHeight w:val="270"/>
        </w:trPr>
        <w:tc>
          <w:tcPr>
            <w:tcW w:w="2656" w:type="dxa"/>
          </w:tcPr>
          <w:p w14:paraId="76DCBA0A" w14:textId="77777777" w:rsidR="00087C96" w:rsidRPr="00E869D2"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4.21</w:t>
            </w:r>
          </w:p>
          <w:p w14:paraId="76DCBA0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Progress Reports</w:t>
            </w:r>
          </w:p>
        </w:tc>
        <w:tc>
          <w:tcPr>
            <w:tcW w:w="6696" w:type="dxa"/>
          </w:tcPr>
          <w:p w14:paraId="76DCBA0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4.21 by adding the following at the end:</w:t>
            </w:r>
          </w:p>
          <w:p w14:paraId="76DCBA0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0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76DCBA0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17" w14:textId="77777777" w:rsidTr="00087C96">
        <w:trPr>
          <w:trHeight w:val="270"/>
        </w:trPr>
        <w:tc>
          <w:tcPr>
            <w:tcW w:w="2656" w:type="dxa"/>
          </w:tcPr>
          <w:p w14:paraId="76DCBA11" w14:textId="77777777" w:rsidR="00087C96" w:rsidRPr="00E869D2" w:rsidRDefault="00087C96" w:rsidP="00087C96">
            <w:pPr>
              <w:spacing w:after="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Sub-Clause 4.25</w:t>
            </w:r>
          </w:p>
          <w:p w14:paraId="76DCBA12" w14:textId="77777777" w:rsidR="00087C96" w:rsidRPr="00E869D2" w:rsidRDefault="00087C96" w:rsidP="00087C96">
            <w:pPr>
              <w:spacing w:after="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Gender</w:t>
            </w:r>
          </w:p>
          <w:p w14:paraId="76DCBA1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1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4.25:</w:t>
            </w:r>
          </w:p>
          <w:p w14:paraId="76DCBA1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6" w14:textId="0B328D4D"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 xml:space="preserve">“The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 </w:t>
            </w:r>
            <w:r w:rsidR="008C767F" w:rsidRPr="00E869D2">
              <w:rPr>
                <w:rFonts w:ascii="Times New Roman" w:eastAsia="Times New Roman" w:hAnsi="Times New Roman" w:cs="Times New Roman"/>
                <w:sz w:val="24"/>
                <w:szCs w:val="20"/>
              </w:rPr>
              <w:t>including opportunities for project</w:t>
            </w:r>
            <w:r w:rsidR="00531E44">
              <w:rPr>
                <w:rFonts w:ascii="Times New Roman" w:eastAsia="Times New Roman" w:hAnsi="Times New Roman" w:cs="Times New Roman"/>
                <w:sz w:val="24"/>
                <w:szCs w:val="20"/>
              </w:rPr>
              <w:t>-</w:t>
            </w:r>
            <w:r w:rsidR="008C767F" w:rsidRPr="00E869D2">
              <w:rPr>
                <w:rFonts w:ascii="Times New Roman" w:eastAsia="Times New Roman" w:hAnsi="Times New Roman" w:cs="Times New Roman"/>
                <w:sz w:val="24"/>
                <w:szCs w:val="20"/>
              </w:rPr>
              <w:t xml:space="preserve">related employment, </w:t>
            </w:r>
            <w:r w:rsidRPr="00E869D2">
              <w:rPr>
                <w:rFonts w:ascii="Times New Roman" w:eastAsia="Times New Roman" w:hAnsi="Times New Roman" w:cs="Times New Roman"/>
                <w:sz w:val="24"/>
                <w:szCs w:val="20"/>
              </w:rPr>
              <w:t>as well as to ensure that its activities do not cause significant negative social and gender impacts as defined in the above policy and plan, and the Specifications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Contractor shall be responsible for ensuring that all Subcontractor’s and Contractor’s Personnel understand and operate in accordance with the principles and requirements of the plan</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 Employer understands that the Contractor is not responsible for the social and gender impacts of the Works, to the extent that such impacts result directly from completion of the Works as designed by the Employer.”</w:t>
            </w:r>
          </w:p>
        </w:tc>
      </w:tr>
    </w:tbl>
    <w:p w14:paraId="76DCBA18"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19" w14:textId="6BBE7A42" w:rsidR="00087C96" w:rsidRPr="00E869D2"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5</w:t>
      </w:r>
      <w:r w:rsidR="00555A57" w:rsidRPr="00E869D2">
        <w:rPr>
          <w:rFonts w:ascii="Times New Roman" w:eastAsia="Times New Roman" w:hAnsi="Times New Roman" w:cs="Times New Roman"/>
          <w:b/>
          <w:bCs/>
          <w:color w:val="000000"/>
          <w:sz w:val="24"/>
          <w:szCs w:val="20"/>
        </w:rPr>
        <w:t>.</w:t>
      </w:r>
      <w:r w:rsidRPr="00E869D2">
        <w:rPr>
          <w:rFonts w:ascii="Times New Roman" w:eastAsia="Times New Roman" w:hAnsi="Times New Roman" w:cs="Times New Roman"/>
          <w:b/>
          <w:bCs/>
          <w:color w:val="000000"/>
          <w:sz w:val="24"/>
          <w:szCs w:val="20"/>
        </w:rPr>
        <w:t>Nominated Subcontractors</w:t>
      </w:r>
    </w:p>
    <w:p w14:paraId="76DCBA1A"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E869D2" w14:paraId="76DCBA25" w14:textId="77777777" w:rsidTr="00087C96">
        <w:trPr>
          <w:trHeight w:val="270"/>
        </w:trPr>
        <w:tc>
          <w:tcPr>
            <w:tcW w:w="2644" w:type="dxa"/>
          </w:tcPr>
          <w:p w14:paraId="76DCBA1B" w14:textId="77777777" w:rsidR="00087C96" w:rsidRPr="00E869D2" w:rsidRDefault="00087C96" w:rsidP="00087C96">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5.2</w:t>
            </w:r>
          </w:p>
          <w:p w14:paraId="76DCBA1C" w14:textId="77777777" w:rsidR="00087C96" w:rsidRPr="00E869D2" w:rsidRDefault="00087C96" w:rsidP="00087C96">
            <w:pPr>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Objections to Nomination</w:t>
            </w:r>
          </w:p>
        </w:tc>
        <w:tc>
          <w:tcPr>
            <w:tcW w:w="6696" w:type="dxa"/>
          </w:tcPr>
          <w:p w14:paraId="76DCBA1D" w14:textId="77777777" w:rsidR="008E3256" w:rsidRPr="00E869D2"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Subpara. (i) of Sub-Clause 5.2 by deleting the word “and” at the end.</w:t>
            </w:r>
          </w:p>
          <w:p w14:paraId="76DCBA1E" w14:textId="77777777" w:rsidR="008E3256" w:rsidRPr="00E869D2"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F" w14:textId="77777777" w:rsidR="008E3256" w:rsidRPr="00E869D2"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Subpara. (ii) of Sub-Clause 5.2 by replacing the period at the end with “; and”.</w:t>
            </w:r>
          </w:p>
          <w:p w14:paraId="76DCBA20" w14:textId="77777777" w:rsidR="008E3256" w:rsidRPr="00E869D2" w:rsidRDefault="008E3256" w:rsidP="00087C96">
            <w:pPr>
              <w:spacing w:after="0" w:line="240" w:lineRule="auto"/>
              <w:jc w:val="both"/>
              <w:rPr>
                <w:rFonts w:ascii="Times New Roman" w:eastAsia="Times New Roman" w:hAnsi="Times New Roman" w:cs="Times New Roman"/>
                <w:sz w:val="24"/>
                <w:szCs w:val="20"/>
              </w:rPr>
            </w:pPr>
          </w:p>
          <w:p w14:paraId="76DCBA21" w14:textId="77777777" w:rsidR="008E3256" w:rsidRPr="00E869D2" w:rsidRDefault="008E3256" w:rsidP="00087C96">
            <w:pPr>
              <w:spacing w:after="0" w:line="240" w:lineRule="auto"/>
              <w:jc w:val="both"/>
              <w:rPr>
                <w:rFonts w:ascii="Times New Roman" w:eastAsia="Times New Roman" w:hAnsi="Times New Roman" w:cs="Times New Roman"/>
                <w:sz w:val="24"/>
                <w:szCs w:val="20"/>
              </w:rPr>
            </w:pPr>
          </w:p>
          <w:p w14:paraId="76DCBA22"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Amend Sub-Clause 5.2 by adding the following at the end:</w:t>
            </w:r>
          </w:p>
          <w:p w14:paraId="76DCBA23"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A24" w14:textId="77777777" w:rsidR="00087C96" w:rsidRPr="00E869D2" w:rsidRDefault="00087C96" w:rsidP="003A1010">
            <w:pPr>
              <w:spacing w:after="0" w:line="240" w:lineRule="auto"/>
              <w:ind w:left="1094" w:hanging="619"/>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“(iii)  be paid only if and when the Contractor has received from the Employer payments for sums due under the Subcontract referred to under Sub-Clause 5.3 [</w:t>
            </w:r>
            <w:r w:rsidRPr="00E869D2">
              <w:rPr>
                <w:rFonts w:ascii="Times New Roman" w:eastAsia="Times New Roman" w:hAnsi="Times New Roman" w:cs="Times New Roman"/>
                <w:i/>
                <w:sz w:val="24"/>
                <w:szCs w:val="20"/>
              </w:rPr>
              <w:t>Payments to Nominated Subcontractors</w:t>
            </w:r>
            <w:r w:rsidRPr="00E869D2">
              <w:rPr>
                <w:rFonts w:ascii="Times New Roman" w:eastAsia="Times New Roman" w:hAnsi="Times New Roman" w:cs="Times New Roman"/>
                <w:sz w:val="24"/>
                <w:szCs w:val="20"/>
              </w:rPr>
              <w:t>].”</w:t>
            </w:r>
          </w:p>
        </w:tc>
      </w:tr>
    </w:tbl>
    <w:p w14:paraId="76DCBA26" w14:textId="77777777" w:rsidR="004E1673" w:rsidRPr="00E869D2"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27" w14:textId="317F9E2D" w:rsidR="00087C96" w:rsidRPr="00E869D2" w:rsidRDefault="00087C96" w:rsidP="00716045">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6</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Staff and Labo</w:t>
      </w:r>
      <w:r w:rsidR="008364B2" w:rsidRPr="00E869D2">
        <w:rPr>
          <w:rFonts w:ascii="Times New Roman" w:eastAsia="Times New Roman" w:hAnsi="Times New Roman" w:cs="Times New Roman"/>
          <w:b/>
          <w:bCs/>
          <w:color w:val="000000"/>
          <w:sz w:val="24"/>
          <w:szCs w:val="20"/>
        </w:rPr>
        <w:t>u</w:t>
      </w:r>
      <w:r w:rsidRPr="00E869D2">
        <w:rPr>
          <w:rFonts w:ascii="Times New Roman" w:eastAsia="Times New Roman" w:hAnsi="Times New Roman" w:cs="Times New Roman"/>
          <w:b/>
          <w:bCs/>
          <w:color w:val="000000"/>
          <w:sz w:val="24"/>
          <w:szCs w:val="20"/>
        </w:rPr>
        <w:t>r</w:t>
      </w:r>
    </w:p>
    <w:p w14:paraId="76DCBA28"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F346BB" w:rsidRPr="00E869D2" w14:paraId="6DE0D5DE" w14:textId="77777777" w:rsidTr="003B185E">
        <w:trPr>
          <w:trHeight w:val="270"/>
        </w:trPr>
        <w:tc>
          <w:tcPr>
            <w:tcW w:w="2700" w:type="dxa"/>
          </w:tcPr>
          <w:p w14:paraId="0E448842" w14:textId="77777777" w:rsidR="00F346BB" w:rsidRPr="00E869D2"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6.1</w:t>
            </w:r>
          </w:p>
          <w:p w14:paraId="29F12117" w14:textId="762C043F"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Engagement of Staff and Labour</w:t>
            </w:r>
          </w:p>
        </w:tc>
        <w:tc>
          <w:tcPr>
            <w:tcW w:w="6660" w:type="dxa"/>
          </w:tcPr>
          <w:p w14:paraId="7B63B7C9"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6.1 by adding the following at the end:</w:t>
            </w:r>
          </w:p>
          <w:p w14:paraId="3B8E97E6"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7A3AA8F" w14:textId="57869494" w:rsidR="000127B4" w:rsidRPr="00E869D2" w:rsidRDefault="00F346BB" w:rsidP="000127B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Laws applicable to the Contractor’s Personnel and any applicable collective agreements, including their rights related to their employment, health, safety, welfare, immigration and emigration upon beginning the working relationship and when any material changes occur.</w:t>
            </w:r>
            <w:r w:rsidR="000127B4" w:rsidRPr="00E869D2">
              <w:rPr>
                <w:rFonts w:ascii="Times New Roman" w:eastAsia="Times New Roman" w:hAnsi="Times New Roman" w:cs="Times New Roman"/>
                <w:bCs/>
                <w:color w:val="000000"/>
                <w:sz w:val="24"/>
                <w:szCs w:val="20"/>
              </w:rPr>
              <w:br/>
            </w:r>
            <w:r w:rsidR="000127B4" w:rsidRPr="00E869D2">
              <w:rPr>
                <w:rFonts w:ascii="Times New Roman" w:eastAsia="Times New Roman" w:hAnsi="Times New Roman" w:cs="Times New Roman"/>
                <w:bCs/>
                <w:color w:val="000000"/>
                <w:sz w:val="24"/>
                <w:szCs w:val="20"/>
              </w:rPr>
              <w:br/>
            </w:r>
            <w:r w:rsidR="00DA63D4" w:rsidRPr="00E869D2">
              <w:rPr>
                <w:rFonts w:ascii="Times New Roman" w:eastAsia="Times New Roman" w:hAnsi="Times New Roman" w:cs="Times New Roman"/>
                <w:bCs/>
                <w:color w:val="000000"/>
                <w:sz w:val="24"/>
                <w:szCs w:val="20"/>
              </w:rPr>
              <w:t>“</w:t>
            </w:r>
            <w:r w:rsidR="000127B4" w:rsidRPr="00E869D2">
              <w:rPr>
                <w:rFonts w:ascii="Times New Roman" w:eastAsia="Times New Roman" w:hAnsi="Times New Roman" w:cs="Times New Roman"/>
                <w:bCs/>
                <w:color w:val="000000"/>
                <w:sz w:val="24"/>
                <w:szCs w:val="20"/>
              </w:rPr>
              <w:t xml:space="preserve">The </w:t>
            </w:r>
            <w:r w:rsidR="00DA63D4" w:rsidRPr="00E869D2">
              <w:rPr>
                <w:rFonts w:ascii="Times New Roman" w:eastAsia="Times New Roman" w:hAnsi="Times New Roman" w:cs="Times New Roman"/>
                <w:bCs/>
                <w:color w:val="000000"/>
                <w:sz w:val="24"/>
                <w:szCs w:val="20"/>
              </w:rPr>
              <w:t>Contractor</w:t>
            </w:r>
            <w:r w:rsidR="000127B4" w:rsidRPr="00E869D2">
              <w:rPr>
                <w:rFonts w:ascii="Times New Roman" w:eastAsia="Times New Roman" w:hAnsi="Times New Roman" w:cs="Times New Roman"/>
                <w:bCs/>
                <w:color w:val="000000"/>
                <w:sz w:val="24"/>
                <w:szCs w:val="20"/>
              </w:rPr>
              <w:t xml:space="preserve"> shall adopt recruitment, hiring and retention practices that support the employment of women and staff from diverse backgrounds. </w:t>
            </w:r>
          </w:p>
          <w:p w14:paraId="33A7E605"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30106D"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0DF311CC"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28B2602" w14:textId="77777777" w:rsidR="00F346BB" w:rsidRPr="00E869D2" w:rsidRDefault="00F346BB"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“The Contractor shall be responsible for monitoring compliance of Subcontractors and </w:t>
            </w:r>
            <w:r w:rsidR="003A63E0" w:rsidRPr="00E869D2">
              <w:rPr>
                <w:rFonts w:ascii="Times New Roman" w:eastAsia="Times New Roman" w:hAnsi="Times New Roman" w:cs="Times New Roman"/>
                <w:bCs/>
                <w:color w:val="000000"/>
                <w:sz w:val="24"/>
                <w:szCs w:val="20"/>
              </w:rPr>
              <w:t>P</w:t>
            </w:r>
            <w:r w:rsidRPr="00E869D2">
              <w:rPr>
                <w:rFonts w:ascii="Times New Roman" w:eastAsia="Times New Roman" w:hAnsi="Times New Roman" w:cs="Times New Roman"/>
                <w:bCs/>
                <w:color w:val="000000"/>
                <w:sz w:val="24"/>
                <w:szCs w:val="20"/>
              </w:rPr>
              <w:t xml:space="preserve">rimary </w:t>
            </w:r>
            <w:r w:rsidR="003A63E0" w:rsidRPr="00E869D2">
              <w:rPr>
                <w:rFonts w:ascii="Times New Roman" w:eastAsia="Times New Roman" w:hAnsi="Times New Roman" w:cs="Times New Roman"/>
                <w:bCs/>
                <w:color w:val="000000"/>
                <w:sz w:val="24"/>
                <w:szCs w:val="20"/>
              </w:rPr>
              <w:t>S</w:t>
            </w:r>
            <w:r w:rsidRPr="00E869D2">
              <w:rPr>
                <w:rFonts w:ascii="Times New Roman" w:eastAsia="Times New Roman" w:hAnsi="Times New Roman" w:cs="Times New Roman"/>
                <w:bCs/>
                <w:color w:val="000000"/>
                <w:sz w:val="24"/>
                <w:szCs w:val="20"/>
              </w:rPr>
              <w:t>uppliers to the labour and working conditions outlined in the International Finance Corporation Performance Standards</w:t>
            </w:r>
            <w:r w:rsidR="003A63E0" w:rsidRPr="00E869D2">
              <w:rPr>
                <w:rFonts w:ascii="Times New Roman" w:eastAsia="Times New Roman" w:hAnsi="Times New Roman" w:cs="Times New Roman"/>
                <w:bCs/>
                <w:color w:val="000000"/>
                <w:sz w:val="24"/>
                <w:szCs w:val="20"/>
              </w:rPr>
              <w:t xml:space="preserve"> on Environmental and Social Sustainability</w:t>
            </w:r>
            <w:r w:rsidRPr="00E869D2">
              <w:rPr>
                <w:rFonts w:ascii="Times New Roman" w:eastAsia="Times New Roman" w:hAnsi="Times New Roman" w:cs="Times New Roman"/>
                <w:bCs/>
                <w:color w:val="000000"/>
                <w:sz w:val="24"/>
                <w:szCs w:val="20"/>
              </w:rPr>
              <w:t xml:space="preserve"> in force from time to time.”</w:t>
            </w:r>
          </w:p>
          <w:p w14:paraId="228F4899" w14:textId="4B901544" w:rsidR="00DA63D4" w:rsidRPr="00E869D2" w:rsidRDefault="00DA63D4"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E869D2" w14:paraId="19B8FF32" w14:textId="77777777" w:rsidTr="003B185E">
        <w:trPr>
          <w:trHeight w:val="270"/>
        </w:trPr>
        <w:tc>
          <w:tcPr>
            <w:tcW w:w="2700" w:type="dxa"/>
          </w:tcPr>
          <w:p w14:paraId="2EAE3758" w14:textId="77777777" w:rsidR="00F346BB" w:rsidRPr="00E869D2"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6.6</w:t>
            </w:r>
          </w:p>
          <w:p w14:paraId="4D78D70E" w14:textId="6C8DF97E"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Facilities for Staff and Labour</w:t>
            </w:r>
          </w:p>
        </w:tc>
        <w:tc>
          <w:tcPr>
            <w:tcW w:w="6660" w:type="dxa"/>
          </w:tcPr>
          <w:p w14:paraId="62F7083A"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6.6 by adding the following at the end:</w:t>
            </w:r>
          </w:p>
          <w:p w14:paraId="3A038B56"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AEBF4C7" w14:textId="7B1EAE61" w:rsidR="00495412" w:rsidRPr="00E869D2" w:rsidRDefault="00F346BB" w:rsidP="00813428">
            <w:pPr>
              <w:pStyle w:val="ColumnsRight"/>
              <w:rPr>
                <w:lang w:val="en-US"/>
              </w:rPr>
            </w:pPr>
            <w:r w:rsidRPr="00E869D2">
              <w:rPr>
                <w:lang w:val="en-US"/>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w:t>
            </w:r>
            <w:r w:rsidR="00813428" w:rsidRPr="00E869D2">
              <w:rPr>
                <w:rFonts w:eastAsia="Times New Roman"/>
                <w:bCs/>
                <w:color w:val="000000"/>
                <w:szCs w:val="20"/>
                <w:lang w:val="en-US"/>
              </w:rPr>
              <w:t xml:space="preserve">separate breastfeeding/pumping facilities, </w:t>
            </w:r>
            <w:r w:rsidRPr="00E869D2">
              <w:rPr>
                <w:lang w:val="en-US"/>
              </w:rPr>
              <w:t>adequate sanitary and washing facilities, ventilation, cooking and storage facilities and natural and artificial lighting, and all reasonable precautions to maintain the health and safety of the Contractor’s Personnel and Employer’s Personnel as provided in Sub-Clause 6.7 [</w:t>
            </w:r>
            <w:r w:rsidRPr="00E869D2">
              <w:rPr>
                <w:i/>
                <w:lang w:val="en-US"/>
              </w:rPr>
              <w:t>Health and Safety</w:t>
            </w:r>
            <w:r w:rsidRPr="00E869D2">
              <w:rPr>
                <w:lang w:val="en-US"/>
              </w:rPr>
              <w:t>]). The accommodation and welfare facilities shall be provided in a manner consistent with the principles of non-discrimination and equal opportunity</w:t>
            </w:r>
            <w:r w:rsidR="00555A57" w:rsidRPr="00E869D2">
              <w:rPr>
                <w:lang w:val="en-US"/>
              </w:rPr>
              <w:t>.</w:t>
            </w:r>
            <w:r w:rsidR="005C135E" w:rsidRPr="00E869D2">
              <w:rPr>
                <w:lang w:val="en-US"/>
              </w:rPr>
              <w:t xml:space="preserve"> </w:t>
            </w:r>
            <w:r w:rsidRPr="00E869D2">
              <w:rPr>
                <w:lang w:val="en-US"/>
              </w:rPr>
              <w:t>Accommodation arrangements shall not restrict freedom of movement or of association</w:t>
            </w:r>
            <w:r w:rsidR="00813428" w:rsidRPr="00E869D2">
              <w:rPr>
                <w:lang w:val="en-US"/>
              </w:rPr>
              <w:t>.  Sanitary and washing facilities should be provided in a manner that allows individuals’ privacy and safety.</w:t>
            </w:r>
            <w:r w:rsidR="00EA7FB8" w:rsidRPr="00E869D2">
              <w:rPr>
                <w:lang w:val="en-US"/>
              </w:rPr>
              <w:t xml:space="preserve"> Additional summary guidance may be found here: </w:t>
            </w:r>
            <w:hyperlink r:id="rId32" w:history="1">
              <w:r w:rsidR="00495412" w:rsidRPr="00E869D2">
                <w:rPr>
                  <w:rStyle w:val="Hyperlink"/>
                  <w:lang w:val="en-US"/>
                </w:rPr>
                <w:t>https://www.mcc.gov/resources/doc/guidance-accommodation-welfare-staff-and-labor</w:t>
              </w:r>
            </w:hyperlink>
            <w:r w:rsidR="00DA63D4" w:rsidRPr="00E869D2">
              <w:rPr>
                <w:rStyle w:val="Hyperlink"/>
                <w:lang w:val="en-US"/>
              </w:rPr>
              <w:t>.</w:t>
            </w:r>
          </w:p>
          <w:p w14:paraId="0E9B4AB0" w14:textId="617617C5" w:rsidR="00EA7FB8" w:rsidRPr="00E869D2" w:rsidRDefault="00EA7FB8" w:rsidP="003B185E">
            <w:pPr>
              <w:pStyle w:val="ColumnsRight"/>
              <w:numPr>
                <w:ilvl w:val="0"/>
                <w:numId w:val="0"/>
              </w:numPr>
              <w:ind w:left="59"/>
              <w:rPr>
                <w:lang w:val="en-US"/>
              </w:rPr>
            </w:pPr>
          </w:p>
          <w:p w14:paraId="49579D6D" w14:textId="77777777" w:rsidR="00A57F15" w:rsidRDefault="00DA63D4" w:rsidP="003B185E">
            <w:pPr>
              <w:pStyle w:val="ColumnsRight"/>
              <w:numPr>
                <w:ilvl w:val="0"/>
                <w:numId w:val="0"/>
              </w:numPr>
              <w:rPr>
                <w:lang w:val="en-US"/>
              </w:rPr>
            </w:pPr>
            <w:r w:rsidRPr="00E869D2">
              <w:rPr>
                <w:lang w:val="en-US"/>
              </w:rPr>
              <w:t>“</w:t>
            </w:r>
            <w:r w:rsidR="00EA7FB8" w:rsidRPr="00E869D2">
              <w:rPr>
                <w:lang w:val="en-US"/>
              </w:rPr>
              <w:t xml:space="preserve">When submitting their ESMP, the Contractor shall include their proposed specifications related to any facilities that will be provided for staff and labor. The proposed facilities must comply with requirements of </w:t>
            </w:r>
            <w:r w:rsidR="003A63E0" w:rsidRPr="00E869D2">
              <w:rPr>
                <w:rFonts w:eastAsia="Times New Roman"/>
                <w:bCs/>
                <w:color w:val="000000"/>
                <w:szCs w:val="20"/>
                <w:lang w:val="en-US"/>
              </w:rPr>
              <w:t>International Finance Corporation Performance Standards on Environmental and Social Sustainability</w:t>
            </w:r>
            <w:r w:rsidR="003A63E0" w:rsidRPr="00E869D2" w:rsidDel="003A63E0">
              <w:rPr>
                <w:lang w:val="en-US"/>
              </w:rPr>
              <w:t xml:space="preserve"> </w:t>
            </w:r>
            <w:r w:rsidR="00EA7FB8" w:rsidRPr="00E869D2">
              <w:rPr>
                <w:lang w:val="en-US"/>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p>
          <w:p w14:paraId="768D07FE" w14:textId="6314B912" w:rsidR="00EA7FB8" w:rsidRPr="00E869D2" w:rsidRDefault="00DD6BDC" w:rsidP="003B185E">
            <w:pPr>
              <w:pStyle w:val="ColumnsRight"/>
              <w:numPr>
                <w:ilvl w:val="0"/>
                <w:numId w:val="0"/>
              </w:numPr>
              <w:rPr>
                <w:lang w:val="en-US"/>
              </w:rPr>
            </w:pPr>
            <w:hyperlink r:id="rId33" w:history="1">
              <w:r w:rsidR="00A57F15" w:rsidRPr="00A57F15">
                <w:rPr>
                  <w:rStyle w:val="Hyperlink"/>
                  <w:lang w:val="en-US"/>
                </w:rPr>
                <w:t>https://www.ifc.org/wps/wcm/connect/60593977-91c6-4140-84d3-737d0e203475/workers_accomodation.pdf?MOD=AJPERES&amp;CACHEID=ROOTWORKSPACE-60593977-91c6-4140-84d3-737d0e203475-jqetNIh</w:t>
              </w:r>
            </w:hyperlink>
            <w:r w:rsidR="00DA63D4" w:rsidRPr="00E869D2">
              <w:rPr>
                <w:lang w:val="en-US"/>
              </w:rPr>
              <w:t>.”</w:t>
            </w:r>
          </w:p>
          <w:p w14:paraId="2FDF0469" w14:textId="77777777" w:rsidR="00F346BB" w:rsidRPr="00E869D2" w:rsidRDefault="00F346BB"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2F" w14:textId="77777777" w:rsidTr="003B185E">
        <w:trPr>
          <w:trHeight w:val="270"/>
        </w:trPr>
        <w:tc>
          <w:tcPr>
            <w:tcW w:w="2700" w:type="dxa"/>
          </w:tcPr>
          <w:p w14:paraId="76DCBA2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6.7</w:t>
            </w:r>
          </w:p>
          <w:p w14:paraId="76DCBA2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Health and Safety</w:t>
            </w:r>
          </w:p>
        </w:tc>
        <w:tc>
          <w:tcPr>
            <w:tcW w:w="6660" w:type="dxa"/>
          </w:tcPr>
          <w:p w14:paraId="76DCBA2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6.7 by adding the following at the end:</w:t>
            </w:r>
          </w:p>
          <w:p w14:paraId="76DCBA2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2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6DCBA2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36" w14:textId="77777777" w:rsidTr="003B185E">
        <w:trPr>
          <w:trHeight w:val="270"/>
        </w:trPr>
        <w:tc>
          <w:tcPr>
            <w:tcW w:w="2700" w:type="dxa"/>
          </w:tcPr>
          <w:p w14:paraId="76DCBA3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6.8</w:t>
            </w:r>
          </w:p>
          <w:p w14:paraId="76DCBA3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Contractor’s Superintendence</w:t>
            </w:r>
          </w:p>
        </w:tc>
        <w:tc>
          <w:tcPr>
            <w:tcW w:w="6660" w:type="dxa"/>
          </w:tcPr>
          <w:p w14:paraId="76DCBA3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6.8 by adding the following at the end:</w:t>
            </w:r>
          </w:p>
          <w:p w14:paraId="76DCBA3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4"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76DCBA3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3F" w14:textId="77777777" w:rsidTr="003B185E">
        <w:trPr>
          <w:trHeight w:val="270"/>
        </w:trPr>
        <w:tc>
          <w:tcPr>
            <w:tcW w:w="2700" w:type="dxa"/>
          </w:tcPr>
          <w:p w14:paraId="76DCBA3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6.12</w:t>
            </w:r>
          </w:p>
          <w:p w14:paraId="76DCBA38" w14:textId="77777777" w:rsidR="00087C96" w:rsidRPr="00E869D2"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Foreign Personnel</w:t>
            </w:r>
            <w:r w:rsidRPr="00E869D2">
              <w:rPr>
                <w:rFonts w:ascii="Times New Roman" w:eastAsia="Times New Roman" w:hAnsi="Times New Roman" w:cs="Times New Roman"/>
                <w:b/>
                <w:bCs/>
                <w:color w:val="000000"/>
                <w:sz w:val="24"/>
                <w:szCs w:val="20"/>
              </w:rPr>
              <w:tab/>
            </w:r>
          </w:p>
        </w:tc>
        <w:tc>
          <w:tcPr>
            <w:tcW w:w="6660" w:type="dxa"/>
          </w:tcPr>
          <w:p w14:paraId="76DCBA3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6.12:</w:t>
            </w:r>
          </w:p>
          <w:p w14:paraId="76DCBA3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B" w14:textId="3804EBC2"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Contractor may bring into the Country any foreign personnel who are necessary for the execution of the Works to the extent allowed by the applicable Laws</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Contractor shall ensure that these personnel are provided with the required residence visas and work permits</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Employer will, if requested by the Contractor, use his best endeavors in a timely and expeditious manner to assist the Contractor in obtaining any local, state, national, or government permission required for bringing in the Contractor’s personnel.</w:t>
            </w:r>
          </w:p>
          <w:p w14:paraId="76DCBA3C"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A3D" w14:textId="2BAFD46E"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sz w:val="24"/>
                <w:szCs w:val="24"/>
              </w:rPr>
              <w:t>“The Contractor shall be responsible for the return of these personnel to the place where they were recruited or to their domicile</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In the event of the death in the Country of any of these personnel or members of their families, the Contractor shall similarly be responsible for making the appropriate arrangements for their return or burial.”</w:t>
            </w:r>
          </w:p>
          <w:p w14:paraId="76DCBA3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47" w14:textId="77777777" w:rsidTr="003B185E">
        <w:trPr>
          <w:trHeight w:val="270"/>
        </w:trPr>
        <w:tc>
          <w:tcPr>
            <w:tcW w:w="2700" w:type="dxa"/>
          </w:tcPr>
          <w:p w14:paraId="76DCBA40" w14:textId="5E72B29F" w:rsidR="00087C96" w:rsidRPr="00E869D2" w:rsidRDefault="00087C96" w:rsidP="00A404E9">
            <w:pPr>
              <w:suppressAutoHyphens/>
              <w:spacing w:after="0" w:line="240" w:lineRule="auto"/>
              <w:outlineLvl w:val="2"/>
              <w:rPr>
                <w:rFonts w:ascii="Times New Roman" w:eastAsia="Times New Roman" w:hAnsi="Times New Roman" w:cs="Times New Roman"/>
                <w:b/>
                <w:sz w:val="24"/>
                <w:szCs w:val="20"/>
              </w:rPr>
            </w:pPr>
            <w:bookmarkStart w:id="529" w:name="_Toc350845060"/>
            <w:bookmarkStart w:id="530" w:name="_Toc350868508"/>
            <w:bookmarkStart w:id="531" w:name="_Toc351641546"/>
            <w:bookmarkStart w:id="532" w:name="_Toc360451805"/>
            <w:bookmarkStart w:id="533" w:name="_Toc31860019"/>
            <w:bookmarkStart w:id="534" w:name="_Toc31861101"/>
            <w:bookmarkStart w:id="535" w:name="_Toc31861750"/>
            <w:bookmarkStart w:id="536" w:name="_Toc38710439"/>
            <w:r w:rsidRPr="00E869D2">
              <w:rPr>
                <w:rFonts w:ascii="Times New Roman" w:eastAsia="Times New Roman" w:hAnsi="Times New Roman" w:cs="Times New Roman"/>
                <w:b/>
                <w:sz w:val="24"/>
                <w:szCs w:val="20"/>
              </w:rPr>
              <w:t>Sub-Clause 6.13</w:t>
            </w:r>
            <w:bookmarkEnd w:id="529"/>
            <w:bookmarkEnd w:id="530"/>
            <w:bookmarkEnd w:id="531"/>
            <w:bookmarkEnd w:id="532"/>
            <w:bookmarkEnd w:id="533"/>
            <w:bookmarkEnd w:id="534"/>
            <w:bookmarkEnd w:id="535"/>
            <w:bookmarkEnd w:id="536"/>
          </w:p>
          <w:p w14:paraId="76DCBA41" w14:textId="77777777" w:rsidR="00087C96" w:rsidRPr="00E869D2" w:rsidRDefault="00087C96" w:rsidP="00A404E9">
            <w:pPr>
              <w:suppressAutoHyphens/>
              <w:spacing w:after="0" w:line="240" w:lineRule="auto"/>
              <w:outlineLvl w:val="2"/>
              <w:rPr>
                <w:rFonts w:ascii="Times New Roman" w:eastAsia="Times New Roman" w:hAnsi="Times New Roman" w:cs="Times New Roman"/>
                <w:b/>
                <w:sz w:val="24"/>
                <w:szCs w:val="20"/>
              </w:rPr>
            </w:pPr>
            <w:bookmarkStart w:id="537" w:name="_Toc350845061"/>
            <w:bookmarkStart w:id="538" w:name="_Toc350868509"/>
            <w:bookmarkStart w:id="539" w:name="_Toc351641547"/>
            <w:bookmarkStart w:id="540" w:name="_Toc360451806"/>
            <w:bookmarkStart w:id="541" w:name="_Toc31860020"/>
            <w:bookmarkStart w:id="542" w:name="_Toc31861102"/>
            <w:bookmarkStart w:id="543" w:name="_Toc31861751"/>
            <w:bookmarkStart w:id="544" w:name="_Toc38710440"/>
            <w:r w:rsidRPr="00E869D2">
              <w:rPr>
                <w:rFonts w:ascii="Times New Roman" w:eastAsia="Times New Roman" w:hAnsi="Times New Roman" w:cs="Times New Roman"/>
                <w:b/>
                <w:sz w:val="24"/>
                <w:szCs w:val="20"/>
              </w:rPr>
              <w:t xml:space="preserve">Prohibition of Forced or Compulsory </w:t>
            </w:r>
            <w:bookmarkEnd w:id="537"/>
            <w:bookmarkEnd w:id="538"/>
            <w:bookmarkEnd w:id="539"/>
            <w:bookmarkEnd w:id="540"/>
            <w:r w:rsidR="00F63008" w:rsidRPr="00E869D2">
              <w:rPr>
                <w:rFonts w:ascii="Times New Roman" w:eastAsia="Times New Roman" w:hAnsi="Times New Roman" w:cs="Times New Roman"/>
                <w:b/>
                <w:sz w:val="24"/>
                <w:szCs w:val="20"/>
              </w:rPr>
              <w:t>Labo</w:t>
            </w:r>
            <w:r w:rsidR="000F6B34" w:rsidRPr="00E869D2">
              <w:rPr>
                <w:rFonts w:ascii="Times New Roman" w:eastAsia="Times New Roman" w:hAnsi="Times New Roman" w:cs="Times New Roman"/>
                <w:b/>
                <w:sz w:val="24"/>
                <w:szCs w:val="20"/>
              </w:rPr>
              <w:t>u</w:t>
            </w:r>
            <w:r w:rsidR="00F63008" w:rsidRPr="00E869D2">
              <w:rPr>
                <w:rFonts w:ascii="Times New Roman" w:eastAsia="Times New Roman" w:hAnsi="Times New Roman" w:cs="Times New Roman"/>
                <w:b/>
                <w:sz w:val="24"/>
                <w:szCs w:val="20"/>
              </w:rPr>
              <w:t>r</w:t>
            </w:r>
            <w:bookmarkEnd w:id="541"/>
            <w:bookmarkEnd w:id="542"/>
            <w:bookmarkEnd w:id="543"/>
            <w:bookmarkEnd w:id="544"/>
          </w:p>
          <w:p w14:paraId="76DCBA42" w14:textId="77777777" w:rsidR="00087C96" w:rsidRPr="00E869D2" w:rsidRDefault="00087C96" w:rsidP="00A404E9">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76DCBA4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Add the following Sub-Clause 6.13:</w:t>
            </w:r>
          </w:p>
          <w:p w14:paraId="76DCBA4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6DCBA45" w14:textId="4F4D52BC"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 xml:space="preserve">“The Contractor shall not employ "forced or compulsory </w:t>
            </w:r>
            <w:r w:rsidR="00F63008" w:rsidRPr="00E869D2">
              <w:rPr>
                <w:rFonts w:ascii="Times New Roman" w:eastAsia="Times New Roman" w:hAnsi="Times New Roman" w:cs="Times New Roman"/>
                <w:bCs/>
                <w:sz w:val="24"/>
                <w:szCs w:val="24"/>
              </w:rPr>
              <w:t>labo</w:t>
            </w:r>
            <w:r w:rsidR="000F6B34" w:rsidRPr="00E869D2">
              <w:rPr>
                <w:rFonts w:ascii="Times New Roman" w:eastAsia="Times New Roman" w:hAnsi="Times New Roman" w:cs="Times New Roman"/>
                <w:bCs/>
                <w:sz w:val="24"/>
                <w:szCs w:val="24"/>
              </w:rPr>
              <w:t>u</w:t>
            </w:r>
            <w:r w:rsidR="00F63008" w:rsidRPr="00E869D2">
              <w:rPr>
                <w:rFonts w:ascii="Times New Roman" w:eastAsia="Times New Roman" w:hAnsi="Times New Roman" w:cs="Times New Roman"/>
                <w:bCs/>
                <w:sz w:val="24"/>
                <w:szCs w:val="24"/>
              </w:rPr>
              <w:t>r</w:t>
            </w:r>
            <w:r w:rsidRPr="00E869D2">
              <w:rPr>
                <w:rFonts w:ascii="Times New Roman" w:eastAsia="Times New Roman" w:hAnsi="Times New Roman" w:cs="Times New Roman"/>
                <w:bCs/>
                <w:sz w:val="24"/>
                <w:szCs w:val="24"/>
              </w:rPr>
              <w:t xml:space="preserve">" in any form. “Forced or compulsory </w:t>
            </w:r>
            <w:r w:rsidR="00F63008" w:rsidRPr="00E869D2">
              <w:rPr>
                <w:rFonts w:ascii="Times New Roman" w:eastAsia="Times New Roman" w:hAnsi="Times New Roman" w:cs="Times New Roman"/>
                <w:bCs/>
                <w:sz w:val="24"/>
                <w:szCs w:val="24"/>
              </w:rPr>
              <w:t>labo</w:t>
            </w:r>
            <w:r w:rsidR="000F6B34" w:rsidRPr="00E869D2">
              <w:rPr>
                <w:rFonts w:ascii="Times New Roman" w:eastAsia="Times New Roman" w:hAnsi="Times New Roman" w:cs="Times New Roman"/>
                <w:bCs/>
                <w:sz w:val="24"/>
                <w:szCs w:val="24"/>
              </w:rPr>
              <w:t>u</w:t>
            </w:r>
            <w:r w:rsidR="00F63008" w:rsidRPr="00E869D2">
              <w:rPr>
                <w:rFonts w:ascii="Times New Roman" w:eastAsia="Times New Roman" w:hAnsi="Times New Roman" w:cs="Times New Roman"/>
                <w:bCs/>
                <w:sz w:val="24"/>
                <w:szCs w:val="24"/>
              </w:rPr>
              <w:t>r</w:t>
            </w:r>
            <w:r w:rsidRPr="00E869D2">
              <w:rPr>
                <w:rFonts w:ascii="Times New Roman" w:eastAsia="Times New Roman" w:hAnsi="Times New Roman" w:cs="Times New Roman"/>
                <w:bCs/>
                <w:sz w:val="24"/>
                <w:szCs w:val="24"/>
              </w:rPr>
              <w:t>" consists of all work or service, not voluntarily performed, that is extracted from an individual under threat of force or penalty.</w:t>
            </w:r>
          </w:p>
          <w:p w14:paraId="1214C8B2" w14:textId="77777777" w:rsidR="00EC252C" w:rsidRPr="00E869D2" w:rsidRDefault="00EC252C"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7BDCC50" w14:textId="0AF4039C"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Cs/>
                <w:sz w:val="24"/>
                <w:szCs w:val="24"/>
              </w:rPr>
              <w:t xml:space="preserve">“The Contractor shall monitor its </w:t>
            </w:r>
            <w:r w:rsidR="003A63E0" w:rsidRPr="00E869D2">
              <w:rPr>
                <w:rFonts w:ascii="Times New Roman" w:eastAsia="Times New Roman" w:hAnsi="Times New Roman" w:cs="Times New Roman"/>
                <w:bCs/>
                <w:sz w:val="24"/>
                <w:szCs w:val="24"/>
              </w:rPr>
              <w:t>P</w:t>
            </w:r>
            <w:r w:rsidRPr="00E869D2">
              <w:rPr>
                <w:rFonts w:ascii="Times New Roman" w:eastAsia="Times New Roman" w:hAnsi="Times New Roman" w:cs="Times New Roman"/>
                <w:bCs/>
                <w:sz w:val="24"/>
                <w:szCs w:val="24"/>
              </w:rPr>
              <w:t xml:space="preserve">rimary </w:t>
            </w:r>
            <w:r w:rsidR="003A63E0" w:rsidRPr="00E869D2">
              <w:rPr>
                <w:rFonts w:ascii="Times New Roman" w:eastAsia="Times New Roman" w:hAnsi="Times New Roman" w:cs="Times New Roman"/>
                <w:bCs/>
                <w:sz w:val="24"/>
                <w:szCs w:val="24"/>
              </w:rPr>
              <w:t>S</w:t>
            </w:r>
            <w:r w:rsidRPr="00E869D2">
              <w:rPr>
                <w:rFonts w:ascii="Times New Roman" w:eastAsia="Times New Roman" w:hAnsi="Times New Roman" w:cs="Times New Roman"/>
                <w:bCs/>
                <w:sz w:val="24"/>
                <w:szCs w:val="24"/>
              </w:rPr>
              <w:t xml:space="preserve">uppliers on an ongoing basis in order to identify any significant changes in these suppliers. If new risks or incidents of forced </w:t>
            </w:r>
            <w:r w:rsidR="003A63E0" w:rsidRPr="00E869D2">
              <w:rPr>
                <w:rFonts w:ascii="Times New Roman" w:eastAsia="Times New Roman" w:hAnsi="Times New Roman" w:cs="Times New Roman"/>
                <w:bCs/>
                <w:sz w:val="24"/>
                <w:szCs w:val="24"/>
              </w:rPr>
              <w:t xml:space="preserve">or compulsory </w:t>
            </w:r>
            <w:r w:rsidRPr="00E869D2">
              <w:rPr>
                <w:rFonts w:ascii="Times New Roman" w:eastAsia="Times New Roman" w:hAnsi="Times New Roman" w:cs="Times New Roman"/>
                <w:bCs/>
                <w:sz w:val="24"/>
                <w:szCs w:val="24"/>
              </w:rPr>
              <w:t>labo</w:t>
            </w:r>
            <w:r w:rsidR="003A63E0" w:rsidRPr="00E869D2">
              <w:rPr>
                <w:rFonts w:ascii="Times New Roman" w:eastAsia="Times New Roman" w:hAnsi="Times New Roman" w:cs="Times New Roman"/>
                <w:bCs/>
                <w:sz w:val="24"/>
                <w:szCs w:val="24"/>
              </w:rPr>
              <w:t>u</w:t>
            </w:r>
            <w:r w:rsidRPr="00E869D2">
              <w:rPr>
                <w:rFonts w:ascii="Times New Roman" w:eastAsia="Times New Roman" w:hAnsi="Times New Roman" w:cs="Times New Roman"/>
                <w:bCs/>
                <w:sz w:val="24"/>
                <w:szCs w:val="24"/>
              </w:rPr>
              <w:t>r are identified, the Contractor shall take appropriate steps to remedy them.”</w:t>
            </w:r>
            <w:r w:rsidR="000D7338" w:rsidRPr="00E869D2">
              <w:rPr>
                <w:rFonts w:ascii="Times New Roman" w:eastAsia="Times New Roman" w:hAnsi="Times New Roman" w:cs="Times New Roman"/>
                <w:bCs/>
                <w:sz w:val="24"/>
                <w:szCs w:val="24"/>
              </w:rPr>
              <w:t xml:space="preserve"> Additional summary guidance may be found here: </w:t>
            </w:r>
            <w:r w:rsidR="00F63B56" w:rsidRPr="00E869D2">
              <w:rPr>
                <w:rFonts w:ascii="Times New Roman" w:eastAsia="Times New Roman" w:hAnsi="Times New Roman" w:cs="Times New Roman"/>
                <w:bCs/>
                <w:sz w:val="24"/>
                <w:szCs w:val="24"/>
              </w:rPr>
              <w:t>https://www.mcc.gov/resources/doc/guidance-on-supply-chains</w:t>
            </w:r>
            <w:r w:rsidR="00BC2191" w:rsidRPr="00E869D2">
              <w:rPr>
                <w:rFonts w:ascii="Times New Roman" w:eastAsia="Times New Roman" w:hAnsi="Times New Roman" w:cs="Times New Roman"/>
                <w:bCs/>
                <w:sz w:val="24"/>
                <w:szCs w:val="24"/>
              </w:rPr>
              <w:t>.”</w:t>
            </w:r>
          </w:p>
          <w:p w14:paraId="76DCBA4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4F" w14:textId="77777777" w:rsidTr="003B185E">
        <w:trPr>
          <w:trHeight w:val="270"/>
        </w:trPr>
        <w:tc>
          <w:tcPr>
            <w:tcW w:w="2700" w:type="dxa"/>
          </w:tcPr>
          <w:p w14:paraId="76DCBA48" w14:textId="576059E7" w:rsidR="00087C96" w:rsidRPr="00E869D2"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545" w:name="_Toc350845062"/>
            <w:bookmarkStart w:id="546" w:name="_Toc350868510"/>
            <w:bookmarkStart w:id="547" w:name="_Toc351641548"/>
            <w:bookmarkStart w:id="548" w:name="_Toc360451807"/>
            <w:bookmarkStart w:id="549" w:name="_Toc31860021"/>
            <w:bookmarkStart w:id="550" w:name="_Toc31861103"/>
            <w:bookmarkStart w:id="551" w:name="_Toc31861752"/>
            <w:bookmarkStart w:id="552" w:name="_Toc38710441"/>
            <w:r w:rsidRPr="00E869D2">
              <w:rPr>
                <w:rFonts w:ascii="Times New Roman" w:eastAsia="Times New Roman" w:hAnsi="Times New Roman" w:cs="Times New Roman"/>
                <w:b/>
                <w:sz w:val="24"/>
                <w:szCs w:val="20"/>
              </w:rPr>
              <w:t>Sub-Clause 6.14</w:t>
            </w:r>
            <w:bookmarkEnd w:id="545"/>
            <w:bookmarkEnd w:id="546"/>
            <w:bookmarkEnd w:id="547"/>
            <w:bookmarkEnd w:id="548"/>
            <w:bookmarkEnd w:id="549"/>
            <w:bookmarkEnd w:id="550"/>
            <w:bookmarkEnd w:id="551"/>
            <w:bookmarkEnd w:id="552"/>
          </w:p>
          <w:p w14:paraId="76DCBA49" w14:textId="77777777" w:rsidR="00087C96" w:rsidRPr="00E869D2" w:rsidRDefault="00087C96" w:rsidP="00A404E9">
            <w:pPr>
              <w:suppressAutoHyphens/>
              <w:spacing w:after="0" w:line="240" w:lineRule="auto"/>
              <w:outlineLvl w:val="2"/>
              <w:rPr>
                <w:rFonts w:ascii="Times New Roman" w:eastAsia="Times New Roman" w:hAnsi="Times New Roman" w:cs="Times New Roman"/>
                <w:b/>
                <w:sz w:val="24"/>
                <w:szCs w:val="20"/>
              </w:rPr>
            </w:pPr>
            <w:bookmarkStart w:id="553" w:name="_Toc350845063"/>
            <w:bookmarkStart w:id="554" w:name="_Toc350868511"/>
            <w:bookmarkStart w:id="555" w:name="_Toc351641549"/>
            <w:bookmarkStart w:id="556" w:name="_Toc360451808"/>
            <w:bookmarkStart w:id="557" w:name="_Toc31860022"/>
            <w:bookmarkStart w:id="558" w:name="_Toc31861104"/>
            <w:bookmarkStart w:id="559" w:name="_Toc31861753"/>
            <w:bookmarkStart w:id="560" w:name="_Toc38710442"/>
            <w:r w:rsidRPr="00E869D2">
              <w:rPr>
                <w:rFonts w:ascii="Times New Roman" w:eastAsia="Times New Roman" w:hAnsi="Times New Roman" w:cs="Times New Roman"/>
                <w:b/>
                <w:sz w:val="24"/>
                <w:szCs w:val="20"/>
              </w:rPr>
              <w:t xml:space="preserve">Prohibition of Harmful Child </w:t>
            </w:r>
            <w:bookmarkEnd w:id="553"/>
            <w:bookmarkEnd w:id="554"/>
            <w:bookmarkEnd w:id="555"/>
            <w:bookmarkEnd w:id="556"/>
            <w:r w:rsidR="00F63008" w:rsidRPr="00E869D2">
              <w:rPr>
                <w:rFonts w:ascii="Times New Roman" w:eastAsia="Times New Roman" w:hAnsi="Times New Roman" w:cs="Times New Roman"/>
                <w:b/>
                <w:sz w:val="24"/>
                <w:szCs w:val="20"/>
              </w:rPr>
              <w:t>Labo</w:t>
            </w:r>
            <w:r w:rsidR="000F6B34" w:rsidRPr="00E869D2">
              <w:rPr>
                <w:rFonts w:ascii="Times New Roman" w:eastAsia="Times New Roman" w:hAnsi="Times New Roman" w:cs="Times New Roman"/>
                <w:b/>
                <w:sz w:val="24"/>
                <w:szCs w:val="20"/>
              </w:rPr>
              <w:t>u</w:t>
            </w:r>
            <w:r w:rsidR="00F63008" w:rsidRPr="00E869D2">
              <w:rPr>
                <w:rFonts w:ascii="Times New Roman" w:eastAsia="Times New Roman" w:hAnsi="Times New Roman" w:cs="Times New Roman"/>
                <w:b/>
                <w:sz w:val="24"/>
                <w:szCs w:val="20"/>
              </w:rPr>
              <w:t>r</w:t>
            </w:r>
            <w:bookmarkEnd w:id="557"/>
            <w:bookmarkEnd w:id="558"/>
            <w:bookmarkEnd w:id="559"/>
            <w:bookmarkEnd w:id="560"/>
          </w:p>
          <w:p w14:paraId="76DCBA4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76DCBA4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6.14:</w:t>
            </w:r>
          </w:p>
          <w:p w14:paraId="76DCBA4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4D" w14:textId="646BCDD0"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5596174D" w14:textId="77777777" w:rsidR="00727939" w:rsidRPr="00E869D2" w:rsidRDefault="00727939"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F83515" w14:textId="16C38466"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“Where applicable laws do not specify a minimum age, </w:t>
            </w:r>
            <w:r w:rsidR="003A63E0" w:rsidRPr="00E869D2">
              <w:rPr>
                <w:rFonts w:ascii="Times New Roman" w:eastAsia="Times New Roman" w:hAnsi="Times New Roman" w:cs="Times New Roman"/>
                <w:sz w:val="24"/>
                <w:szCs w:val="20"/>
              </w:rPr>
              <w:t xml:space="preserve">or specify a minimum age below fifteen (15) for employment, </w:t>
            </w:r>
            <w:r w:rsidRPr="00E869D2">
              <w:rPr>
                <w:rFonts w:ascii="Times New Roman" w:eastAsia="Times New Roman" w:hAnsi="Times New Roman" w:cs="Times New Roman"/>
                <w:sz w:val="24"/>
                <w:szCs w:val="20"/>
              </w:rPr>
              <w:t xml:space="preserve">the Contractor shall ensure that children aged below </w:t>
            </w:r>
            <w:r w:rsidR="003A63E0" w:rsidRPr="00E869D2">
              <w:rPr>
                <w:rFonts w:ascii="Times New Roman" w:eastAsia="Times New Roman" w:hAnsi="Times New Roman" w:cs="Times New Roman"/>
                <w:sz w:val="24"/>
                <w:szCs w:val="20"/>
              </w:rPr>
              <w:t>fifteen (</w:t>
            </w:r>
            <w:r w:rsidRPr="00E869D2">
              <w:rPr>
                <w:rFonts w:ascii="Times New Roman" w:eastAsia="Times New Roman" w:hAnsi="Times New Roman" w:cs="Times New Roman"/>
                <w:sz w:val="24"/>
                <w:szCs w:val="20"/>
              </w:rPr>
              <w:t>15</w:t>
            </w:r>
            <w:r w:rsidR="003A63E0"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 are not employed to perform work under th</w:t>
            </w:r>
            <w:r w:rsidR="003A63E0" w:rsidRPr="00E869D2">
              <w:rPr>
                <w:rFonts w:ascii="Times New Roman" w:eastAsia="Times New Roman" w:hAnsi="Times New Roman" w:cs="Times New Roman"/>
                <w:sz w:val="24"/>
                <w:szCs w:val="20"/>
              </w:rPr>
              <w:t>e C</w:t>
            </w:r>
            <w:r w:rsidRPr="00E869D2">
              <w:rPr>
                <w:rFonts w:ascii="Times New Roman" w:eastAsia="Times New Roman" w:hAnsi="Times New Roman" w:cs="Times New Roman"/>
                <w:sz w:val="24"/>
                <w:szCs w:val="20"/>
              </w:rPr>
              <w:t xml:space="preserve">ontract. Where applicable laws </w:t>
            </w:r>
            <w:r w:rsidR="003A63E0" w:rsidRPr="00E869D2">
              <w:rPr>
                <w:rFonts w:ascii="Times New Roman" w:eastAsia="Times New Roman" w:hAnsi="Times New Roman" w:cs="Times New Roman"/>
                <w:sz w:val="24"/>
                <w:szCs w:val="20"/>
              </w:rPr>
              <w:t xml:space="preserve">specify a minimum age of fifteen (15) or above, such minimum age requirement shall </w:t>
            </w:r>
            <w:r w:rsidRPr="00E869D2">
              <w:rPr>
                <w:rFonts w:ascii="Times New Roman" w:eastAsia="Times New Roman" w:hAnsi="Times New Roman" w:cs="Times New Roman"/>
                <w:sz w:val="24"/>
                <w:szCs w:val="20"/>
              </w:rPr>
              <w:t>apply.</w:t>
            </w:r>
            <w:r w:rsidR="00055137" w:rsidRPr="00E869D2">
              <w:rPr>
                <w:rFonts w:ascii="Times New Roman" w:eastAsia="Times New Roman" w:hAnsi="Times New Roman" w:cs="Times New Roman"/>
                <w:sz w:val="24"/>
                <w:szCs w:val="20"/>
              </w:rPr>
              <w:t xml:space="preserve"> </w:t>
            </w:r>
            <w:r w:rsidR="003A63E0" w:rsidRPr="00E869D2">
              <w:rPr>
                <w:rFonts w:ascii="Times New Roman" w:eastAsia="Times New Roman" w:hAnsi="Times New Roman" w:cs="Times New Roman"/>
                <w:sz w:val="24"/>
                <w:szCs w:val="20"/>
              </w:rPr>
              <w:t>Notwithstanding any allowances provided under applicable law to the contrary, under no circumstance shall c</w:t>
            </w:r>
            <w:r w:rsidR="00055137" w:rsidRPr="00E869D2">
              <w:rPr>
                <w:rFonts w:ascii="Times New Roman" w:hAnsi="Times New Roman" w:cs="Times New Roman"/>
                <w:sz w:val="24"/>
                <w:szCs w:val="24"/>
              </w:rPr>
              <w:t>hildren under the age of eighteen (18) will not be employed in hazardous work. All work of persons under the age of eighteen (18) will be subject to an appropriate risk assessment and regular monitoring of health, working conditions, and hours of work.</w:t>
            </w:r>
          </w:p>
          <w:p w14:paraId="7E19481B"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p>
          <w:p w14:paraId="2AF04013" w14:textId="5C3875A8"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Contractor shall monitor its </w:t>
            </w:r>
            <w:r w:rsidR="003A63E0" w:rsidRPr="00E869D2">
              <w:rPr>
                <w:rFonts w:ascii="Times New Roman" w:eastAsia="Times New Roman" w:hAnsi="Times New Roman" w:cs="Times New Roman"/>
                <w:sz w:val="24"/>
                <w:szCs w:val="20"/>
              </w:rPr>
              <w:t>P</w:t>
            </w:r>
            <w:r w:rsidRPr="00E869D2">
              <w:rPr>
                <w:rFonts w:ascii="Times New Roman" w:eastAsia="Times New Roman" w:hAnsi="Times New Roman" w:cs="Times New Roman"/>
                <w:sz w:val="24"/>
                <w:szCs w:val="20"/>
              </w:rPr>
              <w:t xml:space="preserve">rimary </w:t>
            </w:r>
            <w:r w:rsidR="003A63E0" w:rsidRPr="00E869D2">
              <w:rPr>
                <w:rFonts w:ascii="Times New Roman" w:eastAsia="Times New Roman" w:hAnsi="Times New Roman" w:cs="Times New Roman"/>
                <w:sz w:val="24"/>
                <w:szCs w:val="20"/>
              </w:rPr>
              <w:t>S</w:t>
            </w:r>
            <w:r w:rsidRPr="00E869D2">
              <w:rPr>
                <w:rFonts w:ascii="Times New Roman" w:eastAsia="Times New Roman" w:hAnsi="Times New Roman" w:cs="Times New Roman"/>
                <w:sz w:val="24"/>
                <w:szCs w:val="20"/>
              </w:rPr>
              <w:t>uppliers on an ongoing basis in order to identify any significant changes in these suppliers. If new risks or incidents of child labor are identified, the Contractor shall take appropriate steps to remedy them.”</w:t>
            </w:r>
          </w:p>
          <w:p w14:paraId="76DCBA4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56" w14:textId="77777777" w:rsidTr="003B185E">
        <w:trPr>
          <w:trHeight w:val="270"/>
        </w:trPr>
        <w:tc>
          <w:tcPr>
            <w:tcW w:w="2700" w:type="dxa"/>
          </w:tcPr>
          <w:p w14:paraId="76DCBA5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6.15</w:t>
            </w:r>
          </w:p>
          <w:p w14:paraId="76DCBA5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sz w:val="24"/>
                <w:szCs w:val="20"/>
              </w:rPr>
              <w:t>Employment Records of Workers</w:t>
            </w:r>
          </w:p>
        </w:tc>
        <w:tc>
          <w:tcPr>
            <w:tcW w:w="6660" w:type="dxa"/>
          </w:tcPr>
          <w:p w14:paraId="76DCBA5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6.15:</w:t>
            </w:r>
          </w:p>
          <w:p w14:paraId="76DCBA5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54" w14:textId="73F4B5B8"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005118EF" w:rsidRPr="005118EF">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These records shall be included in the details to be submitted by the Contractor under Sub-Clause 6.10 [</w:t>
            </w:r>
            <w:r w:rsidRPr="00E869D2">
              <w:rPr>
                <w:rFonts w:ascii="Times New Roman" w:eastAsia="Times New Roman" w:hAnsi="Times New Roman" w:cs="Times New Roman"/>
                <w:i/>
                <w:sz w:val="24"/>
                <w:szCs w:val="20"/>
              </w:rPr>
              <w:t>Records of Contractor’s Personnel and Equipment</w:t>
            </w:r>
            <w:r w:rsidRPr="00E869D2">
              <w:rPr>
                <w:rFonts w:ascii="Times New Roman" w:eastAsia="Times New Roman" w:hAnsi="Times New Roman" w:cs="Times New Roman"/>
                <w:sz w:val="24"/>
                <w:szCs w:val="20"/>
              </w:rPr>
              <w:t>].”</w:t>
            </w:r>
          </w:p>
          <w:p w14:paraId="76DCBA5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73" w14:textId="77777777" w:rsidTr="003B185E">
        <w:trPr>
          <w:trHeight w:val="270"/>
        </w:trPr>
        <w:tc>
          <w:tcPr>
            <w:tcW w:w="2700" w:type="dxa"/>
          </w:tcPr>
          <w:p w14:paraId="76DCBA5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6.16</w:t>
            </w:r>
          </w:p>
          <w:p w14:paraId="76DCBA5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Combatting Trafficking in Persons</w:t>
            </w:r>
          </w:p>
        </w:tc>
        <w:tc>
          <w:tcPr>
            <w:tcW w:w="6660" w:type="dxa"/>
          </w:tcPr>
          <w:p w14:paraId="76DCBA5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6.16:</w:t>
            </w:r>
          </w:p>
          <w:p w14:paraId="76DCBA5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B" w14:textId="7972C816"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“MCC, along with other United States Government entities, has adopted a zero tolerance policy with regard to trafficking in </w:t>
            </w:r>
            <w:r w:rsidR="00AF0E84" w:rsidRPr="00E869D2">
              <w:rPr>
                <w:rFonts w:ascii="Times New Roman" w:eastAsia="Times New Roman" w:hAnsi="Times New Roman" w:cs="Times New Roman"/>
                <w:bCs/>
                <w:color w:val="000000"/>
                <w:sz w:val="24"/>
                <w:szCs w:val="20"/>
              </w:rPr>
              <w:t>persons (</w:t>
            </w:r>
            <w:r w:rsidRPr="00E869D2">
              <w:rPr>
                <w:rFonts w:ascii="Times New Roman" w:eastAsia="Times New Roman" w:hAnsi="Times New Roman" w:cs="Times New Roman"/>
                <w:bCs/>
                <w:color w:val="000000"/>
                <w:sz w:val="24"/>
                <w:szCs w:val="20"/>
              </w:rPr>
              <w:t>“TIP”)</w:t>
            </w:r>
            <w:r w:rsidR="00555A57" w:rsidRPr="00E869D2">
              <w:rPr>
                <w:rFonts w:ascii="Times New Roman" w:eastAsia="Times New Roman" w:hAnsi="Times New Roman" w:cs="Times New Roman"/>
                <w:bCs/>
                <w:color w:val="000000"/>
                <w:sz w:val="24"/>
                <w:szCs w:val="20"/>
              </w:rPr>
              <w:t>.</w:t>
            </w:r>
            <w:r w:rsidRPr="00E869D2">
              <w:rPr>
                <w:rFonts w:ascii="Times New Roman" w:eastAsia="Times New Roman" w:hAnsi="Times New Roman" w:cs="Times New Roman"/>
                <w:bCs/>
                <w:color w:val="000000"/>
                <w:sz w:val="24"/>
                <w:szCs w:val="20"/>
              </w:rPr>
              <w:t>In pursuance of this policy:</w:t>
            </w:r>
          </w:p>
          <w:p w14:paraId="76DCBA5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D" w14:textId="08066BE6" w:rsidR="00087C96" w:rsidRPr="00E869D2" w:rsidRDefault="00087C96" w:rsidP="00CE5113">
            <w:pPr>
              <w:numPr>
                <w:ilvl w:val="0"/>
                <w:numId w:val="63"/>
              </w:numPr>
              <w:autoSpaceDE w:val="0"/>
              <w:autoSpaceDN w:val="0"/>
              <w:adjustRightInd w:val="0"/>
              <w:spacing w:after="24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Defined Terms</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Cs/>
                <w:color w:val="000000"/>
                <w:sz w:val="24"/>
                <w:szCs w:val="20"/>
              </w:rPr>
              <w:t>For purposes of the application and interpretation of this Sub-Clause 6.16:</w:t>
            </w:r>
          </w:p>
          <w:p w14:paraId="5D3229D2" w14:textId="77777777" w:rsidR="00CE5113" w:rsidRPr="00E869D2" w:rsidRDefault="00CE5113" w:rsidP="00305C8C">
            <w:pPr>
              <w:pStyle w:val="ColumnsRight"/>
              <w:numPr>
                <w:ilvl w:val="0"/>
                <w:numId w:val="172"/>
              </w:numPr>
              <w:rPr>
                <w:szCs w:val="24"/>
                <w:lang w:val="en-US"/>
              </w:rPr>
            </w:pPr>
            <w:r w:rsidRPr="00E869D2">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687B4643" w14:textId="77777777" w:rsidR="00CE5113" w:rsidRPr="00E869D2" w:rsidRDefault="00CE5113" w:rsidP="00305C8C">
            <w:pPr>
              <w:pStyle w:val="ListParagraph"/>
              <w:numPr>
                <w:ilvl w:val="0"/>
                <w:numId w:val="172"/>
              </w:numPr>
              <w:rPr>
                <w:rFonts w:ascii="Times New Roman" w:hAnsi="Times New Roman"/>
                <w:bCs/>
                <w:color w:val="000000"/>
                <w:szCs w:val="20"/>
                <w:lang w:val="en-US"/>
              </w:rPr>
            </w:pPr>
            <w:r w:rsidRPr="00E869D2">
              <w:rPr>
                <w:rFonts w:ascii="Times New Roman" w:eastAsia="SimSun" w:hAnsi="Times New Roman"/>
                <w:sz w:val="24"/>
                <w:lang w:val="en-US" w:eastAsia="zh-CN"/>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5C436489" w14:textId="77777777" w:rsidR="00CE5113" w:rsidRPr="00E869D2" w:rsidRDefault="00CE5113" w:rsidP="00CE5113">
            <w:pPr>
              <w:autoSpaceDE w:val="0"/>
              <w:autoSpaceDN w:val="0"/>
              <w:adjustRightInd w:val="0"/>
              <w:spacing w:after="120" w:line="240" w:lineRule="auto"/>
              <w:jc w:val="both"/>
              <w:rPr>
                <w:rFonts w:ascii="Times New Roman" w:eastAsia="Times New Roman" w:hAnsi="Times New Roman" w:cs="Times New Roman"/>
                <w:b/>
                <w:bCs/>
                <w:color w:val="000000"/>
                <w:sz w:val="24"/>
                <w:szCs w:val="20"/>
              </w:rPr>
            </w:pPr>
          </w:p>
          <w:p w14:paraId="2074C0B3" w14:textId="51311713" w:rsidR="00CE5113" w:rsidRPr="00623163" w:rsidRDefault="00CE5113" w:rsidP="00623163">
            <w:pPr>
              <w:pStyle w:val="ListParagraph"/>
              <w:numPr>
                <w:ilvl w:val="0"/>
                <w:numId w:val="63"/>
              </w:numPr>
              <w:autoSpaceDN w:val="0"/>
              <w:adjustRightInd w:val="0"/>
              <w:spacing w:after="120"/>
              <w:rPr>
                <w:rFonts w:ascii="Times New Roman" w:hAnsi="Times New Roman"/>
                <w:sz w:val="24"/>
              </w:rPr>
            </w:pPr>
            <w:r w:rsidRPr="00623163">
              <w:rPr>
                <w:rFonts w:ascii="Times New Roman" w:hAnsi="Times New Roman"/>
                <w:b/>
                <w:bCs/>
                <w:color w:val="000000"/>
                <w:sz w:val="24"/>
                <w:szCs w:val="20"/>
              </w:rPr>
              <w:t>Prohibition</w:t>
            </w:r>
            <w:r w:rsidRPr="00623163">
              <w:rPr>
                <w:rFonts w:ascii="Times New Roman" w:hAnsi="Times New Roman"/>
                <w:bCs/>
                <w:color w:val="000000"/>
                <w:sz w:val="24"/>
                <w:szCs w:val="20"/>
              </w:rPr>
              <w:t xml:space="preserve">.  The Contractor, the Contractor’s Personnel, any Subcontractor or supplier, or any of their respective personnel, or any agent or </w:t>
            </w:r>
            <w:r w:rsidRPr="00623163">
              <w:rPr>
                <w:rFonts w:ascii="Times New Roman" w:hAnsi="Times New Roman"/>
                <w:bCs/>
                <w:color w:val="000000"/>
                <w:sz w:val="24"/>
              </w:rPr>
              <w:t>affiliate of any of the forgoing shall not</w:t>
            </w:r>
            <w:r w:rsidRPr="00623163">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2EAA353B" w14:textId="77777777" w:rsidR="00CE5113" w:rsidRPr="00E869D2" w:rsidRDefault="00CE5113" w:rsidP="00CE5113">
            <w:pPr>
              <w:autoSpaceDE w:val="0"/>
              <w:autoSpaceDN w:val="0"/>
              <w:adjustRightInd w:val="0"/>
              <w:spacing w:after="120" w:line="240" w:lineRule="auto"/>
              <w:jc w:val="both"/>
              <w:rPr>
                <w:rFonts w:ascii="Times New Roman" w:eastAsia="Times New Roman" w:hAnsi="Times New Roman" w:cs="Times New Roman"/>
                <w:bCs/>
                <w:color w:val="000000"/>
                <w:sz w:val="24"/>
                <w:szCs w:val="20"/>
              </w:rPr>
            </w:pPr>
          </w:p>
          <w:p w14:paraId="5DBB5EC3" w14:textId="77777777" w:rsidR="00B7189F" w:rsidRPr="00E869D2" w:rsidRDefault="00B7189F" w:rsidP="00B7189F">
            <w:pPr>
              <w:numPr>
                <w:ilvl w:val="0"/>
                <w:numId w:val="63"/>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bookmarkStart w:id="561" w:name="_DV_M85"/>
            <w:bookmarkEnd w:id="561"/>
            <w:r w:rsidRPr="00E869D2">
              <w:rPr>
                <w:rFonts w:ascii="Times New Roman" w:eastAsia="Times New Roman" w:hAnsi="Times New Roman" w:cs="Times New Roman"/>
                <w:b/>
                <w:bCs/>
                <w:color w:val="000000"/>
                <w:sz w:val="24"/>
                <w:szCs w:val="20"/>
              </w:rPr>
              <w:t>Contractor Requirements</w:t>
            </w:r>
            <w:r w:rsidRPr="00E869D2">
              <w:rPr>
                <w:rFonts w:ascii="Times New Roman" w:eastAsia="Times New Roman" w:hAnsi="Times New Roman" w:cs="Times New Roman"/>
                <w:bCs/>
                <w:color w:val="000000"/>
                <w:sz w:val="24"/>
                <w:szCs w:val="20"/>
              </w:rPr>
              <w:t xml:space="preserve">.  </w:t>
            </w:r>
          </w:p>
          <w:p w14:paraId="782F3920" w14:textId="77777777" w:rsidR="00B7189F" w:rsidRPr="00E869D2" w:rsidRDefault="00B7189F" w:rsidP="00B7189F">
            <w:pPr>
              <w:pStyle w:val="ColumnsRight"/>
              <w:numPr>
                <w:ilvl w:val="0"/>
                <w:numId w:val="131"/>
              </w:numPr>
              <w:rPr>
                <w:lang w:val="en-US"/>
              </w:rPr>
            </w:pPr>
            <w:r w:rsidRPr="00E869D2">
              <w:rPr>
                <w:lang w:val="en-US"/>
              </w:rPr>
              <w:t>The Contractor (or subcontractor) shall:</w:t>
            </w:r>
          </w:p>
          <w:p w14:paraId="46AF7C1B" w14:textId="77777777" w:rsidR="00B7189F" w:rsidRPr="00E869D2" w:rsidRDefault="00B7189F" w:rsidP="00B7189F">
            <w:pPr>
              <w:pStyle w:val="SimpleLista"/>
              <w:numPr>
                <w:ilvl w:val="4"/>
                <w:numId w:val="173"/>
              </w:numPr>
              <w:ind w:left="2046"/>
              <w:jc w:val="both"/>
              <w:rPr>
                <w:lang w:val="en-US"/>
              </w:rPr>
            </w:pPr>
            <w:r w:rsidRPr="00E869D2">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5538FED6" w14:textId="77777777" w:rsidR="00B7189F" w:rsidRPr="00E869D2" w:rsidRDefault="00B7189F" w:rsidP="00B7189F">
            <w:pPr>
              <w:pStyle w:val="SimpleLista"/>
              <w:numPr>
                <w:ilvl w:val="4"/>
                <w:numId w:val="173"/>
              </w:numPr>
              <w:ind w:left="2046"/>
              <w:jc w:val="both"/>
              <w:rPr>
                <w:lang w:val="en-US"/>
              </w:rPr>
            </w:pPr>
            <w:r w:rsidRPr="00E869D2">
              <w:rPr>
                <w:lang w:val="en-US"/>
              </w:rPr>
              <w:t>take appropriate action, up to and including termination, against Personnel or subcontractors that violate the prohibitions set out in this policy.</w:t>
            </w:r>
          </w:p>
          <w:p w14:paraId="06952838" w14:textId="77777777" w:rsidR="00B7189F" w:rsidRPr="00E869D2" w:rsidRDefault="00B7189F" w:rsidP="00B7189F">
            <w:pPr>
              <w:pStyle w:val="ColumnsRight"/>
              <w:numPr>
                <w:ilvl w:val="0"/>
                <w:numId w:val="131"/>
              </w:numPr>
              <w:rPr>
                <w:lang w:val="en-US"/>
              </w:rPr>
            </w:pPr>
            <w:r w:rsidRPr="00E869D2">
              <w:rPr>
                <w:lang w:val="en-US"/>
              </w:rPr>
              <w:t>Each Contractor shall:</w:t>
            </w:r>
          </w:p>
          <w:p w14:paraId="2334A2F8" w14:textId="77777777" w:rsidR="00B7189F" w:rsidRPr="00E869D2" w:rsidRDefault="00B7189F" w:rsidP="00B7189F">
            <w:pPr>
              <w:pStyle w:val="SimpleLista"/>
              <w:numPr>
                <w:ilvl w:val="0"/>
                <w:numId w:val="137"/>
              </w:numPr>
              <w:ind w:left="1962" w:hanging="450"/>
              <w:jc w:val="both"/>
              <w:rPr>
                <w:lang w:val="en-US"/>
              </w:rPr>
            </w:pPr>
            <w:r w:rsidRPr="00E869D2">
              <w:rPr>
                <w:lang w:val="en-US"/>
              </w:rPr>
              <w:t>certify that it is not engaged in, facilitating, or allowing any activities constituting Trafficking in Persons, or related activities also prohibited under this policy, for the duration of the Contract;</w:t>
            </w:r>
          </w:p>
          <w:p w14:paraId="355CC788" w14:textId="77777777" w:rsidR="00B7189F" w:rsidRPr="00E869D2" w:rsidRDefault="00B7189F" w:rsidP="00B7189F">
            <w:pPr>
              <w:pStyle w:val="SimpleLista"/>
              <w:numPr>
                <w:ilvl w:val="0"/>
                <w:numId w:val="137"/>
              </w:numPr>
              <w:ind w:left="1962" w:hanging="450"/>
              <w:jc w:val="both"/>
              <w:rPr>
                <w:lang w:val="en-US"/>
              </w:rPr>
            </w:pPr>
            <w:r w:rsidRPr="00E869D2">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435F722A" w14:textId="77777777" w:rsidR="00B7189F" w:rsidRPr="00E869D2" w:rsidRDefault="00B7189F" w:rsidP="00B7189F">
            <w:pPr>
              <w:pStyle w:val="SimpleLista"/>
              <w:numPr>
                <w:ilvl w:val="0"/>
                <w:numId w:val="137"/>
              </w:numPr>
              <w:ind w:left="1962" w:hanging="450"/>
              <w:jc w:val="both"/>
              <w:rPr>
                <w:lang w:val="en-US"/>
              </w:rPr>
            </w:pPr>
            <w:r w:rsidRPr="00E869D2">
              <w:rPr>
                <w:lang w:val="en-US"/>
              </w:rPr>
              <w:t>acknowledge that engaging in such activities is cause for suspension or termination of employment or of the Contract.</w:t>
            </w:r>
          </w:p>
          <w:p w14:paraId="3FAB9338" w14:textId="77777777" w:rsidR="00B7189F" w:rsidRPr="00E869D2" w:rsidRDefault="00B7189F" w:rsidP="00B7189F">
            <w:pPr>
              <w:pStyle w:val="ColumnsRight"/>
              <w:numPr>
                <w:ilvl w:val="0"/>
                <w:numId w:val="131"/>
              </w:numPr>
              <w:rPr>
                <w:lang w:val="en-US"/>
              </w:rPr>
            </w:pPr>
            <w:r w:rsidRPr="00E869D2">
              <w:rPr>
                <w:lang w:val="en-US"/>
              </w:rPr>
              <w:t>The Contractor or subcontractor shall inform the MCA Entity within 24 hours of:</w:t>
            </w:r>
          </w:p>
          <w:p w14:paraId="3FC95A91" w14:textId="77777777" w:rsidR="00F70B95" w:rsidRDefault="00B7189F" w:rsidP="00B7189F">
            <w:pPr>
              <w:pStyle w:val="SimpleLista"/>
              <w:numPr>
                <w:ilvl w:val="0"/>
                <w:numId w:val="174"/>
              </w:numPr>
              <w:ind w:left="1956"/>
              <w:jc w:val="both"/>
              <w:rPr>
                <w:lang w:val="en-US"/>
              </w:rPr>
            </w:pPr>
            <w:r w:rsidRPr="00E869D2">
              <w:rPr>
                <w:lang w:val="en-US"/>
              </w:rPr>
              <w:t xml:space="preserve">any information it receives from any source (including law enforcement) that alleges its Personnel, subcontractor, or the employee of a subcontractor, has engaged in conduct that violates this policy; </w:t>
            </w:r>
          </w:p>
          <w:p w14:paraId="343B9CA4" w14:textId="2AA44F48" w:rsidR="00B7189F" w:rsidRPr="00E869D2" w:rsidRDefault="00B7189F" w:rsidP="00B7189F">
            <w:pPr>
              <w:pStyle w:val="SimpleLista"/>
              <w:numPr>
                <w:ilvl w:val="0"/>
                <w:numId w:val="174"/>
              </w:numPr>
              <w:ind w:left="1956"/>
              <w:jc w:val="both"/>
              <w:rPr>
                <w:lang w:val="en-US"/>
              </w:rPr>
            </w:pPr>
            <w:r w:rsidRPr="00E869D2">
              <w:rPr>
                <w:lang w:val="en-US"/>
              </w:rPr>
              <w:t>and any actions taken against any Personnel, subcontractor, subcontractor, or the employee of a subcontractor, pursuant to these requirements.</w:t>
            </w:r>
          </w:p>
          <w:p w14:paraId="066831DF" w14:textId="77777777" w:rsidR="00B7189F" w:rsidRPr="00E869D2" w:rsidRDefault="00B7189F" w:rsidP="00305C8C">
            <w:pPr>
              <w:pStyle w:val="SimpleLista"/>
              <w:ind w:left="1956"/>
              <w:jc w:val="both"/>
              <w:rPr>
                <w:lang w:val="en-US"/>
              </w:rPr>
            </w:pPr>
          </w:p>
          <w:p w14:paraId="6C615CF6" w14:textId="77777777" w:rsidR="00B7189F" w:rsidRPr="00E869D2" w:rsidRDefault="00B7189F" w:rsidP="00B7189F">
            <w:pPr>
              <w:numPr>
                <w:ilvl w:val="0"/>
                <w:numId w:val="63"/>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
                <w:bCs/>
                <w:color w:val="000000"/>
                <w:sz w:val="24"/>
                <w:szCs w:val="24"/>
              </w:rPr>
              <w:t>Remedies</w:t>
            </w:r>
            <w:r w:rsidRPr="00E869D2">
              <w:rPr>
                <w:rFonts w:ascii="Times New Roman" w:eastAsia="Times New Roman" w:hAnsi="Times New Roman" w:cs="Times New Roman"/>
                <w:bCs/>
                <w:color w:val="000000"/>
                <w:sz w:val="24"/>
                <w:szCs w:val="24"/>
              </w:rPr>
              <w:t xml:space="preserve">.  </w:t>
            </w:r>
            <w:r w:rsidRPr="00E869D2">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6E3832CA" w14:textId="5E85656E" w:rsidR="00B7189F" w:rsidRPr="00E869D2" w:rsidRDefault="00B7189F" w:rsidP="00B7189F">
            <w:pPr>
              <w:pStyle w:val="SimpleLista"/>
              <w:numPr>
                <w:ilvl w:val="0"/>
                <w:numId w:val="142"/>
              </w:numPr>
              <w:jc w:val="both"/>
              <w:rPr>
                <w:lang w:val="en-US"/>
              </w:rPr>
            </w:pPr>
            <w:r w:rsidRPr="00E869D2">
              <w:rPr>
                <w:lang w:val="en-US"/>
              </w:rPr>
              <w:t xml:space="preserve">the MCA Entity requiring the </w:t>
            </w:r>
            <w:r w:rsidR="001032E8">
              <w:rPr>
                <w:lang w:val="en-US"/>
              </w:rPr>
              <w:t>Contractor</w:t>
            </w:r>
            <w:r w:rsidRPr="00E869D2">
              <w:rPr>
                <w:lang w:val="en-US"/>
              </w:rPr>
              <w:t xml:space="preserve"> to remove the involved Personnel, Sub-</w:t>
            </w:r>
            <w:r w:rsidR="001032E8">
              <w:rPr>
                <w:lang w:val="en-US"/>
              </w:rPr>
              <w:t>Contractor</w:t>
            </w:r>
            <w:r w:rsidRPr="00E869D2">
              <w:rPr>
                <w:lang w:val="en-US"/>
              </w:rPr>
              <w:t xml:space="preserve"> or any of its involved Personnel, or any involved agent or affiliate;</w:t>
            </w:r>
          </w:p>
          <w:p w14:paraId="7D015F19" w14:textId="77777777" w:rsidR="00B7189F" w:rsidRPr="00E869D2" w:rsidRDefault="00B7189F" w:rsidP="00B7189F">
            <w:pPr>
              <w:pStyle w:val="SimpleLista"/>
              <w:numPr>
                <w:ilvl w:val="0"/>
                <w:numId w:val="142"/>
              </w:numPr>
              <w:jc w:val="both"/>
              <w:rPr>
                <w:lang w:val="en-US"/>
              </w:rPr>
            </w:pPr>
            <w:r w:rsidRPr="00E869D2">
              <w:rPr>
                <w:lang w:val="en-US"/>
              </w:rPr>
              <w:t>the MCA Entity requiring the termination of a subcontract or sub-award;</w:t>
            </w:r>
          </w:p>
          <w:p w14:paraId="38AA3BB1" w14:textId="77777777" w:rsidR="00B7189F" w:rsidRPr="00E869D2" w:rsidRDefault="00B7189F" w:rsidP="00B7189F">
            <w:pPr>
              <w:pStyle w:val="SimpleLista"/>
              <w:numPr>
                <w:ilvl w:val="0"/>
                <w:numId w:val="142"/>
              </w:numPr>
              <w:jc w:val="both"/>
              <w:rPr>
                <w:lang w:val="en-US"/>
              </w:rPr>
            </w:pPr>
            <w:r w:rsidRPr="00E869D2">
              <w:rPr>
                <w:lang w:val="en-US"/>
              </w:rPr>
              <w:t>suspension of Contract payments until the breach is remedied to the satisfaction of the MCA Entity;</w:t>
            </w:r>
          </w:p>
          <w:p w14:paraId="75C0C7A5" w14:textId="77777777" w:rsidR="00B7189F" w:rsidRPr="00E869D2" w:rsidRDefault="00B7189F" w:rsidP="00B7189F">
            <w:pPr>
              <w:pStyle w:val="SimpleLista"/>
              <w:numPr>
                <w:ilvl w:val="0"/>
                <w:numId w:val="142"/>
              </w:numPr>
              <w:jc w:val="both"/>
              <w:rPr>
                <w:lang w:val="en-US"/>
              </w:rPr>
            </w:pPr>
            <w:r w:rsidRPr="00E869D2">
              <w:rPr>
                <w:lang w:val="en-US"/>
              </w:rPr>
              <w:t>loss of incentive payment, consistent with the incentive plan set out in the Contract, if any, for the performance period in which the MCA Entity determined non-compliance;</w:t>
            </w:r>
          </w:p>
          <w:p w14:paraId="7FB7F6AE" w14:textId="60D22933" w:rsidR="00B7189F" w:rsidRPr="00E869D2" w:rsidRDefault="00B7189F" w:rsidP="00B7189F">
            <w:pPr>
              <w:pStyle w:val="SimpleLista"/>
              <w:numPr>
                <w:ilvl w:val="0"/>
                <w:numId w:val="142"/>
              </w:numPr>
              <w:jc w:val="both"/>
              <w:rPr>
                <w:lang w:val="en-US"/>
              </w:rPr>
            </w:pPr>
            <w:r w:rsidRPr="00E869D2">
              <w:rPr>
                <w:lang w:val="en-US"/>
              </w:rPr>
              <w:t xml:space="preserve">the MCA Entity pursuing sanctions against the </w:t>
            </w:r>
            <w:r w:rsidR="001909EB">
              <w:rPr>
                <w:lang w:val="en-US"/>
              </w:rPr>
              <w:t>Contractor</w:t>
            </w:r>
            <w:r w:rsidRPr="00E869D2">
              <w:rPr>
                <w:lang w:val="en-US"/>
              </w:rPr>
              <w:t xml:space="preserve">, including declaring the </w:t>
            </w:r>
            <w:r w:rsidR="001909EB">
              <w:rPr>
                <w:lang w:val="en-US"/>
              </w:rPr>
              <w:t>Contractor</w:t>
            </w:r>
            <w:r w:rsidRPr="00E869D2">
              <w:rPr>
                <w:lang w:val="en-US"/>
              </w:rPr>
              <w:t xml:space="preserve"> ineligible, either indefinitely or for a stated period of time, to be awarded any MCC-funded contract; </w:t>
            </w:r>
          </w:p>
          <w:p w14:paraId="0C53BA2F" w14:textId="55DB0223" w:rsidR="00830E21" w:rsidRPr="00796C6F" w:rsidRDefault="00B7189F" w:rsidP="00756349">
            <w:pPr>
              <w:pStyle w:val="SimpleLista"/>
              <w:numPr>
                <w:ilvl w:val="0"/>
                <w:numId w:val="142"/>
              </w:numPr>
              <w:jc w:val="both"/>
            </w:pPr>
            <w:r w:rsidRPr="00E869D2">
              <w:rPr>
                <w:lang w:val="en-US"/>
              </w:rPr>
              <w:t xml:space="preserve">termination of the Contract by the MCA Entity for default or cause in accordance with the termination clause of the Contract; </w:t>
            </w:r>
            <w:r w:rsidR="005136A9">
              <w:rPr>
                <w:lang w:val="en-US"/>
              </w:rPr>
              <w:t>and</w:t>
            </w:r>
          </w:p>
          <w:p w14:paraId="72DE0544" w14:textId="24F7812F" w:rsidR="00B7189F" w:rsidRPr="00E869D2" w:rsidRDefault="00B7189F" w:rsidP="00756349">
            <w:pPr>
              <w:pStyle w:val="ListParagraph"/>
              <w:numPr>
                <w:ilvl w:val="0"/>
                <w:numId w:val="142"/>
              </w:numPr>
              <w:rPr>
                <w:rFonts w:ascii="Times New Roman" w:hAnsi="Times New Roman"/>
                <w:bCs/>
                <w:color w:val="000000"/>
                <w:szCs w:val="20"/>
              </w:rPr>
            </w:pPr>
            <w:r w:rsidRPr="00756349">
              <w:rPr>
                <w:rFonts w:ascii="Times New Roman" w:eastAsia="SimSun" w:hAnsi="Times New Roman"/>
                <w:sz w:val="24"/>
                <w:szCs w:val="28"/>
                <w:lang w:eastAsia="zh-CN"/>
              </w:rPr>
              <w:t xml:space="preserve">the MCA Entity directing the </w:t>
            </w:r>
            <w:r w:rsidR="00060E5B">
              <w:rPr>
                <w:rFonts w:ascii="Times New Roman" w:eastAsia="SimSun" w:hAnsi="Times New Roman"/>
                <w:sz w:val="24"/>
                <w:szCs w:val="28"/>
                <w:lang w:eastAsia="zh-CN"/>
              </w:rPr>
              <w:t>Contractor</w:t>
            </w:r>
            <w:r w:rsidRPr="00756349">
              <w:rPr>
                <w:rFonts w:ascii="Times New Roman" w:eastAsia="SimSun" w:hAnsi="Times New Roman"/>
                <w:sz w:val="24"/>
                <w:szCs w:val="28"/>
                <w:lang w:eastAsia="zh-CN"/>
              </w:rPr>
              <w:t xml:space="preserve"> to provide reasonable financial support or restitution to the victim(s) of any such incident, in each case in accordance with the </w:t>
            </w:r>
            <w:r w:rsidR="00060E5B">
              <w:rPr>
                <w:rFonts w:ascii="Times New Roman" w:eastAsia="SimSun" w:hAnsi="Times New Roman"/>
                <w:sz w:val="24"/>
                <w:szCs w:val="28"/>
                <w:lang w:eastAsia="zh-CN"/>
              </w:rPr>
              <w:t>Contractor</w:t>
            </w:r>
            <w:r w:rsidRPr="00756349">
              <w:rPr>
                <w:rFonts w:ascii="Times New Roman" w:eastAsia="SimSun" w:hAnsi="Times New Roman"/>
                <w:sz w:val="24"/>
                <w:szCs w:val="28"/>
                <w:lang w:eastAsia="zh-CN"/>
              </w:rPr>
              <w:t>’s applicable TIP risk management plan, and/or based on a final judicial or administrative determination issued pursuant to Applicable Law or the findings of an investigation conducted (directly or through a third party) by the MCA Entity.</w:t>
            </w:r>
          </w:p>
          <w:p w14:paraId="76DCBA7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78" w14:textId="77777777" w:rsidTr="003B185E">
        <w:trPr>
          <w:trHeight w:val="270"/>
        </w:trPr>
        <w:tc>
          <w:tcPr>
            <w:tcW w:w="2700" w:type="dxa"/>
          </w:tcPr>
          <w:p w14:paraId="76DCBA74" w14:textId="20F2608A"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6.17 Prohibition of Sexual Harassment</w:t>
            </w:r>
          </w:p>
        </w:tc>
        <w:tc>
          <w:tcPr>
            <w:tcW w:w="6660" w:type="dxa"/>
          </w:tcPr>
          <w:p w14:paraId="76DCBA7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Add the following Sub-Clause 6.17: </w:t>
            </w:r>
          </w:p>
          <w:p w14:paraId="76DCBA7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 </w:t>
            </w:r>
          </w:p>
          <w:p w14:paraId="76DCBA77" w14:textId="57677F56"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w:t>
            </w:r>
            <w:r w:rsidR="00830E21" w:rsidRPr="00E869D2">
              <w:rPr>
                <w:rFonts w:ascii="Times New Roman" w:hAnsi="Times New Roman" w:cs="Times New Roman"/>
                <w:color w:val="000000"/>
                <w:sz w:val="24"/>
                <w:szCs w:val="24"/>
              </w:rPr>
              <w:t xml:space="preserve">The </w:t>
            </w:r>
            <w:r w:rsidR="00830E21" w:rsidRPr="00E869D2">
              <w:rPr>
                <w:rFonts w:ascii="Times New Roman" w:hAnsi="Times New Roman" w:cs="Times New Roman"/>
                <w:sz w:val="24"/>
                <w:szCs w:val="24"/>
              </w:rPr>
              <w:t>Contractor</w:t>
            </w:r>
            <w:r w:rsidR="00830E21" w:rsidRPr="00E869D2">
              <w:rPr>
                <w:rFonts w:ascii="Times New Roman" w:hAnsi="Times New Roman" w:cs="Times New Roman"/>
                <w:color w:val="000000"/>
                <w:sz w:val="24"/>
                <w:szCs w:val="24"/>
              </w:rPr>
              <w:t xml:space="preserve">, including all Sub-Contractors and any Personnel, shall prohibit, and refrain from, sexual harassment behaviors </w:t>
            </w:r>
            <w:r w:rsidR="00830E21" w:rsidRPr="00E869D2">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00830E21" w:rsidRPr="00E869D2">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00830E21" w:rsidRPr="00E869D2">
              <w:rPr>
                <w:rFonts w:ascii="Times New Roman" w:hAnsi="Times New Roman" w:cs="Times New Roman"/>
                <w:sz w:val="24"/>
                <w:szCs w:val="24"/>
              </w:rPr>
              <w:t>Contractor</w:t>
            </w:r>
            <w:r w:rsidR="00830E21" w:rsidRPr="00E869D2">
              <w:rPr>
                <w:rFonts w:ascii="Times New Roman" w:hAnsi="Times New Roman" w:cs="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00830E21" w:rsidRPr="00E869D2">
              <w:rPr>
                <w:rFonts w:ascii="Times New Roman" w:hAnsi="Times New Roman" w:cs="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r w:rsidRPr="00E869D2">
              <w:rPr>
                <w:rFonts w:ascii="Times New Roman" w:eastAsia="Times New Roman" w:hAnsi="Times New Roman" w:cs="Times New Roman"/>
                <w:sz w:val="24"/>
                <w:szCs w:val="20"/>
              </w:rPr>
              <w:t>.”</w:t>
            </w:r>
          </w:p>
        </w:tc>
      </w:tr>
      <w:tr w:rsidR="00F346BB" w:rsidRPr="00E869D2" w14:paraId="4A24AF99" w14:textId="77777777" w:rsidTr="003B185E">
        <w:trPr>
          <w:trHeight w:val="270"/>
        </w:trPr>
        <w:tc>
          <w:tcPr>
            <w:tcW w:w="2700" w:type="dxa"/>
          </w:tcPr>
          <w:p w14:paraId="76C28D1F" w14:textId="77777777" w:rsidR="00F346BB" w:rsidRPr="00E869D2" w:rsidRDefault="00F346BB" w:rsidP="002B48D0">
            <w:pPr>
              <w:autoSpaceDE w:val="0"/>
              <w:autoSpaceDN w:val="0"/>
              <w:adjustRightInd w:val="0"/>
              <w:spacing w:before="120"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6.18</w:t>
            </w:r>
          </w:p>
          <w:p w14:paraId="181E6D7A" w14:textId="20ACDBD8" w:rsidR="00F346BB" w:rsidRPr="00E869D2"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Non-Discrimination and Equal Opportunity</w:t>
            </w:r>
          </w:p>
        </w:tc>
        <w:tc>
          <w:tcPr>
            <w:tcW w:w="6660" w:type="dxa"/>
          </w:tcPr>
          <w:p w14:paraId="02E999E0" w14:textId="77777777" w:rsidR="00F346BB" w:rsidRPr="00E869D2" w:rsidRDefault="00F346BB" w:rsidP="002B48D0">
            <w:pPr>
              <w:autoSpaceDE w:val="0"/>
              <w:autoSpaceDN w:val="0"/>
              <w:adjustRightInd w:val="0"/>
              <w:spacing w:before="120"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6.18:</w:t>
            </w:r>
          </w:p>
          <w:p w14:paraId="56C0CB77"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BF3B451" w14:textId="7EBB09AB"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1A7C74" w:rsidRPr="00E869D2">
              <w:rPr>
                <w:rFonts w:ascii="Times New Roman" w:eastAsia="Times New Roman" w:hAnsi="Times New Roman" w:cs="Times New Roman"/>
                <w:bCs/>
                <w:color w:val="000000"/>
                <w:sz w:val="24"/>
                <w:szCs w:val="20"/>
              </w:rPr>
              <w:t>further requirements regarding</w:t>
            </w:r>
            <w:r w:rsidR="001A7C74" w:rsidRPr="00E869D2" w:rsidDel="001A7C74">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color w:val="000000"/>
                <w:sz w:val="24"/>
                <w:szCs w:val="20"/>
              </w:rPr>
              <w:t>non-discrimination in employment, the Contractor shall comply with such laws</w:t>
            </w:r>
            <w:r w:rsidR="001A7C74" w:rsidRPr="00E869D2">
              <w:rPr>
                <w:rFonts w:ascii="Times New Roman" w:eastAsia="Times New Roman" w:hAnsi="Times New Roman" w:cs="Times New Roman"/>
                <w:bCs/>
                <w:color w:val="000000"/>
                <w:sz w:val="24"/>
                <w:szCs w:val="20"/>
              </w:rPr>
              <w:t xml:space="preserve"> in addition to the foregoing</w:t>
            </w:r>
            <w:r w:rsidRPr="00E869D2">
              <w:rPr>
                <w:rFonts w:ascii="Times New Roman" w:eastAsia="Times New Roman" w:hAnsi="Times New Roman" w:cs="Times New Roman"/>
                <w:bCs/>
                <w:color w:val="000000"/>
                <w:sz w:val="24"/>
                <w:szCs w:val="20"/>
              </w:rPr>
              <w:t>. When the relevant labor laws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625AA2CE" w14:textId="3D4A6AB3" w:rsidR="00BF6BE4" w:rsidRPr="00E869D2" w:rsidRDefault="00BF6BE4"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E869D2" w14:paraId="615A6266" w14:textId="77777777" w:rsidTr="003B185E">
        <w:trPr>
          <w:trHeight w:val="270"/>
        </w:trPr>
        <w:tc>
          <w:tcPr>
            <w:tcW w:w="2700" w:type="dxa"/>
          </w:tcPr>
          <w:p w14:paraId="5ADC4900" w14:textId="77777777" w:rsidR="00F346BB" w:rsidRPr="00E869D2"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6.19</w:t>
            </w:r>
          </w:p>
          <w:p w14:paraId="25174BD5" w14:textId="4FE97CCF" w:rsidR="00F346BB" w:rsidRPr="00E869D2"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Grievance Mechanism for Contractor and Subcontractor Personnel</w:t>
            </w:r>
          </w:p>
        </w:tc>
        <w:tc>
          <w:tcPr>
            <w:tcW w:w="6660" w:type="dxa"/>
          </w:tcPr>
          <w:p w14:paraId="700E5675"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Add the following Sub-Clause 6.19:</w:t>
            </w:r>
          </w:p>
          <w:p w14:paraId="7117B146" w14:textId="77777777" w:rsidR="00F346BB" w:rsidRPr="00E869D2"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C4E38E" w14:textId="686ED6DC" w:rsidR="00F346BB" w:rsidRPr="00E869D2" w:rsidRDefault="00F346BB" w:rsidP="001A7C7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w:t>
            </w:r>
            <w:r w:rsidR="001A7C74" w:rsidRPr="00E869D2">
              <w:rPr>
                <w:rFonts w:ascii="Times New Roman" w:eastAsia="Times New Roman" w:hAnsi="Times New Roman" w:cs="Times New Roman"/>
                <w:bCs/>
                <w:color w:val="000000"/>
                <w:sz w:val="24"/>
                <w:szCs w:val="20"/>
              </w:rPr>
              <w:t xml:space="preserve"> to Personnel for initiating or participating in a complaint under such mechanism</w:t>
            </w:r>
            <w:r w:rsidRPr="00E869D2">
              <w:rPr>
                <w:rFonts w:ascii="Times New Roman" w:eastAsia="Times New Roman" w:hAnsi="Times New Roman" w:cs="Times New Roman"/>
                <w:bCs/>
                <w:color w:val="000000"/>
                <w:sz w:val="24"/>
                <w:szCs w:val="20"/>
              </w:rPr>
              <w:t xml:space="preserve">. The mechanism should also allow for anonymous complaints to be raised and addressed. The mechanism should not impede access to other judicial or administrative remedies that might be available under </w:t>
            </w:r>
            <w:r w:rsidR="001A7C74" w:rsidRPr="00E869D2">
              <w:rPr>
                <w:rFonts w:ascii="Times New Roman" w:eastAsia="Times New Roman" w:hAnsi="Times New Roman" w:cs="Times New Roman"/>
                <w:bCs/>
                <w:color w:val="000000"/>
                <w:sz w:val="24"/>
                <w:szCs w:val="20"/>
              </w:rPr>
              <w:t>applicable</w:t>
            </w:r>
            <w:r w:rsidRPr="00E869D2">
              <w:rPr>
                <w:rFonts w:ascii="Times New Roman" w:eastAsia="Times New Roman" w:hAnsi="Times New Roman" w:cs="Times New Roman"/>
                <w:bCs/>
                <w:color w:val="000000"/>
                <w:sz w:val="24"/>
                <w:szCs w:val="20"/>
              </w:rPr>
              <w:t xml:space="preserve"> law or through existing arbitration procedures, or substitute for grievance mechanisms provided through collective agreements.”</w:t>
            </w:r>
          </w:p>
        </w:tc>
      </w:tr>
    </w:tbl>
    <w:p w14:paraId="76DCBA79"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7A" w14:textId="04119E05" w:rsidR="00087C96" w:rsidRPr="00E869D2" w:rsidRDefault="00087C96" w:rsidP="0071604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7</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Plant, Materials and Workmanship</w:t>
      </w:r>
    </w:p>
    <w:p w14:paraId="76DCBA7B"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E869D2" w14:paraId="76DCBA83" w14:textId="77777777" w:rsidTr="00087C96">
        <w:trPr>
          <w:trHeight w:val="270"/>
        </w:trPr>
        <w:tc>
          <w:tcPr>
            <w:tcW w:w="2646" w:type="dxa"/>
          </w:tcPr>
          <w:p w14:paraId="76DCBA7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7.7</w:t>
            </w:r>
          </w:p>
          <w:p w14:paraId="76DCBA7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Ownership of Plant and Materials</w:t>
            </w:r>
          </w:p>
        </w:tc>
        <w:tc>
          <w:tcPr>
            <w:tcW w:w="6696" w:type="dxa"/>
          </w:tcPr>
          <w:p w14:paraId="76DCBA7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7.7 by replacing Subparas. (a) and (b) with the following:</w:t>
            </w:r>
          </w:p>
          <w:p w14:paraId="76DCBA7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  when it is incorporated in the Works;</w:t>
            </w:r>
          </w:p>
          <w:p w14:paraId="76DCBA8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2"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(b) when the Contractor is paid the corresponding value of the Plant and Materials under Sub-Clause 8.10 [</w:t>
            </w:r>
            <w:r w:rsidRPr="00E869D2">
              <w:rPr>
                <w:rFonts w:ascii="Times New Roman" w:eastAsia="Times New Roman" w:hAnsi="Times New Roman" w:cs="Times New Roman"/>
                <w:bCs/>
                <w:i/>
                <w:color w:val="000000"/>
                <w:sz w:val="24"/>
                <w:szCs w:val="20"/>
              </w:rPr>
              <w:t>Payment for</w:t>
            </w:r>
            <w:r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Cs/>
                <w:i/>
                <w:color w:val="000000"/>
                <w:sz w:val="24"/>
                <w:szCs w:val="20"/>
              </w:rPr>
              <w:t>Plant and Materials in Event of Suspension</w:t>
            </w:r>
            <w:r w:rsidRPr="00E869D2">
              <w:rPr>
                <w:rFonts w:ascii="Times New Roman" w:eastAsia="Times New Roman" w:hAnsi="Times New Roman" w:cs="Times New Roman"/>
                <w:bCs/>
                <w:color w:val="000000"/>
                <w:sz w:val="24"/>
                <w:szCs w:val="20"/>
              </w:rPr>
              <w:t>].”</w:t>
            </w:r>
          </w:p>
        </w:tc>
      </w:tr>
    </w:tbl>
    <w:p w14:paraId="76DCBA84"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85" w14:textId="38BB5ED6" w:rsidR="00087C96" w:rsidRPr="00E869D2" w:rsidRDefault="00087C96" w:rsidP="00A55F69">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8</w:t>
      </w:r>
      <w:r w:rsidR="00555A57" w:rsidRPr="00E869D2">
        <w:rPr>
          <w:rFonts w:ascii="Times New Roman" w:eastAsia="Times New Roman" w:hAnsi="Times New Roman" w:cs="Times New Roman"/>
          <w:b/>
          <w:bCs/>
          <w:color w:val="000000"/>
          <w:sz w:val="24"/>
          <w:szCs w:val="20"/>
        </w:rPr>
        <w:t>.</w:t>
      </w:r>
      <w:r w:rsidRPr="00E869D2">
        <w:rPr>
          <w:rFonts w:ascii="Times New Roman" w:eastAsia="Times New Roman" w:hAnsi="Times New Roman" w:cs="Times New Roman"/>
          <w:b/>
          <w:bCs/>
          <w:color w:val="000000"/>
          <w:sz w:val="24"/>
          <w:szCs w:val="20"/>
        </w:rPr>
        <w:t>Commencement, Delays and Suspension</w:t>
      </w:r>
    </w:p>
    <w:p w14:paraId="76DCBA86" w14:textId="77777777" w:rsidR="00087C96" w:rsidRPr="00E869D2"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A8C" w14:textId="77777777" w:rsidTr="00087C96">
        <w:trPr>
          <w:trHeight w:val="270"/>
        </w:trPr>
        <w:tc>
          <w:tcPr>
            <w:tcW w:w="2664" w:type="dxa"/>
          </w:tcPr>
          <w:p w14:paraId="76DCBA87" w14:textId="574CE8EE" w:rsidR="00087C96" w:rsidRPr="00E869D2"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
                <w:bCs/>
                <w:color w:val="000000"/>
                <w:sz w:val="24"/>
                <w:szCs w:val="20"/>
              </w:rPr>
              <w:t>Sub-Clause 8.1</w:t>
            </w:r>
            <w:r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
                <w:bCs/>
                <w:color w:val="000000"/>
                <w:sz w:val="24"/>
                <w:szCs w:val="20"/>
              </w:rPr>
              <w:t>Commencement of Works</w:t>
            </w:r>
          </w:p>
        </w:tc>
        <w:tc>
          <w:tcPr>
            <w:tcW w:w="6696" w:type="dxa"/>
          </w:tcPr>
          <w:p w14:paraId="76DCBA88" w14:textId="77777777" w:rsidR="00087C96" w:rsidRPr="00E869D2"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62" w:name="_Toc350845064"/>
            <w:bookmarkStart w:id="563" w:name="_Toc350868512"/>
            <w:bookmarkStart w:id="564" w:name="_Toc351641550"/>
            <w:bookmarkStart w:id="565" w:name="_Toc360451809"/>
            <w:bookmarkStart w:id="566" w:name="_Toc31860023"/>
            <w:bookmarkStart w:id="567" w:name="_Toc31861105"/>
            <w:bookmarkStart w:id="568" w:name="_Toc31861754"/>
            <w:bookmarkStart w:id="569" w:name="_Toc38710443"/>
            <w:r w:rsidRPr="00E869D2">
              <w:rPr>
                <w:rFonts w:ascii="Times New Roman" w:eastAsia="Times New Roman" w:hAnsi="Times New Roman" w:cs="Times New Roman"/>
                <w:sz w:val="24"/>
                <w:szCs w:val="24"/>
              </w:rPr>
              <w:t>Amend Sub-Clause 8.1 by inserting the following at the end:</w:t>
            </w:r>
            <w:bookmarkEnd w:id="562"/>
            <w:bookmarkEnd w:id="563"/>
            <w:bookmarkEnd w:id="564"/>
            <w:bookmarkEnd w:id="565"/>
            <w:bookmarkEnd w:id="566"/>
            <w:bookmarkEnd w:id="567"/>
            <w:bookmarkEnd w:id="568"/>
            <w:bookmarkEnd w:id="569"/>
          </w:p>
          <w:p w14:paraId="76DCBA89" w14:textId="77777777" w:rsidR="00087C96" w:rsidRPr="00E869D2"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8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4"/>
              </w:rPr>
              <w:t>Failure of the Contractor to mobilize all Contractor’s Equipment and Contractor’s Personnel to the Site as set out in the programme approved in accordance with Sub-Clause 8.3 [</w:t>
            </w:r>
            <w:r w:rsidRPr="00E869D2">
              <w:rPr>
                <w:rFonts w:ascii="Times New Roman" w:eastAsia="Times New Roman" w:hAnsi="Times New Roman" w:cs="Times New Roman"/>
                <w:i/>
                <w:sz w:val="24"/>
                <w:szCs w:val="24"/>
              </w:rPr>
              <w:t>Programme</w:t>
            </w:r>
            <w:r w:rsidRPr="00E869D2">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76DCBA8B" w14:textId="77777777" w:rsidR="00087C96" w:rsidRPr="00E869D2"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E869D2" w14:paraId="76DCBA95" w14:textId="77777777" w:rsidTr="00087C96">
        <w:trPr>
          <w:trHeight w:val="270"/>
        </w:trPr>
        <w:tc>
          <w:tcPr>
            <w:tcW w:w="2664" w:type="dxa"/>
          </w:tcPr>
          <w:p w14:paraId="76DCBA8D" w14:textId="3C90D332"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8.3</w:t>
            </w:r>
            <w:r w:rsidRPr="00E869D2">
              <w:rPr>
                <w:rFonts w:ascii="Times New Roman" w:eastAsia="Times New Roman" w:hAnsi="Times New Roman" w:cs="Times New Roman"/>
                <w:bCs/>
                <w:color w:val="000000"/>
                <w:sz w:val="24"/>
                <w:szCs w:val="20"/>
              </w:rPr>
              <w:t xml:space="preserve"> </w:t>
            </w:r>
            <w:r w:rsidRPr="00E869D2">
              <w:rPr>
                <w:rFonts w:ascii="Times New Roman" w:eastAsia="Times New Roman" w:hAnsi="Times New Roman" w:cs="Times New Roman"/>
                <w:b/>
                <w:bCs/>
                <w:color w:val="000000"/>
                <w:sz w:val="24"/>
                <w:szCs w:val="20"/>
              </w:rPr>
              <w:t>Programme</w:t>
            </w:r>
          </w:p>
          <w:p w14:paraId="76DCBA8E"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DCBA8F" w14:textId="77777777" w:rsidR="00087C96" w:rsidRPr="00E869D2"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70" w:name="_Toc350845065"/>
            <w:bookmarkStart w:id="571" w:name="_Toc350868513"/>
            <w:bookmarkStart w:id="572" w:name="_Toc351641551"/>
            <w:bookmarkStart w:id="573" w:name="_Toc360451810"/>
            <w:bookmarkStart w:id="574" w:name="_Toc31860024"/>
            <w:bookmarkStart w:id="575" w:name="_Toc31861106"/>
            <w:bookmarkStart w:id="576" w:name="_Toc31861755"/>
            <w:bookmarkStart w:id="577" w:name="_Toc38710444"/>
            <w:r w:rsidRPr="00E869D2">
              <w:rPr>
                <w:rFonts w:ascii="Times New Roman" w:eastAsia="Times New Roman" w:hAnsi="Times New Roman" w:cs="Times New Roman"/>
                <w:sz w:val="24"/>
                <w:szCs w:val="24"/>
              </w:rPr>
              <w:t>Amend Sub-Clause 8.3 by inserting the following at the end:</w:t>
            </w:r>
            <w:bookmarkEnd w:id="570"/>
            <w:bookmarkEnd w:id="571"/>
            <w:bookmarkEnd w:id="572"/>
            <w:bookmarkEnd w:id="573"/>
            <w:bookmarkEnd w:id="574"/>
            <w:bookmarkEnd w:id="575"/>
            <w:bookmarkEnd w:id="576"/>
            <w:bookmarkEnd w:id="577"/>
          </w:p>
          <w:p w14:paraId="76DCBA90" w14:textId="77777777" w:rsidR="00087C96" w:rsidRPr="00E869D2"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9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76DCBA9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A9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76DCBA94" w14:textId="77777777" w:rsidR="00087C96" w:rsidRPr="00E869D2"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E869D2" w14:paraId="76DCBA9C" w14:textId="77777777" w:rsidTr="00087C96">
        <w:trPr>
          <w:trHeight w:val="270"/>
        </w:trPr>
        <w:tc>
          <w:tcPr>
            <w:tcW w:w="2664" w:type="dxa"/>
          </w:tcPr>
          <w:p w14:paraId="76DCBA9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8.6</w:t>
            </w:r>
          </w:p>
          <w:p w14:paraId="76DCBA9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Rate of Progress</w:t>
            </w:r>
          </w:p>
        </w:tc>
        <w:tc>
          <w:tcPr>
            <w:tcW w:w="6696" w:type="dxa"/>
          </w:tcPr>
          <w:p w14:paraId="76DCBA98" w14:textId="77777777" w:rsidR="00087C96" w:rsidRPr="00E869D2"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78" w:name="_Toc350845066"/>
            <w:bookmarkStart w:id="579" w:name="_Toc350868514"/>
            <w:bookmarkStart w:id="580" w:name="_Toc351641552"/>
            <w:bookmarkStart w:id="581" w:name="_Toc360451811"/>
            <w:bookmarkStart w:id="582" w:name="_Toc31860025"/>
            <w:bookmarkStart w:id="583" w:name="_Toc31861107"/>
            <w:bookmarkStart w:id="584" w:name="_Toc31861756"/>
            <w:bookmarkStart w:id="585" w:name="_Toc38710445"/>
            <w:r w:rsidRPr="00E869D2">
              <w:rPr>
                <w:rFonts w:ascii="Times New Roman" w:eastAsia="Times New Roman" w:hAnsi="Times New Roman" w:cs="Times New Roman"/>
                <w:sz w:val="24"/>
                <w:szCs w:val="24"/>
              </w:rPr>
              <w:t>Amend Sub-Clause 8.6 by inserting the following at the end:</w:t>
            </w:r>
            <w:bookmarkEnd w:id="578"/>
            <w:bookmarkEnd w:id="579"/>
            <w:bookmarkEnd w:id="580"/>
            <w:bookmarkEnd w:id="581"/>
            <w:bookmarkEnd w:id="582"/>
            <w:bookmarkEnd w:id="583"/>
            <w:bookmarkEnd w:id="584"/>
            <w:bookmarkEnd w:id="585"/>
          </w:p>
          <w:p w14:paraId="76DCBA99" w14:textId="77777777" w:rsidR="00087C96" w:rsidRPr="00E869D2"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76DCBA9A" w14:textId="77777777" w:rsidR="00087C96" w:rsidRPr="00E869D2" w:rsidRDefault="00087C96" w:rsidP="00087C96">
            <w:pPr>
              <w:spacing w:after="0" w:line="240" w:lineRule="auto"/>
              <w:ind w:left="3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E869D2">
              <w:rPr>
                <w:rFonts w:ascii="Times New Roman" w:eastAsia="Times New Roman" w:hAnsi="Times New Roman" w:cs="Times New Roman"/>
                <w:i/>
                <w:sz w:val="24"/>
                <w:szCs w:val="20"/>
              </w:rPr>
              <w:t>Extension of Time for Completion</w:t>
            </w:r>
            <w:r w:rsidRPr="00E869D2">
              <w:rPr>
                <w:rFonts w:ascii="Times New Roman" w:eastAsia="Times New Roman" w:hAnsi="Times New Roman" w:cs="Times New Roman"/>
                <w:sz w:val="24"/>
                <w:szCs w:val="20"/>
              </w:rPr>
              <w:t>] shall be paid by the Employer, without generating, however, any other additional payment benefit to the Contractor.”</w:t>
            </w:r>
          </w:p>
          <w:p w14:paraId="76DCBA9B" w14:textId="77777777" w:rsidR="00087C96" w:rsidRPr="00E869D2"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E869D2" w14:paraId="76DCBAA2" w14:textId="77777777" w:rsidTr="00087C96">
        <w:trPr>
          <w:trHeight w:val="270"/>
        </w:trPr>
        <w:tc>
          <w:tcPr>
            <w:tcW w:w="2664" w:type="dxa"/>
          </w:tcPr>
          <w:p w14:paraId="76DCBA9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8.12</w:t>
            </w:r>
          </w:p>
          <w:p w14:paraId="76DCBA9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Resumption of Work</w:t>
            </w:r>
          </w:p>
        </w:tc>
        <w:tc>
          <w:tcPr>
            <w:tcW w:w="6696" w:type="dxa"/>
          </w:tcPr>
          <w:p w14:paraId="76DCBA9F" w14:textId="77777777" w:rsidR="00087C96" w:rsidRPr="00E869D2"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86" w:name="_Toc331008110"/>
            <w:bookmarkStart w:id="587" w:name="_Toc331027851"/>
            <w:bookmarkStart w:id="588" w:name="_Toc350845067"/>
            <w:bookmarkStart w:id="589" w:name="_Toc350868515"/>
            <w:bookmarkStart w:id="590" w:name="_Toc351641553"/>
            <w:bookmarkStart w:id="591" w:name="_Toc360451812"/>
            <w:bookmarkStart w:id="592" w:name="_Toc31860026"/>
            <w:bookmarkStart w:id="593" w:name="_Toc31861108"/>
            <w:bookmarkStart w:id="594" w:name="_Toc31861757"/>
            <w:bookmarkStart w:id="595" w:name="_Toc38710446"/>
            <w:r w:rsidRPr="00E869D2">
              <w:rPr>
                <w:rFonts w:ascii="Times New Roman" w:eastAsia="Times New Roman" w:hAnsi="Times New Roman" w:cs="Times New Roman"/>
                <w:sz w:val="24"/>
                <w:szCs w:val="24"/>
              </w:rPr>
              <w:t>Amend Sub-Clause 8.12 by inserting the following at the end:</w:t>
            </w:r>
            <w:bookmarkEnd w:id="586"/>
            <w:bookmarkEnd w:id="587"/>
            <w:bookmarkEnd w:id="588"/>
            <w:bookmarkEnd w:id="589"/>
            <w:bookmarkEnd w:id="590"/>
            <w:bookmarkEnd w:id="591"/>
            <w:bookmarkEnd w:id="592"/>
            <w:bookmarkEnd w:id="593"/>
            <w:bookmarkEnd w:id="594"/>
            <w:bookmarkEnd w:id="595"/>
          </w:p>
          <w:p w14:paraId="76DCBAA0" w14:textId="77777777" w:rsidR="00087C96" w:rsidRPr="00E869D2" w:rsidRDefault="00087C96" w:rsidP="00087C96">
            <w:pPr>
              <w:spacing w:after="0" w:line="240" w:lineRule="auto"/>
              <w:ind w:left="36"/>
              <w:jc w:val="both"/>
              <w:rPr>
                <w:rFonts w:ascii="Times New Roman" w:eastAsia="Times New Roman" w:hAnsi="Times New Roman" w:cs="Times New Roman"/>
                <w:sz w:val="24"/>
                <w:szCs w:val="20"/>
              </w:rPr>
            </w:pPr>
          </w:p>
          <w:p w14:paraId="76DCBAA1" w14:textId="77777777" w:rsidR="00087C96" w:rsidRPr="00E869D2" w:rsidRDefault="00087C96" w:rsidP="003A1010">
            <w:pPr>
              <w:spacing w:after="0" w:line="240" w:lineRule="auto"/>
              <w:ind w:left="3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“after receiving from the Engineer an instruction to this effect under Clause 13 [</w:t>
            </w:r>
            <w:r w:rsidRPr="00E869D2">
              <w:rPr>
                <w:rFonts w:ascii="Times New Roman" w:eastAsia="Times New Roman" w:hAnsi="Times New Roman" w:cs="Times New Roman"/>
                <w:i/>
                <w:sz w:val="24"/>
                <w:szCs w:val="20"/>
              </w:rPr>
              <w:t>Variations and Adjustments</w:t>
            </w:r>
            <w:r w:rsidRPr="00E869D2">
              <w:rPr>
                <w:rFonts w:ascii="Times New Roman" w:eastAsia="Times New Roman" w:hAnsi="Times New Roman" w:cs="Times New Roman"/>
                <w:sz w:val="24"/>
                <w:szCs w:val="20"/>
              </w:rPr>
              <w:t>].”</w:t>
            </w:r>
          </w:p>
        </w:tc>
      </w:tr>
    </w:tbl>
    <w:p w14:paraId="76DCBAA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4" w14:textId="48469A08" w:rsidR="00087C96" w:rsidRPr="00E869D2"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11</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Defects Liability</w:t>
      </w:r>
    </w:p>
    <w:p w14:paraId="76DCBAA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AAB" w14:textId="77777777" w:rsidTr="00087C96">
        <w:trPr>
          <w:trHeight w:val="270"/>
        </w:trPr>
        <w:tc>
          <w:tcPr>
            <w:tcW w:w="2664" w:type="dxa"/>
          </w:tcPr>
          <w:p w14:paraId="76DCBAA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11.3</w:t>
            </w:r>
          </w:p>
          <w:p w14:paraId="76DCBAA7"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Extension of Defects Notification Period</w:t>
            </w:r>
          </w:p>
        </w:tc>
        <w:tc>
          <w:tcPr>
            <w:tcW w:w="6696" w:type="dxa"/>
          </w:tcPr>
          <w:p w14:paraId="76DCBAA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11.3 by inserting the following at the end of the first sentence of the first paragraph:</w:t>
            </w:r>
          </w:p>
          <w:p w14:paraId="76DCBAA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AA"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“attributable to the Contractor.”</w:t>
            </w:r>
          </w:p>
        </w:tc>
      </w:tr>
    </w:tbl>
    <w:p w14:paraId="76DCBAA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D" w14:textId="040DB4D8" w:rsidR="00087C96" w:rsidRPr="00E869D2"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12</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Measurement and Evaluation</w:t>
      </w:r>
    </w:p>
    <w:p w14:paraId="76DCBAA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AB5" w14:textId="77777777" w:rsidTr="00087C96">
        <w:trPr>
          <w:trHeight w:val="270"/>
        </w:trPr>
        <w:tc>
          <w:tcPr>
            <w:tcW w:w="2664" w:type="dxa"/>
          </w:tcPr>
          <w:p w14:paraId="76DCBAA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12.1</w:t>
            </w:r>
          </w:p>
          <w:p w14:paraId="76DCBAB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Works to be Measured</w:t>
            </w:r>
          </w:p>
        </w:tc>
        <w:tc>
          <w:tcPr>
            <w:tcW w:w="6696" w:type="dxa"/>
          </w:tcPr>
          <w:p w14:paraId="76DCBAB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12.1 by inserting the following at the end of the first sentence of the first paragraph:</w:t>
            </w:r>
          </w:p>
          <w:p w14:paraId="76DCBAB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3" w14:textId="77777777" w:rsidR="00087C96" w:rsidRPr="00E869D2" w:rsidRDefault="00087C96" w:rsidP="00087C96">
            <w:pPr>
              <w:spacing w:before="60" w:after="60" w:line="240" w:lineRule="auto"/>
              <w:ind w:left="36"/>
              <w:jc w:val="both"/>
              <w:rPr>
                <w:rFonts w:ascii="Times New Roman" w:eastAsia="Times New Roman" w:hAnsi="Times New Roman" w:cs="Times New Roman"/>
                <w:sz w:val="24"/>
              </w:rPr>
            </w:pPr>
            <w:r w:rsidRPr="00E869D2">
              <w:rPr>
                <w:rFonts w:ascii="Times New Roman" w:eastAsia="Times New Roman" w:hAnsi="Times New Roman" w:cs="Times New Roman"/>
                <w:sz w:val="24"/>
                <w:szCs w:val="24"/>
              </w:rPr>
              <w:t>“The Contractor shall show in each application under Sub-Clauses 14.3 [</w:t>
            </w:r>
            <w:r w:rsidRPr="00E869D2">
              <w:rPr>
                <w:rFonts w:ascii="Times New Roman" w:eastAsia="Times New Roman" w:hAnsi="Times New Roman" w:cs="Times New Roman"/>
                <w:i/>
                <w:sz w:val="24"/>
                <w:szCs w:val="24"/>
              </w:rPr>
              <w:t>Application for Interim Payment Certificates</w:t>
            </w:r>
            <w:r w:rsidRPr="00E869D2">
              <w:rPr>
                <w:rFonts w:ascii="Times New Roman" w:eastAsia="Times New Roman" w:hAnsi="Times New Roman" w:cs="Times New Roman"/>
                <w:sz w:val="24"/>
                <w:szCs w:val="24"/>
              </w:rPr>
              <w:t>], 14.10 [</w:t>
            </w:r>
            <w:r w:rsidRPr="00E869D2">
              <w:rPr>
                <w:rFonts w:ascii="Times New Roman" w:eastAsia="Times New Roman" w:hAnsi="Times New Roman" w:cs="Times New Roman"/>
                <w:i/>
                <w:sz w:val="24"/>
                <w:szCs w:val="24"/>
              </w:rPr>
              <w:t>Statement at Completion</w:t>
            </w:r>
            <w:r w:rsidRPr="00E869D2">
              <w:rPr>
                <w:rFonts w:ascii="Times New Roman" w:eastAsia="Times New Roman" w:hAnsi="Times New Roman" w:cs="Times New Roman"/>
                <w:sz w:val="24"/>
                <w:szCs w:val="24"/>
              </w:rPr>
              <w:t>], and 14.11 [</w:t>
            </w:r>
            <w:r w:rsidRPr="00E869D2">
              <w:rPr>
                <w:rFonts w:ascii="Times New Roman" w:eastAsia="Times New Roman" w:hAnsi="Times New Roman" w:cs="Times New Roman"/>
                <w:i/>
                <w:sz w:val="24"/>
                <w:szCs w:val="24"/>
              </w:rPr>
              <w:t>Application for Final Payment Certificate</w:t>
            </w:r>
            <w:r w:rsidRPr="00E869D2">
              <w:rPr>
                <w:rFonts w:ascii="Times New Roman" w:eastAsia="Times New Roman" w:hAnsi="Times New Roman" w:cs="Times New Roman"/>
                <w:sz w:val="24"/>
                <w:szCs w:val="24"/>
              </w:rPr>
              <w:t xml:space="preserve">] the quantities and other particulars detailing the amounts to which he considers himself to be entitled under the Contract.” </w:t>
            </w:r>
          </w:p>
          <w:p w14:paraId="76DCBAB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BB" w14:textId="77777777" w:rsidTr="00087C96">
        <w:trPr>
          <w:trHeight w:val="270"/>
        </w:trPr>
        <w:tc>
          <w:tcPr>
            <w:tcW w:w="2664" w:type="dxa"/>
          </w:tcPr>
          <w:p w14:paraId="76DCBAB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B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12.1 by inserting the following at the end of the second sentence of the final paragraph:</w:t>
            </w:r>
          </w:p>
          <w:p w14:paraId="76DCBAB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“and certify the payment of the undisputed part.”</w:t>
            </w:r>
          </w:p>
          <w:p w14:paraId="76DCBAB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C1" w14:textId="77777777" w:rsidTr="00087C96">
        <w:trPr>
          <w:trHeight w:val="270"/>
        </w:trPr>
        <w:tc>
          <w:tcPr>
            <w:tcW w:w="2664" w:type="dxa"/>
          </w:tcPr>
          <w:p w14:paraId="76DCBAB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12.3</w:t>
            </w:r>
          </w:p>
          <w:p w14:paraId="76DCBAB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Evaluation</w:t>
            </w:r>
          </w:p>
        </w:tc>
        <w:tc>
          <w:tcPr>
            <w:tcW w:w="6696" w:type="dxa"/>
          </w:tcPr>
          <w:p w14:paraId="76DCBAB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12.3 by inserting the following at the end of the first sentence of the second paragraph:</w:t>
            </w:r>
          </w:p>
          <w:p w14:paraId="76DCBAB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0" w14:textId="77777777" w:rsidR="00087C96" w:rsidRPr="00E869D2" w:rsidRDefault="00087C96" w:rsidP="00087C96">
            <w:pPr>
              <w:spacing w:after="220" w:line="240" w:lineRule="auto"/>
              <w:ind w:hanging="18"/>
              <w:jc w:val="both"/>
              <w:rPr>
                <w:rFonts w:ascii="Times New Roman" w:eastAsia="Times New Roman" w:hAnsi="Times New Roman" w:cs="Times New Roman"/>
                <w:sz w:val="24"/>
              </w:rPr>
            </w:pPr>
            <w:r w:rsidRPr="00E869D2">
              <w:rPr>
                <w:rFonts w:ascii="Times New Roman" w:eastAsia="Times New Roman" w:hAnsi="Times New Roman" w:cs="Times New Roman"/>
                <w:sz w:val="24"/>
                <w:szCs w:val="24"/>
              </w:rPr>
              <w:t>“Any item of work included in the Bill of Quantities for which no rate or price was specified shall be considered as included in other rates and prices in the Bill of Quantities and will not be paid for separately.”</w:t>
            </w:r>
          </w:p>
        </w:tc>
      </w:tr>
      <w:tr w:rsidR="00087C96" w:rsidRPr="00E869D2" w14:paraId="76DCBAC4" w14:textId="77777777" w:rsidTr="00087C96">
        <w:trPr>
          <w:trHeight w:val="270"/>
        </w:trPr>
        <w:tc>
          <w:tcPr>
            <w:tcW w:w="2664" w:type="dxa"/>
          </w:tcPr>
          <w:p w14:paraId="76DCBAC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C3"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12.3 by replacing “10%” in (a)(i) with “25%” and by replacing “0.01%” in (a)(ii) with “0.25%”.</w:t>
            </w:r>
          </w:p>
        </w:tc>
      </w:tr>
    </w:tbl>
    <w:p w14:paraId="76DCBAC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C6" w14:textId="049AE87B" w:rsidR="00087C96" w:rsidRPr="00E869D2"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b/>
      </w:r>
      <w:r w:rsidR="00087C96" w:rsidRPr="00E869D2">
        <w:rPr>
          <w:rFonts w:ascii="Times New Roman" w:eastAsia="Times New Roman" w:hAnsi="Times New Roman" w:cs="Times New Roman"/>
          <w:b/>
          <w:bCs/>
          <w:color w:val="000000"/>
          <w:sz w:val="24"/>
          <w:szCs w:val="20"/>
        </w:rPr>
        <w:t>13</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00087C96" w:rsidRPr="00E869D2">
        <w:rPr>
          <w:rFonts w:ascii="Times New Roman" w:eastAsia="Times New Roman" w:hAnsi="Times New Roman" w:cs="Times New Roman"/>
          <w:b/>
          <w:bCs/>
          <w:color w:val="000000"/>
          <w:sz w:val="24"/>
          <w:szCs w:val="20"/>
        </w:rPr>
        <w:t>Variations and Adjustments</w:t>
      </w:r>
    </w:p>
    <w:p w14:paraId="76DCBAC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ACE" w14:textId="77777777" w:rsidTr="00087C96">
        <w:trPr>
          <w:trHeight w:val="270"/>
        </w:trPr>
        <w:tc>
          <w:tcPr>
            <w:tcW w:w="2664" w:type="dxa"/>
          </w:tcPr>
          <w:p w14:paraId="76DCBAC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13.1</w:t>
            </w:r>
          </w:p>
          <w:p w14:paraId="76DCBAC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Right to Vary</w:t>
            </w:r>
          </w:p>
        </w:tc>
        <w:tc>
          <w:tcPr>
            <w:tcW w:w="6696" w:type="dxa"/>
          </w:tcPr>
          <w:p w14:paraId="76DCBAC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76DCBAC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“or such Variation requires a substantial change in the sequence or progress of the Works.”</w:t>
            </w:r>
          </w:p>
          <w:p w14:paraId="76DCBAC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D9" w14:textId="77777777" w:rsidTr="00087C96">
        <w:trPr>
          <w:trHeight w:val="270"/>
        </w:trPr>
        <w:tc>
          <w:tcPr>
            <w:tcW w:w="2664" w:type="dxa"/>
          </w:tcPr>
          <w:p w14:paraId="76DCBAC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13.7</w:t>
            </w:r>
          </w:p>
          <w:p w14:paraId="76DCBAD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Adjustments for Changes in Legislation</w:t>
            </w:r>
          </w:p>
        </w:tc>
        <w:tc>
          <w:tcPr>
            <w:tcW w:w="6696" w:type="dxa"/>
          </w:tcPr>
          <w:p w14:paraId="76DCBAD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13.7 by adding the following to the end of the first paragraph:</w:t>
            </w:r>
          </w:p>
          <w:p w14:paraId="76DCBAD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76DCBAD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13.7 by adding the following at the end:</w:t>
            </w:r>
          </w:p>
          <w:p w14:paraId="76DCBAD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E869D2">
              <w:rPr>
                <w:rFonts w:ascii="Times New Roman" w:eastAsia="Times New Roman" w:hAnsi="Times New Roman" w:cs="Times New Roman"/>
                <w:i/>
                <w:sz w:val="24"/>
                <w:szCs w:val="20"/>
              </w:rPr>
              <w:t>Adjustments for Changes in Cost</w:t>
            </w:r>
            <w:r w:rsidRPr="00E869D2">
              <w:rPr>
                <w:rFonts w:ascii="Times New Roman" w:eastAsia="Times New Roman" w:hAnsi="Times New Roman" w:cs="Times New Roman"/>
                <w:sz w:val="24"/>
                <w:szCs w:val="20"/>
              </w:rPr>
              <w:t>].”</w:t>
            </w:r>
          </w:p>
          <w:p w14:paraId="76DCBAD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DF" w14:textId="77777777" w:rsidTr="00087C96">
        <w:trPr>
          <w:trHeight w:val="270"/>
        </w:trPr>
        <w:tc>
          <w:tcPr>
            <w:tcW w:w="2664" w:type="dxa"/>
          </w:tcPr>
          <w:p w14:paraId="76DCBAD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13.8</w:t>
            </w:r>
          </w:p>
          <w:p w14:paraId="76DCBAD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Adjustments for Changes in Cost</w:t>
            </w:r>
          </w:p>
        </w:tc>
        <w:tc>
          <w:tcPr>
            <w:tcW w:w="6696" w:type="dxa"/>
          </w:tcPr>
          <w:p w14:paraId="76DCBAD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13.8 by inserting the following after the first sentence of the second paragraph:</w:t>
            </w:r>
          </w:p>
          <w:p w14:paraId="76DCBAD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E"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“Adjustment shall be made for the first time and with the frequency as stated in the Appendix to Bid.”</w:t>
            </w:r>
          </w:p>
        </w:tc>
      </w:tr>
    </w:tbl>
    <w:p w14:paraId="76DCBAE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E1" w14:textId="4744CEC5" w:rsidR="00087C96" w:rsidRPr="00E869D2" w:rsidRDefault="005E6A3A" w:rsidP="005E6A3A">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b/>
      </w:r>
      <w:r w:rsidR="00087C96" w:rsidRPr="00E869D2">
        <w:rPr>
          <w:rFonts w:ascii="Times New Roman" w:eastAsia="Times New Roman" w:hAnsi="Times New Roman" w:cs="Times New Roman"/>
          <w:b/>
          <w:bCs/>
          <w:color w:val="000000"/>
          <w:sz w:val="24"/>
          <w:szCs w:val="20"/>
        </w:rPr>
        <w:t>14</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00087C96" w:rsidRPr="00E869D2">
        <w:rPr>
          <w:rFonts w:ascii="Times New Roman" w:eastAsia="Times New Roman" w:hAnsi="Times New Roman" w:cs="Times New Roman"/>
          <w:b/>
          <w:bCs/>
          <w:color w:val="000000"/>
          <w:sz w:val="24"/>
          <w:szCs w:val="20"/>
        </w:rPr>
        <w:t>Contract Price and Adjustment</w:t>
      </w:r>
    </w:p>
    <w:p w14:paraId="76DCBAE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AE7" w14:textId="77777777" w:rsidTr="00087C96">
        <w:trPr>
          <w:trHeight w:val="270"/>
        </w:trPr>
        <w:tc>
          <w:tcPr>
            <w:tcW w:w="2664" w:type="dxa"/>
          </w:tcPr>
          <w:p w14:paraId="76DCBAE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14.1</w:t>
            </w:r>
          </w:p>
          <w:p w14:paraId="76DCBAE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The Contract Price</w:t>
            </w:r>
          </w:p>
        </w:tc>
        <w:tc>
          <w:tcPr>
            <w:tcW w:w="6696" w:type="dxa"/>
          </w:tcPr>
          <w:p w14:paraId="76DCBAE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Subpara. (b) of Sub-Clause 14.1 by deleting the phrase “except as stated in Sub-Clause 13.7 [</w:t>
            </w:r>
            <w:r w:rsidRPr="00E869D2">
              <w:rPr>
                <w:rFonts w:ascii="Times New Roman" w:eastAsia="Times New Roman" w:hAnsi="Times New Roman" w:cs="Times New Roman"/>
                <w:bCs/>
                <w:i/>
                <w:color w:val="000000"/>
                <w:sz w:val="24"/>
                <w:szCs w:val="20"/>
              </w:rPr>
              <w:t>Adjustments for Changes in Legislation</w:t>
            </w:r>
            <w:r w:rsidRPr="00E869D2">
              <w:rPr>
                <w:rFonts w:ascii="Times New Roman" w:eastAsia="Times New Roman" w:hAnsi="Times New Roman" w:cs="Times New Roman"/>
                <w:bCs/>
                <w:color w:val="000000"/>
                <w:sz w:val="24"/>
                <w:szCs w:val="20"/>
              </w:rPr>
              <w:t>]”.</w:t>
            </w:r>
          </w:p>
          <w:p w14:paraId="76DCBAE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F4" w14:textId="77777777" w:rsidTr="00087C96">
        <w:trPr>
          <w:trHeight w:val="270"/>
        </w:trPr>
        <w:tc>
          <w:tcPr>
            <w:tcW w:w="2664" w:type="dxa"/>
          </w:tcPr>
          <w:p w14:paraId="76DCBAE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14.2</w:t>
            </w:r>
          </w:p>
          <w:p w14:paraId="76DCBAE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Advance Payment</w:t>
            </w:r>
          </w:p>
        </w:tc>
        <w:tc>
          <w:tcPr>
            <w:tcW w:w="6696" w:type="dxa"/>
          </w:tcPr>
          <w:p w14:paraId="76DCBAEC" w14:textId="77777777" w:rsidR="00087C96" w:rsidRPr="00E869D2"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96" w:name="_Toc331008112"/>
            <w:bookmarkStart w:id="597" w:name="_Toc331027853"/>
            <w:bookmarkStart w:id="598" w:name="_Toc350845069"/>
            <w:bookmarkStart w:id="599" w:name="_Toc350868517"/>
            <w:bookmarkStart w:id="600" w:name="_Toc351641555"/>
            <w:bookmarkStart w:id="601" w:name="_Toc360451814"/>
            <w:bookmarkStart w:id="602" w:name="_Toc31860027"/>
            <w:bookmarkStart w:id="603" w:name="_Toc31861109"/>
            <w:bookmarkStart w:id="604" w:name="_Toc31861758"/>
            <w:bookmarkStart w:id="605" w:name="_Toc38710447"/>
            <w:r w:rsidRPr="00E869D2">
              <w:rPr>
                <w:rFonts w:ascii="Times New Roman" w:eastAsia="Times New Roman" w:hAnsi="Times New Roman" w:cs="Times New Roman"/>
                <w:sz w:val="24"/>
                <w:szCs w:val="24"/>
              </w:rPr>
              <w:t>Amend Sub-Clause 14.2 by replacing the fifth paragraph with the following:</w:t>
            </w:r>
            <w:bookmarkEnd w:id="596"/>
            <w:bookmarkEnd w:id="597"/>
            <w:bookmarkEnd w:id="598"/>
            <w:bookmarkEnd w:id="599"/>
            <w:bookmarkEnd w:id="600"/>
            <w:bookmarkEnd w:id="601"/>
            <w:bookmarkEnd w:id="602"/>
            <w:bookmarkEnd w:id="603"/>
            <w:bookmarkEnd w:id="604"/>
            <w:bookmarkEnd w:id="605"/>
            <w:r w:rsidRPr="00E869D2">
              <w:rPr>
                <w:rFonts w:ascii="Times New Roman" w:eastAsia="Times New Roman" w:hAnsi="Times New Roman" w:cs="Times New Roman"/>
                <w:sz w:val="24"/>
                <w:szCs w:val="24"/>
              </w:rPr>
              <w:t xml:space="preserve"> </w:t>
            </w:r>
          </w:p>
          <w:p w14:paraId="76DCBAED" w14:textId="77777777" w:rsidR="00087C96" w:rsidRPr="00E869D2"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EE" w14:textId="77777777" w:rsidR="00087C96" w:rsidRPr="00E869D2"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E869D2">
              <w:rPr>
                <w:rFonts w:ascii="Times New Roman" w:eastAsia="Times New Roman" w:hAnsi="Times New Roman" w:cs="Times New Roman"/>
                <w:i/>
                <w:sz w:val="24"/>
                <w:szCs w:val="20"/>
              </w:rPr>
              <w:t>Issue of Interim Payment Certificates</w:t>
            </w:r>
            <w:r w:rsidRPr="00E869D2">
              <w:rPr>
                <w:rFonts w:ascii="Times New Roman" w:eastAsia="Times New Roman" w:hAnsi="Times New Roman" w:cs="Times New Roman"/>
                <w:sz w:val="24"/>
                <w:szCs w:val="20"/>
              </w:rPr>
              <w:t>], as follows:</w:t>
            </w:r>
          </w:p>
          <w:p w14:paraId="76DCBAEF" w14:textId="77777777" w:rsidR="00087C96" w:rsidRPr="00E869D2"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F0" w14:textId="77777777" w:rsidR="00087C96" w:rsidRPr="00E869D2" w:rsidRDefault="00087C96" w:rsidP="006E4796">
            <w:pPr>
              <w:keepNext/>
              <w:numPr>
                <w:ilvl w:val="0"/>
                <w:numId w:val="58"/>
              </w:numPr>
              <w:suppressAutoHyphens/>
              <w:spacing w:after="0" w:line="240" w:lineRule="auto"/>
              <w:ind w:left="36" w:right="-72" w:firstLine="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76DCBAF1" w14:textId="77777777" w:rsidR="00087C96" w:rsidRPr="00E869D2"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76DCBAF2" w14:textId="77777777" w:rsidR="00087C96" w:rsidRPr="00E869D2" w:rsidRDefault="00087C96" w:rsidP="006E4796">
            <w:pPr>
              <w:keepNext/>
              <w:numPr>
                <w:ilvl w:val="0"/>
                <w:numId w:val="58"/>
              </w:numPr>
              <w:suppressAutoHyphens/>
              <w:spacing w:after="0" w:line="240" w:lineRule="auto"/>
              <w:ind w:left="36" w:right="-72" w:firstLine="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76DCBAF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AFA" w14:textId="77777777" w:rsidTr="00087C96">
        <w:trPr>
          <w:trHeight w:val="270"/>
        </w:trPr>
        <w:tc>
          <w:tcPr>
            <w:tcW w:w="2664" w:type="dxa"/>
          </w:tcPr>
          <w:p w14:paraId="76DCBAF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9" w14:textId="77777777" w:rsidR="00087C96" w:rsidRPr="00E869D2"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E869D2" w14:paraId="76DCBB03" w14:textId="77777777" w:rsidTr="00087C96">
        <w:trPr>
          <w:trHeight w:val="270"/>
        </w:trPr>
        <w:tc>
          <w:tcPr>
            <w:tcW w:w="2664" w:type="dxa"/>
          </w:tcPr>
          <w:p w14:paraId="76DCBAF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14.3</w:t>
            </w:r>
          </w:p>
          <w:p w14:paraId="76DCBAF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 xml:space="preserve">Application for </w:t>
            </w:r>
          </w:p>
          <w:p w14:paraId="76DCBAFD"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Interim Payment Certificates</w:t>
            </w:r>
          </w:p>
          <w:p w14:paraId="76DCBAF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F" w14:textId="33B8D2F8"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14.3 by adding the following at the end</w:t>
            </w:r>
            <w:r w:rsidR="005C2135" w:rsidRPr="00E869D2">
              <w:rPr>
                <w:rFonts w:ascii="Times New Roman" w:eastAsia="Times New Roman" w:hAnsi="Times New Roman" w:cs="Times New Roman"/>
                <w:bCs/>
                <w:color w:val="000000"/>
                <w:sz w:val="24"/>
                <w:szCs w:val="20"/>
              </w:rPr>
              <w:t>:</w:t>
            </w:r>
          </w:p>
          <w:p w14:paraId="76DCBB0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1" w14:textId="60704D17" w:rsidR="00087C96" w:rsidRPr="00E869D2"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w:t>
            </w:r>
            <w:r w:rsidR="00087C96" w:rsidRPr="00E869D2">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sidRPr="00E869D2">
              <w:rPr>
                <w:rFonts w:ascii="Times New Roman" w:eastAsia="Times New Roman" w:hAnsi="Times New Roman" w:cs="Times New Roman"/>
                <w:bCs/>
                <w:color w:val="000000"/>
                <w:sz w:val="24"/>
                <w:szCs w:val="20"/>
              </w:rPr>
              <w:t>”</w:t>
            </w:r>
          </w:p>
          <w:p w14:paraId="76DCBB0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B0A" w14:textId="77777777" w:rsidTr="00087C96">
        <w:trPr>
          <w:trHeight w:val="270"/>
        </w:trPr>
        <w:tc>
          <w:tcPr>
            <w:tcW w:w="2664" w:type="dxa"/>
          </w:tcPr>
          <w:p w14:paraId="76DCBB0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14.7</w:t>
            </w:r>
          </w:p>
          <w:p w14:paraId="76DCBB0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Payment</w:t>
            </w:r>
          </w:p>
        </w:tc>
        <w:tc>
          <w:tcPr>
            <w:tcW w:w="6696" w:type="dxa"/>
          </w:tcPr>
          <w:p w14:paraId="76DCBB0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14.7 by replacing the first line with the following:</w:t>
            </w:r>
          </w:p>
          <w:p w14:paraId="76DCBB0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Employer shall pay or cause to be paid to the Contractor:”</w:t>
            </w:r>
          </w:p>
          <w:p w14:paraId="52DC4C50" w14:textId="41D65689" w:rsidR="005C2135" w:rsidRPr="00E869D2"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2305D0" w14:textId="77777777" w:rsidR="005C2135" w:rsidRPr="00E869D2"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14.7 by adding the following at the end:</w:t>
            </w:r>
          </w:p>
          <w:p w14:paraId="32A2DB33" w14:textId="77777777" w:rsidR="005C2135" w:rsidRPr="00E869D2"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CBFF6D1" w14:textId="77777777" w:rsidR="005C2135" w:rsidRPr="00E869D2"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bank account(s) nominated by the Contractor shall be as stipulated in the Appendix to Bid.”</w:t>
            </w:r>
          </w:p>
          <w:p w14:paraId="149C0E1E" w14:textId="77777777" w:rsidR="005C2135" w:rsidRPr="00E869D2"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B11" w14:textId="77777777" w:rsidTr="00087C96">
        <w:trPr>
          <w:trHeight w:val="1890"/>
        </w:trPr>
        <w:tc>
          <w:tcPr>
            <w:tcW w:w="2664" w:type="dxa"/>
          </w:tcPr>
          <w:p w14:paraId="76DCBB0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14.8</w:t>
            </w:r>
          </w:p>
          <w:p w14:paraId="76DCBB0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Delayed Payment</w:t>
            </w:r>
          </w:p>
        </w:tc>
        <w:tc>
          <w:tcPr>
            <w:tcW w:w="6696" w:type="dxa"/>
          </w:tcPr>
          <w:p w14:paraId="76DCBB0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14.8 by replacing the second paragraph with the following:</w:t>
            </w:r>
          </w:p>
          <w:p w14:paraId="76DCBB0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76DCBB1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B1A" w14:textId="77777777" w:rsidTr="00087C96">
        <w:trPr>
          <w:trHeight w:val="270"/>
        </w:trPr>
        <w:tc>
          <w:tcPr>
            <w:tcW w:w="2664" w:type="dxa"/>
          </w:tcPr>
          <w:p w14:paraId="76DCBB1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14.9</w:t>
            </w:r>
          </w:p>
          <w:p w14:paraId="76DCBB13"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Payment of Retention Money</w:t>
            </w:r>
          </w:p>
        </w:tc>
        <w:tc>
          <w:tcPr>
            <w:tcW w:w="6696" w:type="dxa"/>
          </w:tcPr>
          <w:p w14:paraId="76DCBB1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14.9 by replacing “two-fifths (40%)” in the first and second paragraphs with “one-half (50%)”.</w:t>
            </w:r>
          </w:p>
          <w:p w14:paraId="76DCBB1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B1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Cs/>
                <w:color w:val="000000"/>
                <w:sz w:val="24"/>
                <w:szCs w:val="24"/>
              </w:rPr>
              <w:t>Amend Sub-Clause 14.9 by adding the following at the end:</w:t>
            </w:r>
          </w:p>
          <w:p w14:paraId="76DCBB17" w14:textId="77777777" w:rsidR="00087C96" w:rsidRPr="00E869D2" w:rsidRDefault="00087C96" w:rsidP="00087C96">
            <w:pPr>
              <w:spacing w:after="0" w:line="240" w:lineRule="auto"/>
              <w:rPr>
                <w:rFonts w:ascii="Times New Roman" w:eastAsia="Times New Roman" w:hAnsi="Times New Roman" w:cs="Times New Roman"/>
                <w:sz w:val="24"/>
              </w:rPr>
            </w:pPr>
          </w:p>
          <w:p w14:paraId="76DCBB18" w14:textId="5FA7B180" w:rsidR="00087C96" w:rsidRPr="00E869D2" w:rsidRDefault="00087C96" w:rsidP="00087C96">
            <w:pPr>
              <w:spacing w:after="0" w:line="240" w:lineRule="auto"/>
              <w:jc w:val="both"/>
              <w:rPr>
                <w:rFonts w:ascii="Times New Roman" w:eastAsia="Times New Roman" w:hAnsi="Times New Roman" w:cs="Times New Roman"/>
                <w:sz w:val="24"/>
              </w:rPr>
            </w:pPr>
            <w:r w:rsidRPr="00E869D2">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w:t>
            </w:r>
            <w:r w:rsidR="00555A57" w:rsidRPr="00E869D2">
              <w:rPr>
                <w:rFonts w:ascii="Times New Roman" w:eastAsia="Times New Roman" w:hAnsi="Times New Roman" w:cs="Times New Roman"/>
                <w:sz w:val="24"/>
              </w:rPr>
              <w:t>.</w:t>
            </w:r>
            <w:r w:rsidR="005C135E"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E869D2">
              <w:rPr>
                <w:rFonts w:ascii="Times New Roman" w:eastAsia="Times New Roman" w:hAnsi="Times New Roman" w:cs="Times New Roman"/>
                <w:i/>
                <w:sz w:val="24"/>
              </w:rPr>
              <w:t>Performance Security</w:t>
            </w:r>
            <w:r w:rsidRPr="00E869D2">
              <w:rPr>
                <w:rFonts w:ascii="Times New Roman" w:eastAsia="Times New Roman" w:hAnsi="Times New Roman" w:cs="Times New Roman"/>
                <w:sz w:val="24"/>
              </w:rPr>
              <w:t>]</w:t>
            </w:r>
            <w:r w:rsidR="00555A57" w:rsidRPr="00E869D2">
              <w:rPr>
                <w:rFonts w:ascii="Times New Roman" w:eastAsia="Times New Roman" w:hAnsi="Times New Roman" w:cs="Times New Roman"/>
                <w:sz w:val="24"/>
              </w:rPr>
              <w:t>.</w:t>
            </w:r>
            <w:r w:rsidRPr="00E869D2">
              <w:rPr>
                <w:rFonts w:ascii="Times New Roman" w:eastAsia="Times New Roman" w:hAnsi="Times New Roman" w:cs="Times New Roman"/>
                <w:sz w:val="24"/>
              </w:rPr>
              <w:t>On receipt by the Employer of such guarantee, the Engineer shall certify and the Employer shall pay, or cause to be paid, the second half of the Retention Money</w:t>
            </w:r>
            <w:r w:rsidR="00555A57" w:rsidRPr="00E869D2">
              <w:rPr>
                <w:rFonts w:ascii="Times New Roman" w:eastAsia="Times New Roman" w:hAnsi="Times New Roman" w:cs="Times New Roman"/>
                <w:sz w:val="24"/>
              </w:rPr>
              <w:t>.</w:t>
            </w:r>
            <w:r w:rsidR="00E43308"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 xml:space="preserve">The release of the second half of the Retention Money against such guarantee shall then be </w:t>
            </w:r>
            <w:r w:rsidRPr="00E869D2">
              <w:rPr>
                <w:rFonts w:ascii="Times New Roman" w:eastAsia="Times New Roman" w:hAnsi="Times New Roman" w:cs="Times New Roman"/>
                <w:i/>
                <w:sz w:val="24"/>
              </w:rPr>
              <w:t>in lieu of</w:t>
            </w:r>
            <w:r w:rsidRPr="00E869D2">
              <w:rPr>
                <w:rFonts w:ascii="Times New Roman" w:eastAsia="Times New Roman" w:hAnsi="Times New Roman" w:cs="Times New Roman"/>
                <w:sz w:val="24"/>
              </w:rPr>
              <w:t xml:space="preserve"> the release under the second paragraph of this Sub-Clause</w:t>
            </w:r>
            <w:r w:rsidR="00555A57" w:rsidRPr="00E869D2">
              <w:rPr>
                <w:rFonts w:ascii="Times New Roman" w:eastAsia="Times New Roman" w:hAnsi="Times New Roman" w:cs="Times New Roman"/>
                <w:sz w:val="24"/>
              </w:rPr>
              <w:t>.</w:t>
            </w:r>
            <w:r w:rsidR="005C135E"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The Employer shall return the guarantee to the Contractor within 21 days after receiving a copy of the Performance Certificate.</w:t>
            </w:r>
            <w:r w:rsidR="00BC2191" w:rsidRPr="00E869D2">
              <w:rPr>
                <w:rFonts w:ascii="Times New Roman" w:eastAsia="Times New Roman" w:hAnsi="Times New Roman" w:cs="Times New Roman"/>
                <w:sz w:val="24"/>
              </w:rPr>
              <w:t>”</w:t>
            </w:r>
          </w:p>
          <w:p w14:paraId="76DCBB19"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E869D2" w14:paraId="76DCBB20" w14:textId="77777777" w:rsidTr="00087C96">
        <w:trPr>
          <w:trHeight w:val="270"/>
        </w:trPr>
        <w:tc>
          <w:tcPr>
            <w:tcW w:w="2664" w:type="dxa"/>
          </w:tcPr>
          <w:p w14:paraId="76DCBB1B"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14.11</w:t>
            </w:r>
          </w:p>
          <w:p w14:paraId="76DCBB1C"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Application for Final Payment Certificate</w:t>
            </w:r>
          </w:p>
        </w:tc>
        <w:tc>
          <w:tcPr>
            <w:tcW w:w="6696" w:type="dxa"/>
          </w:tcPr>
          <w:p w14:paraId="76DCBB1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76DCBB1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1F"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“within 28 days from receipt of the said draft</w:t>
            </w:r>
            <w:r w:rsidRPr="00E869D2" w:rsidDel="005A76F6">
              <w:rPr>
                <w:rFonts w:ascii="Times New Roman" w:eastAsia="Times New Roman" w:hAnsi="Times New Roman" w:cs="Times New Roman"/>
                <w:bCs/>
                <w:color w:val="000000"/>
                <w:sz w:val="24"/>
                <w:szCs w:val="20"/>
              </w:rPr>
              <w:t>…</w:t>
            </w:r>
            <w:r w:rsidR="00CF3B90" w:rsidRPr="00E869D2">
              <w:rPr>
                <w:rFonts w:ascii="Times New Roman" w:eastAsia="Times New Roman" w:hAnsi="Times New Roman" w:cs="Times New Roman"/>
                <w:bCs/>
                <w:color w:val="000000"/>
                <w:sz w:val="24"/>
                <w:szCs w:val="20"/>
              </w:rPr>
              <w:t>”</w:t>
            </w:r>
          </w:p>
        </w:tc>
      </w:tr>
    </w:tbl>
    <w:p w14:paraId="76DCBB2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B22" w14:textId="1F4A214E" w:rsidR="00087C96" w:rsidRPr="00E869D2"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b/>
      </w:r>
      <w:r w:rsidR="00087C96" w:rsidRPr="00E869D2">
        <w:rPr>
          <w:rFonts w:ascii="Times New Roman" w:eastAsia="Times New Roman" w:hAnsi="Times New Roman" w:cs="Times New Roman"/>
          <w:b/>
          <w:bCs/>
          <w:color w:val="000000"/>
          <w:sz w:val="24"/>
          <w:szCs w:val="20"/>
        </w:rPr>
        <w:t>15</w:t>
      </w:r>
      <w:r w:rsidR="00555A57" w:rsidRPr="00E869D2">
        <w:rPr>
          <w:rFonts w:ascii="Times New Roman" w:eastAsia="Times New Roman" w:hAnsi="Times New Roman" w:cs="Times New Roman"/>
          <w:b/>
          <w:bCs/>
          <w:color w:val="000000"/>
          <w:sz w:val="24"/>
          <w:szCs w:val="20"/>
        </w:rPr>
        <w:t>.</w:t>
      </w:r>
      <w:r w:rsidR="00E43308" w:rsidRPr="00E869D2">
        <w:rPr>
          <w:rFonts w:ascii="Times New Roman" w:eastAsia="Times New Roman" w:hAnsi="Times New Roman" w:cs="Times New Roman"/>
          <w:b/>
          <w:bCs/>
          <w:color w:val="000000"/>
          <w:sz w:val="24"/>
          <w:szCs w:val="20"/>
        </w:rPr>
        <w:t xml:space="preserve"> </w:t>
      </w:r>
      <w:r w:rsidR="00087C96" w:rsidRPr="00E869D2">
        <w:rPr>
          <w:rFonts w:ascii="Times New Roman" w:eastAsia="Times New Roman" w:hAnsi="Times New Roman" w:cs="Times New Roman"/>
          <w:b/>
          <w:bCs/>
          <w:color w:val="000000"/>
          <w:sz w:val="24"/>
          <w:szCs w:val="20"/>
        </w:rPr>
        <w:t>Termination by Employer</w:t>
      </w:r>
    </w:p>
    <w:p w14:paraId="76DCBB23"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34" w14:textId="77777777" w:rsidTr="00087C96">
        <w:trPr>
          <w:trHeight w:val="270"/>
        </w:trPr>
        <w:tc>
          <w:tcPr>
            <w:tcW w:w="2664" w:type="dxa"/>
          </w:tcPr>
          <w:p w14:paraId="76DCBB2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15.2</w:t>
            </w:r>
          </w:p>
          <w:p w14:paraId="76DCBB25"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Termination by Employer</w:t>
            </w:r>
          </w:p>
        </w:tc>
        <w:tc>
          <w:tcPr>
            <w:tcW w:w="6696" w:type="dxa"/>
          </w:tcPr>
          <w:p w14:paraId="76DCBB2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Amend Subpara. (e) of Sub-Clause 15.2 by deleting the word “or” at the end.</w:t>
            </w:r>
          </w:p>
          <w:p w14:paraId="76DCBB2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2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Amend Subpara. (f) of Sub-Clause 15.2 by replacing the period at the end with a comma.</w:t>
            </w:r>
          </w:p>
          <w:p w14:paraId="76DCBB29"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2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Amend Sub-Clause 15.2 by adding the following immediately after the text of Subpara. (f):</w:t>
            </w:r>
          </w:p>
          <w:p w14:paraId="76DCBB2B"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2C" w14:textId="77777777" w:rsidR="00087C96" w:rsidRPr="00E869D2" w:rsidRDefault="00087C96" w:rsidP="00087C96">
            <w:pPr>
              <w:spacing w:after="0" w:line="240" w:lineRule="auto"/>
              <w:ind w:left="576" w:hanging="576"/>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E869D2">
              <w:rPr>
                <w:rFonts w:ascii="Times New Roman" w:eastAsia="Times New Roman" w:hAnsi="Times New Roman" w:cs="Times New Roman"/>
                <w:color w:val="000000"/>
                <w:sz w:val="24"/>
                <w:szCs w:val="20"/>
              </w:rPr>
              <w:t xml:space="preserve">(Additional Provisions) </w:t>
            </w:r>
            <w:r w:rsidRPr="00E869D2">
              <w:rPr>
                <w:rFonts w:ascii="Times New Roman" w:eastAsia="Times New Roman" w:hAnsi="Times New Roman" w:cs="Times New Roman"/>
                <w:sz w:val="24"/>
                <w:szCs w:val="20"/>
              </w:rPr>
              <w:t xml:space="preserve">attached to the Particular Conditions of Contract, or  </w:t>
            </w:r>
          </w:p>
          <w:p w14:paraId="76DCBB2D" w14:textId="77777777" w:rsidR="00087C96" w:rsidRPr="00E869D2" w:rsidRDefault="00087C96" w:rsidP="00087C96">
            <w:pPr>
              <w:spacing w:after="0" w:line="240" w:lineRule="auto"/>
              <w:ind w:left="576" w:hanging="576"/>
              <w:jc w:val="both"/>
              <w:rPr>
                <w:rFonts w:ascii="Times New Roman" w:eastAsia="Times New Roman" w:hAnsi="Times New Roman" w:cs="Times New Roman"/>
                <w:sz w:val="24"/>
                <w:szCs w:val="20"/>
              </w:rPr>
            </w:pPr>
          </w:p>
          <w:p w14:paraId="76DCBB2E" w14:textId="77777777" w:rsidR="00087C96" w:rsidRPr="00E869D2" w:rsidRDefault="00087C96" w:rsidP="00087C96">
            <w:pPr>
              <w:spacing w:after="0" w:line="240" w:lineRule="auto"/>
              <w:ind w:left="576" w:hanging="576"/>
              <w:jc w:val="both"/>
              <w:rPr>
                <w:rFonts w:ascii="Times New Roman" w:eastAsia="Times New Roman" w:hAnsi="Times New Roman" w:cs="Times New Roman"/>
                <w:sz w:val="24"/>
              </w:rPr>
            </w:pPr>
            <w:r w:rsidRPr="00E869D2">
              <w:rPr>
                <w:rFonts w:ascii="Times New Roman" w:eastAsia="Times New Roman" w:hAnsi="Times New Roman" w:cs="Times New Roman"/>
                <w:sz w:val="24"/>
                <w:szCs w:val="20"/>
              </w:rPr>
              <w:t>“(h)   i</w:t>
            </w:r>
            <w:r w:rsidRPr="00E869D2">
              <w:rPr>
                <w:rFonts w:ascii="Times New Roman" w:eastAsia="Times New Roman" w:hAnsi="Times New Roman" w:cs="Times New Roman"/>
                <w:sz w:val="24"/>
              </w:rPr>
              <w:t>f the Compact expires, is suspended or terminates in whole or in part in accordance with the terms of the Compact.”</w:t>
            </w:r>
          </w:p>
          <w:p w14:paraId="76DCBB2F" w14:textId="77777777" w:rsidR="00087C96" w:rsidRPr="00E869D2" w:rsidRDefault="00087C96" w:rsidP="00087C96">
            <w:pPr>
              <w:spacing w:after="0" w:line="240" w:lineRule="auto"/>
              <w:ind w:left="576" w:hanging="576"/>
              <w:jc w:val="both"/>
              <w:rPr>
                <w:rFonts w:ascii="Times New Roman" w:eastAsia="Times New Roman" w:hAnsi="Times New Roman" w:cs="Times New Roman"/>
                <w:sz w:val="24"/>
              </w:rPr>
            </w:pPr>
          </w:p>
          <w:p w14:paraId="76DCBB30" w14:textId="77777777" w:rsidR="00087C96" w:rsidRPr="00E869D2" w:rsidRDefault="00087C96" w:rsidP="00087C96">
            <w:pPr>
              <w:spacing w:after="0" w:line="240" w:lineRule="auto"/>
              <w:jc w:val="both"/>
              <w:rPr>
                <w:rFonts w:ascii="Times New Roman" w:eastAsia="Times New Roman" w:hAnsi="Times New Roman" w:cs="Times New Roman"/>
                <w:sz w:val="24"/>
              </w:rPr>
            </w:pPr>
            <w:r w:rsidRPr="00E869D2">
              <w:rPr>
                <w:rFonts w:ascii="Times New Roman" w:eastAsia="Times New Roman" w:hAnsi="Times New Roman" w:cs="Times New Roman"/>
                <w:sz w:val="24"/>
              </w:rPr>
              <w:t>Amend Sub-Clause 15.2 by replacing the text of the second sentence of the second paragraph with the following:</w:t>
            </w:r>
          </w:p>
          <w:p w14:paraId="76DCBB31" w14:textId="77777777" w:rsidR="00087C96" w:rsidRPr="00E869D2" w:rsidRDefault="00087C96" w:rsidP="00087C96">
            <w:pPr>
              <w:spacing w:after="0" w:line="240" w:lineRule="auto"/>
              <w:jc w:val="both"/>
              <w:rPr>
                <w:rFonts w:ascii="Times New Roman" w:eastAsia="Times New Roman" w:hAnsi="Times New Roman" w:cs="Times New Roman"/>
                <w:sz w:val="24"/>
              </w:rPr>
            </w:pPr>
          </w:p>
          <w:p w14:paraId="76DCBB32" w14:textId="5EF25438" w:rsidR="00087C96" w:rsidRPr="00E869D2" w:rsidRDefault="00087C96" w:rsidP="00087C96">
            <w:pPr>
              <w:spacing w:after="0" w:line="240" w:lineRule="auto"/>
              <w:jc w:val="both"/>
              <w:rPr>
                <w:rFonts w:ascii="Times New Roman" w:eastAsia="Times New Roman" w:hAnsi="Times New Roman" w:cs="Times New Roman"/>
                <w:sz w:val="24"/>
              </w:rPr>
            </w:pPr>
            <w:r w:rsidRPr="00E869D2">
              <w:rPr>
                <w:rFonts w:ascii="Times New Roman" w:eastAsia="Times New Roman" w:hAnsi="Times New Roman" w:cs="Times New Roman"/>
                <w:sz w:val="24"/>
              </w:rPr>
              <w:t>“However, in the case of Sub-paragraphs (e), (f), (g) or (h), the Employer may, by notice, terminate the Contract immediately</w:t>
            </w:r>
            <w:r w:rsidR="00555A57" w:rsidRPr="00E869D2">
              <w:rPr>
                <w:rFonts w:ascii="Times New Roman" w:eastAsia="Times New Roman" w:hAnsi="Times New Roman" w:cs="Times New Roman"/>
                <w:sz w:val="24"/>
              </w:rPr>
              <w:t>.</w:t>
            </w:r>
            <w:r w:rsidR="005C135E"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In the event of Employer termination of the Contract pursuant to Sub-paragraph (g), the Contractor shall be liable to repay any and all funds so misused</w:t>
            </w:r>
            <w:r w:rsidR="00555A57" w:rsidRPr="00E869D2">
              <w:rPr>
                <w:rFonts w:ascii="Times New Roman" w:eastAsia="Times New Roman" w:hAnsi="Times New Roman" w:cs="Times New Roman"/>
                <w:sz w:val="24"/>
              </w:rPr>
              <w:t>.</w:t>
            </w:r>
            <w:r w:rsidR="005C135E"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rPr>
              <w:t>In the event of Employer termination of the Contract pursuant to Sub-paragraph (h), the Contractor shall proceed in accordance with Sub-Clause 16.3 [</w:t>
            </w:r>
            <w:r w:rsidRPr="00E869D2">
              <w:rPr>
                <w:rFonts w:ascii="Times New Roman" w:eastAsia="Times New Roman" w:hAnsi="Times New Roman" w:cs="Times New Roman"/>
                <w:i/>
                <w:sz w:val="24"/>
              </w:rPr>
              <w:t>Cessation of Work and Removal of Contractor’s Equipment</w:t>
            </w:r>
            <w:r w:rsidRPr="00E869D2">
              <w:rPr>
                <w:rFonts w:ascii="Times New Roman" w:eastAsia="Times New Roman" w:hAnsi="Times New Roman" w:cs="Times New Roman"/>
                <w:sz w:val="24"/>
              </w:rPr>
              <w:t>] and shall be paid in accordance with Sub-Clause 19.6 [</w:t>
            </w:r>
            <w:r w:rsidRPr="00E869D2">
              <w:rPr>
                <w:rFonts w:ascii="Times New Roman" w:eastAsia="Times New Roman" w:hAnsi="Times New Roman" w:cs="Times New Roman"/>
                <w:i/>
                <w:sz w:val="24"/>
                <w:szCs w:val="20"/>
              </w:rPr>
              <w:t>Optional Termination, Payment and Release</w:t>
            </w:r>
            <w:r w:rsidRPr="00E869D2">
              <w:rPr>
                <w:rFonts w:ascii="Times New Roman" w:eastAsia="Times New Roman" w:hAnsi="Times New Roman" w:cs="Times New Roman"/>
                <w:sz w:val="24"/>
              </w:rPr>
              <w:t>] in accordance with the terms of the Compact and any related agreements.”</w:t>
            </w:r>
          </w:p>
          <w:p w14:paraId="76DCBB33"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tc>
      </w:tr>
      <w:tr w:rsidR="00087C96" w:rsidRPr="00E869D2" w14:paraId="76DCBB51" w14:textId="77777777" w:rsidTr="00087C96">
        <w:trPr>
          <w:trHeight w:val="270"/>
        </w:trPr>
        <w:tc>
          <w:tcPr>
            <w:tcW w:w="2664" w:type="dxa"/>
          </w:tcPr>
          <w:p w14:paraId="76DCBB3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15.6</w:t>
            </w:r>
          </w:p>
          <w:p w14:paraId="76DCBB36" w14:textId="6127322B" w:rsidR="00087C96" w:rsidRPr="00E869D2" w:rsidRDefault="00087C96" w:rsidP="001A7C74">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Corrupt</w:t>
            </w:r>
            <w:r w:rsidR="001A7C74" w:rsidRPr="00E869D2">
              <w:rPr>
                <w:rFonts w:ascii="Times New Roman" w:eastAsia="Times New Roman" w:hAnsi="Times New Roman" w:cs="Times New Roman"/>
                <w:b/>
                <w:bCs/>
                <w:color w:val="000000"/>
                <w:sz w:val="24"/>
                <w:szCs w:val="20"/>
              </w:rPr>
              <w:t>ion</w:t>
            </w:r>
            <w:r w:rsidRPr="00E869D2">
              <w:rPr>
                <w:rFonts w:ascii="Times New Roman" w:eastAsia="Times New Roman" w:hAnsi="Times New Roman" w:cs="Times New Roman"/>
                <w:b/>
                <w:bCs/>
                <w:color w:val="000000"/>
                <w:sz w:val="24"/>
                <w:szCs w:val="20"/>
              </w:rPr>
              <w:t xml:space="preserve"> or Fraud</w:t>
            </w:r>
          </w:p>
        </w:tc>
        <w:tc>
          <w:tcPr>
            <w:tcW w:w="6696" w:type="dxa"/>
          </w:tcPr>
          <w:p w14:paraId="76DCBB3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Add the following Sub-Clause 15.6:</w:t>
            </w:r>
          </w:p>
          <w:p w14:paraId="76DCBB3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w:t>
            </w:r>
          </w:p>
          <w:p w14:paraId="366D8CA5" w14:textId="5CCE45BF" w:rsidR="0044103A" w:rsidRPr="00E869D2" w:rsidRDefault="00BC2191"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00087C96" w:rsidRPr="00E869D2">
              <w:rPr>
                <w:rFonts w:ascii="Times New Roman" w:eastAsia="Times New Roman" w:hAnsi="Times New Roman" w:cs="Times New Roman"/>
                <w:sz w:val="24"/>
                <w:szCs w:val="20"/>
              </w:rPr>
              <w:t>MCC requires that the Employer and any other beneficiaries of MCC funding, including bidders, suppliers, contractors, and subcontractors under any MCC-funded contracts, observe the highest standards of ethics during the procurement and execution of such contract</w:t>
            </w:r>
            <w:r w:rsidR="0044103A" w:rsidRPr="00E869D2">
              <w:rPr>
                <w:rFonts w:ascii="Times New Roman" w:eastAsia="Times New Roman" w:hAnsi="Times New Roman" w:cs="Times New Roman"/>
                <w:sz w:val="24"/>
                <w:szCs w:val="20"/>
              </w:rPr>
              <w:t>s</w:t>
            </w:r>
            <w:r w:rsidR="00555A57" w:rsidRPr="00E869D2">
              <w:rPr>
                <w:rFonts w:ascii="Times New Roman" w:eastAsia="Times New Roman" w:hAnsi="Times New Roman" w:cs="Times New Roman"/>
                <w:sz w:val="24"/>
                <w:szCs w:val="20"/>
              </w:rPr>
              <w:t>.</w:t>
            </w:r>
          </w:p>
          <w:p w14:paraId="76656689" w14:textId="4F3932E8" w:rsidR="009B7240" w:rsidRPr="00E869D2" w:rsidRDefault="00BC2191"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869D2">
              <w:rPr>
                <w:rFonts w:ascii="Times New Roman" w:eastAsia="SimSun" w:hAnsi="Times New Roman" w:cs="Times New Roman"/>
                <w:sz w:val="24"/>
                <w:szCs w:val="24"/>
                <w:lang w:eastAsia="zh-CN"/>
              </w:rPr>
              <w:t>“</w:t>
            </w:r>
            <w:r w:rsidR="009B7240" w:rsidRPr="00E869D2">
              <w:rPr>
                <w:rFonts w:ascii="Times New Roman" w:eastAsia="SimSun" w:hAnsi="Times New Roman" w:cs="Times New Roman"/>
                <w:sz w:val="24"/>
                <w:szCs w:val="24"/>
                <w:lang w:eastAsia="zh-CN"/>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Millennium Challenge Account (MCA) Entity that they have acceptable commitments and procedures in place to address the potential for fraudulent and corrupt practices. </w:t>
            </w:r>
          </w:p>
          <w:p w14:paraId="19DF810A" w14:textId="2B1B8604" w:rsidR="0044103A" w:rsidRPr="00E869D2" w:rsidRDefault="0044103A"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869D2">
              <w:rPr>
                <w:rFonts w:ascii="Times New Roman" w:eastAsia="SimSun" w:hAnsi="Times New Roman" w:cs="Times New Roman"/>
                <w:sz w:val="24"/>
                <w:szCs w:val="24"/>
                <w:lang w:eastAsia="zh-CN"/>
              </w:rPr>
              <w:t xml:space="preserve">Any entity receiving an award (including, but not limited to, both contracts and grants) of MCC Funding of over $500,000 will be required to certify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2E660AB7" w14:textId="77777777" w:rsidR="0044103A" w:rsidRPr="00E869D2" w:rsidRDefault="00DD6BDC"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hyperlink r:id="rId34" w:history="1">
              <w:r w:rsidR="0044103A" w:rsidRPr="00E869D2">
                <w:rPr>
                  <w:rFonts w:ascii="Times New Roman" w:eastAsia="SimSun" w:hAnsi="Times New Roman" w:cs="Times New Roman"/>
                  <w:color w:val="0000FF"/>
                  <w:sz w:val="24"/>
                  <w:szCs w:val="28"/>
                  <w:u w:val="single"/>
                  <w:lang w:eastAsia="zh-CN"/>
                </w:rPr>
                <w:t>http://www.oecd.org/corruption/Anti-CorruptionEthicsComplianceHandbook.pdf</w:t>
              </w:r>
            </w:hyperlink>
            <w:r w:rsidR="0044103A" w:rsidRPr="00E869D2">
              <w:rPr>
                <w:rFonts w:ascii="Times New Roman" w:eastAsia="SimSun" w:hAnsi="Times New Roman" w:cs="Times New Roman"/>
                <w:sz w:val="24"/>
                <w:szCs w:val="24"/>
                <w:lang w:eastAsia="zh-CN"/>
              </w:rPr>
              <w:t xml:space="preserve">; </w:t>
            </w:r>
          </w:p>
          <w:p w14:paraId="6DD5CEA6" w14:textId="77777777" w:rsidR="00FB4DF6" w:rsidRPr="00E869D2" w:rsidRDefault="00DD6BDC" w:rsidP="00D97933">
            <w:pPr>
              <w:pStyle w:val="ColumnsRight"/>
              <w:numPr>
                <w:ilvl w:val="0"/>
                <w:numId w:val="0"/>
              </w:numPr>
              <w:rPr>
                <w:szCs w:val="24"/>
                <w:lang w:val="en-US"/>
              </w:rPr>
            </w:pPr>
            <w:hyperlink r:id="rId35" w:history="1">
              <w:r w:rsidR="00FB4DF6" w:rsidRPr="00E869D2">
                <w:rPr>
                  <w:rStyle w:val="Hyperlink"/>
                  <w:lang w:val="en-US"/>
                </w:rPr>
                <w:t>https://www.cipe.org/wp-content/uploads/2014/01/CIPE_Anti-Corruption_Compliance_Guidebook.pdf</w:t>
              </w:r>
            </w:hyperlink>
          </w:p>
          <w:p w14:paraId="76DCBB3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3B" w14:textId="77777777" w:rsidR="00087C96" w:rsidRPr="00E869D2" w:rsidRDefault="00087C96" w:rsidP="006E4796">
            <w:pPr>
              <w:numPr>
                <w:ilvl w:val="0"/>
                <w:numId w:val="56"/>
              </w:num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For purposes of the Contract, the terms set forth below are defined as follows: </w:t>
            </w:r>
          </w:p>
          <w:p w14:paraId="76DCBB3C" w14:textId="77777777" w:rsidR="00087C96" w:rsidRPr="00E869D2"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60ADB3E7" w14:textId="31E63965" w:rsidR="007D5733" w:rsidRPr="00E869D2" w:rsidRDefault="007D5733" w:rsidP="007D5733">
            <w:pPr>
              <w:pStyle w:val="ListParagraph"/>
              <w:keepNext/>
              <w:widowControl/>
              <w:numPr>
                <w:ilvl w:val="0"/>
                <w:numId w:val="92"/>
              </w:numPr>
              <w:autoSpaceDE/>
              <w:spacing w:after="12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“coercion”</w:t>
            </w:r>
            <w:r w:rsidRPr="00E869D2">
              <w:rPr>
                <w:rFonts w:ascii="Times New Roman" w:hAnsi="Times New Roman"/>
                <w:b/>
                <w:bCs/>
                <w:sz w:val="24"/>
                <w:szCs w:val="20"/>
                <w:lang w:val="en-US"/>
              </w:rPr>
              <w:t xml:space="preserve"> </w:t>
            </w:r>
            <w:r w:rsidRPr="00E869D2">
              <w:rPr>
                <w:rFonts w:ascii="Times New Roman" w:hAnsi="Times New Roman"/>
                <w:bCs/>
                <w:sz w:val="24"/>
                <w:szCs w:val="20"/>
                <w:lang w:val="en-US"/>
              </w:rPr>
              <w:t xml:space="preserve">means impairing or harming, or threatening to impair or harm, directly or indirectly, any party or the property of any party, to influence  </w:t>
            </w:r>
            <w:r w:rsidR="007576C7" w:rsidRPr="00E869D2">
              <w:rPr>
                <w:rFonts w:ascii="Times New Roman" w:hAnsi="Times New Roman"/>
                <w:bCs/>
                <w:sz w:val="24"/>
                <w:szCs w:val="20"/>
                <w:lang w:val="en-US"/>
              </w:rPr>
              <w:t xml:space="preserve">improperly </w:t>
            </w:r>
            <w:r w:rsidRPr="00E869D2">
              <w:rPr>
                <w:rFonts w:ascii="Times New Roman" w:hAnsi="Times New Roman"/>
                <w:bCs/>
                <w:sz w:val="24"/>
                <w:szCs w:val="20"/>
                <w:lang w:val="en-US"/>
              </w:rPr>
              <w:t>the actions of a party in connection with the implementation of any contract supported, in whole or in part, with MCC funding, including such actions taken in connection with a procurement process or the execution of a contract;</w:t>
            </w:r>
          </w:p>
          <w:p w14:paraId="02DB8F05" w14:textId="0BC76939" w:rsidR="007D5733" w:rsidRPr="00E869D2" w:rsidRDefault="007D5733" w:rsidP="007D5733">
            <w:pPr>
              <w:pStyle w:val="ListParagraph"/>
              <w:keepNext/>
              <w:widowControl/>
              <w:numPr>
                <w:ilvl w:val="0"/>
                <w:numId w:val="92"/>
              </w:numPr>
              <w:autoSpaceDE/>
              <w:spacing w:after="12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 xml:space="preserve">“collusion” </w:t>
            </w:r>
            <w:r w:rsidR="00411EAB" w:rsidRPr="00E869D2">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E869D2">
              <w:rPr>
                <w:rFonts w:ascii="Times New Roman" w:hAnsi="Times New Roman"/>
                <w:bCs/>
                <w:sz w:val="24"/>
                <w:szCs w:val="20"/>
                <w:lang w:val="en-US"/>
              </w:rPr>
              <w:t>;</w:t>
            </w:r>
          </w:p>
          <w:p w14:paraId="3C0A6E16" w14:textId="5A548BE6" w:rsidR="007D5733" w:rsidRPr="00E869D2" w:rsidRDefault="007D5733" w:rsidP="007D5733">
            <w:pPr>
              <w:pStyle w:val="ListParagraph"/>
              <w:keepNext/>
              <w:widowControl/>
              <w:numPr>
                <w:ilvl w:val="0"/>
                <w:numId w:val="92"/>
              </w:numPr>
              <w:autoSpaceDE/>
              <w:spacing w:after="120"/>
              <w:contextualSpacing w:val="0"/>
              <w:rPr>
                <w:rFonts w:ascii="Times New Roman" w:hAnsi="Times New Roman"/>
                <w:spacing w:val="-2"/>
                <w:sz w:val="24"/>
                <w:szCs w:val="20"/>
                <w:lang w:val="en-US" w:eastAsia="it-IT"/>
              </w:rPr>
            </w:pPr>
            <w:r w:rsidRPr="00E869D2">
              <w:rPr>
                <w:rFonts w:ascii="Times New Roman" w:hAnsi="Times New Roman"/>
                <w:b/>
                <w:bCs/>
                <w:i/>
                <w:sz w:val="24"/>
                <w:szCs w:val="20"/>
                <w:lang w:val="en-US"/>
              </w:rPr>
              <w:t xml:space="preserve">“corruption” </w:t>
            </w:r>
            <w:r w:rsidRPr="00E869D2">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7576C7" w:rsidRPr="00E869D2">
              <w:rPr>
                <w:rFonts w:ascii="Times New Roman" w:hAnsi="Times New Roman"/>
                <w:bCs/>
                <w:sz w:val="24"/>
                <w:szCs w:val="20"/>
                <w:lang w:val="en-US"/>
              </w:rPr>
              <w:t>Millennium Challenge Account</w:t>
            </w:r>
            <w:r w:rsidR="007576C7" w:rsidRPr="00E869D2" w:rsidDel="007576C7">
              <w:rPr>
                <w:rFonts w:ascii="Times New Roman" w:hAnsi="Times New Roman"/>
                <w:bCs/>
                <w:sz w:val="24"/>
                <w:szCs w:val="20"/>
                <w:lang w:val="en-US"/>
              </w:rPr>
              <w:t xml:space="preserve"> </w:t>
            </w:r>
            <w:r w:rsidRPr="00E869D2">
              <w:rPr>
                <w:rFonts w:ascii="Times New Roman" w:hAnsi="Times New Roman"/>
                <w:bCs/>
                <w:sz w:val="24"/>
                <w:szCs w:val="20"/>
                <w:lang w:val="en-US"/>
              </w:rPr>
              <w:t>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772E0F78" w14:textId="2BE9032D" w:rsidR="007D5733" w:rsidRPr="00E869D2" w:rsidRDefault="007D5733" w:rsidP="007D5733">
            <w:pPr>
              <w:pStyle w:val="ListParagraph"/>
              <w:keepNext/>
              <w:widowControl/>
              <w:numPr>
                <w:ilvl w:val="0"/>
                <w:numId w:val="92"/>
              </w:numPr>
              <w:autoSpaceDE/>
              <w:spacing w:after="120"/>
              <w:contextualSpacing w:val="0"/>
              <w:rPr>
                <w:rFonts w:ascii="Times New Roman" w:hAnsi="Times New Roman"/>
                <w:sz w:val="24"/>
                <w:szCs w:val="20"/>
                <w:lang w:val="en-US"/>
              </w:rPr>
            </w:pPr>
            <w:r w:rsidRPr="00E869D2">
              <w:rPr>
                <w:rFonts w:ascii="Times New Roman" w:hAnsi="Times New Roman"/>
                <w:b/>
                <w:bCs/>
                <w:i/>
                <w:sz w:val="24"/>
                <w:szCs w:val="20"/>
                <w:lang w:val="en-US"/>
              </w:rPr>
              <w:t>“fraud”</w:t>
            </w:r>
            <w:r w:rsidRPr="00E869D2">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w:t>
            </w:r>
            <w:r w:rsidR="007576C7" w:rsidRPr="00E869D2">
              <w:rPr>
                <w:rFonts w:ascii="Times New Roman" w:hAnsi="Times New Roman"/>
                <w:bCs/>
                <w:sz w:val="24"/>
                <w:szCs w:val="20"/>
                <w:lang w:val="en-US"/>
              </w:rPr>
              <w:t xml:space="preserve"> improperly</w:t>
            </w:r>
            <w:r w:rsidRPr="00E869D2">
              <w:rPr>
                <w:rFonts w:ascii="Times New Roman" w:hAnsi="Times New Roman"/>
                <w:bCs/>
                <w:sz w:val="24"/>
                <w:szCs w:val="20"/>
                <w:lang w:val="en-US"/>
              </w:rPr>
              <w:t xml:space="preserve"> a selection process or the execution of a contract, or to avoid (or attempt to avoid) an obligation;</w:t>
            </w:r>
          </w:p>
          <w:p w14:paraId="3D145865" w14:textId="023D9291" w:rsidR="007D5733" w:rsidRPr="00E869D2" w:rsidRDefault="007D5733" w:rsidP="007D5733">
            <w:pPr>
              <w:pStyle w:val="ListParagraph"/>
              <w:keepNext/>
              <w:widowControl/>
              <w:numPr>
                <w:ilvl w:val="0"/>
                <w:numId w:val="92"/>
              </w:numPr>
              <w:autoSpaceDE/>
              <w:spacing w:after="120"/>
              <w:contextualSpacing w:val="0"/>
              <w:rPr>
                <w:rFonts w:ascii="Times New Roman" w:hAnsi="Times New Roman"/>
                <w:bCs/>
                <w:color w:val="000000"/>
                <w:sz w:val="24"/>
                <w:szCs w:val="20"/>
                <w:lang w:val="en-US"/>
              </w:rPr>
            </w:pPr>
            <w:r w:rsidRPr="00E869D2">
              <w:rPr>
                <w:rFonts w:ascii="Times New Roman" w:hAnsi="Times New Roman"/>
                <w:b/>
                <w:bCs/>
                <w:i/>
                <w:sz w:val="24"/>
                <w:szCs w:val="20"/>
                <w:lang w:val="en-US"/>
              </w:rPr>
              <w:t>“obstruction of investigation into allegations of fraud or corrupt</w:t>
            </w:r>
            <w:r w:rsidR="007576C7" w:rsidRPr="00E869D2">
              <w:rPr>
                <w:rFonts w:ascii="Times New Roman" w:hAnsi="Times New Roman"/>
                <w:b/>
                <w:bCs/>
                <w:i/>
                <w:sz w:val="24"/>
                <w:szCs w:val="20"/>
                <w:lang w:val="en-US"/>
              </w:rPr>
              <w:t>ion</w:t>
            </w:r>
            <w:r w:rsidRPr="00E869D2">
              <w:rPr>
                <w:rFonts w:ascii="Times New Roman" w:hAnsi="Times New Roman"/>
                <w:b/>
                <w:bCs/>
                <w:i/>
                <w:sz w:val="24"/>
                <w:szCs w:val="20"/>
                <w:lang w:val="en-US"/>
              </w:rPr>
              <w:t>”</w:t>
            </w:r>
            <w:r w:rsidRPr="00E869D2">
              <w:rPr>
                <w:rFonts w:ascii="Times New Roman" w:hAnsi="Times New Roman"/>
                <w:bCs/>
                <w:i/>
                <w:sz w:val="24"/>
                <w:szCs w:val="20"/>
                <w:lang w:val="en-US"/>
              </w:rPr>
              <w:t xml:space="preserve"> </w:t>
            </w:r>
            <w:r w:rsidR="00411EAB" w:rsidRPr="00E869D2">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555A57" w:rsidRPr="00E869D2">
              <w:rPr>
                <w:rFonts w:ascii="Times New Roman" w:hAnsi="Times New Roman"/>
                <w:bCs/>
                <w:sz w:val="24"/>
                <w:szCs w:val="20"/>
                <w:lang w:val="en-US"/>
              </w:rPr>
              <w:t>.</w:t>
            </w:r>
          </w:p>
          <w:p w14:paraId="76DCBB49" w14:textId="01E263B9" w:rsidR="00087C96" w:rsidRPr="00E869D2" w:rsidRDefault="007D5733" w:rsidP="003B185E">
            <w:pPr>
              <w:pStyle w:val="ListParagraph"/>
              <w:keepNext/>
              <w:widowControl/>
              <w:numPr>
                <w:ilvl w:val="0"/>
                <w:numId w:val="92"/>
              </w:numPr>
              <w:autoSpaceDE/>
              <w:spacing w:after="120"/>
              <w:contextualSpacing w:val="0"/>
              <w:rPr>
                <w:rFonts w:ascii="Times New Roman" w:hAnsi="Times New Roman"/>
                <w:b/>
                <w:sz w:val="24"/>
                <w:szCs w:val="20"/>
                <w:lang w:val="en-US"/>
              </w:rPr>
            </w:pPr>
            <w:r w:rsidRPr="00E869D2">
              <w:rPr>
                <w:rFonts w:ascii="Times New Roman" w:hAnsi="Times New Roman"/>
                <w:b/>
                <w:bCs/>
                <w:i/>
                <w:color w:val="000000"/>
                <w:sz w:val="24"/>
                <w:szCs w:val="20"/>
                <w:lang w:val="en-US"/>
              </w:rPr>
              <w:t>“prohibited practice”</w:t>
            </w:r>
            <w:r w:rsidRPr="00E869D2">
              <w:rPr>
                <w:rFonts w:ascii="Times New Roman" w:hAnsi="Times New Roman"/>
                <w:bCs/>
                <w:color w:val="000000"/>
                <w:sz w:val="24"/>
                <w:szCs w:val="20"/>
                <w:lang w:val="en-US"/>
              </w:rPr>
              <w:t xml:space="preserve"> </w:t>
            </w:r>
            <w:r w:rsidR="00411EAB" w:rsidRPr="00E869D2">
              <w:rPr>
                <w:rFonts w:ascii="Times New Roman" w:hAnsi="Times New Roman"/>
                <w:sz w:val="24"/>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D27A2">
              <w:rPr>
                <w:rFonts w:ascii="Times New Roman" w:hAnsi="Times New Roman"/>
                <w:sz w:val="24"/>
                <w:lang w:val="en-US"/>
              </w:rPr>
              <w:t>Additional</w:t>
            </w:r>
            <w:r w:rsidR="00411EAB" w:rsidRPr="00E869D2">
              <w:rPr>
                <w:rFonts w:ascii="Times New Roman" w:hAnsi="Times New Roman"/>
                <w:sz w:val="24"/>
                <w:lang w:val="en-US"/>
              </w:rPr>
              <w:t xml:space="preserve"> Provisions that will be made a part of MCC-funded contracts</w:t>
            </w:r>
            <w:r w:rsidR="00411EAB" w:rsidRPr="00E869D2">
              <w:rPr>
                <w:rFonts w:ascii="Times New Roman" w:hAnsi="Times New Roman"/>
                <w:sz w:val="24"/>
                <w:szCs w:val="20"/>
                <w:lang w:val="en-US"/>
              </w:rPr>
              <w:t>.</w:t>
            </w:r>
          </w:p>
          <w:p w14:paraId="76DCBB4A" w14:textId="01232B19" w:rsidR="00087C96" w:rsidRPr="00E869D2"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E869D2" w:rsidDel="000C22A0">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(b)</w:t>
            </w:r>
            <w:r w:rsidRPr="00E869D2">
              <w:rPr>
                <w:rFonts w:ascii="Times New Roman" w:eastAsia="Times New Roman" w:hAnsi="Times New Roman" w:cs="Times New Roman"/>
                <w:sz w:val="24"/>
                <w:szCs w:val="20"/>
              </w:rPr>
              <w:tab/>
              <w:t xml:space="preserve">MCC may cancel any portion or all of the MCC Funding allocated to the Contract if it determines at any time that representatives of the Employer, the Contractor or any other beneficiary of the MCC Funding were engaged in any </w:t>
            </w:r>
            <w:r w:rsidR="007576C7" w:rsidRPr="00E869D2">
              <w:rPr>
                <w:rFonts w:ascii="Times New Roman" w:eastAsia="Times New Roman" w:hAnsi="Times New Roman" w:cs="Times New Roman"/>
                <w:bCs/>
                <w:sz w:val="24"/>
                <w:szCs w:val="20"/>
              </w:rPr>
              <w:t>coerci</w:t>
            </w:r>
            <w:r w:rsidR="00796C6F">
              <w:rPr>
                <w:rFonts w:ascii="Times New Roman" w:eastAsia="Times New Roman" w:hAnsi="Times New Roman" w:cs="Times New Roman"/>
                <w:bCs/>
                <w:sz w:val="24"/>
                <w:szCs w:val="20"/>
              </w:rPr>
              <w:t>on</w:t>
            </w:r>
            <w:r w:rsidR="007576C7" w:rsidRPr="00E869D2">
              <w:rPr>
                <w:rFonts w:ascii="Times New Roman" w:eastAsia="Times New Roman" w:hAnsi="Times New Roman" w:cs="Times New Roman"/>
                <w:bCs/>
                <w:sz w:val="24"/>
                <w:szCs w:val="20"/>
              </w:rPr>
              <w:t>, collusi</w:t>
            </w:r>
            <w:r w:rsidR="00796C6F">
              <w:rPr>
                <w:rFonts w:ascii="Times New Roman" w:eastAsia="Times New Roman" w:hAnsi="Times New Roman" w:cs="Times New Roman"/>
                <w:bCs/>
                <w:sz w:val="24"/>
                <w:szCs w:val="20"/>
              </w:rPr>
              <w:t>on</w:t>
            </w:r>
            <w:r w:rsidR="007576C7" w:rsidRPr="00E869D2">
              <w:rPr>
                <w:rFonts w:ascii="Times New Roman" w:eastAsia="Times New Roman" w:hAnsi="Times New Roman" w:cs="Times New Roman"/>
                <w:bCs/>
                <w:sz w:val="24"/>
                <w:szCs w:val="20"/>
              </w:rPr>
              <w:t>, corrupt</w:t>
            </w:r>
            <w:r w:rsidR="00796C6F">
              <w:rPr>
                <w:rFonts w:ascii="Times New Roman" w:eastAsia="Times New Roman" w:hAnsi="Times New Roman" w:cs="Times New Roman"/>
                <w:bCs/>
                <w:sz w:val="24"/>
                <w:szCs w:val="20"/>
              </w:rPr>
              <w:t>ion</w:t>
            </w:r>
            <w:r w:rsidR="007576C7" w:rsidRPr="00E869D2">
              <w:rPr>
                <w:rFonts w:ascii="Times New Roman" w:eastAsia="Times New Roman" w:hAnsi="Times New Roman" w:cs="Times New Roman"/>
                <w:bCs/>
                <w:sz w:val="24"/>
                <w:szCs w:val="20"/>
              </w:rPr>
              <w:t>, fraud, obstructi</w:t>
            </w:r>
            <w:r w:rsidR="00796C6F">
              <w:rPr>
                <w:rFonts w:ascii="Times New Roman" w:eastAsia="Times New Roman" w:hAnsi="Times New Roman" w:cs="Times New Roman"/>
                <w:bCs/>
                <w:sz w:val="24"/>
                <w:szCs w:val="20"/>
              </w:rPr>
              <w:t>on</w:t>
            </w:r>
            <w:r w:rsidR="007576C7" w:rsidRPr="00E869D2">
              <w:rPr>
                <w:rFonts w:ascii="Times New Roman" w:eastAsia="Times New Roman" w:hAnsi="Times New Roman" w:cs="Times New Roman"/>
                <w:bCs/>
                <w:sz w:val="24"/>
                <w:szCs w:val="20"/>
              </w:rPr>
              <w:t xml:space="preserve"> or</w:t>
            </w:r>
            <w:r w:rsidRPr="00E869D2">
              <w:rPr>
                <w:rFonts w:ascii="Times New Roman" w:eastAsia="Times New Roman" w:hAnsi="Times New Roman" w:cs="Times New Roman"/>
                <w:sz w:val="24"/>
                <w:szCs w:val="20"/>
              </w:rPr>
              <w:t xml:space="preserve"> prohibited practice</w:t>
            </w:r>
            <w:r w:rsidR="00796C6F">
              <w:rPr>
                <w:rFonts w:ascii="Times New Roman" w:eastAsia="Times New Roman" w:hAnsi="Times New Roman" w:cs="Times New Roman"/>
                <w:sz w:val="24"/>
                <w:szCs w:val="20"/>
              </w:rPr>
              <w:t>s</w:t>
            </w:r>
            <w:r w:rsidRPr="00E869D2">
              <w:rPr>
                <w:rFonts w:ascii="Times New Roman" w:eastAsia="Times New Roman" w:hAnsi="Times New Roman" w:cs="Times New Roman"/>
                <w:sz w:val="24"/>
                <w:szCs w:val="20"/>
              </w:rPr>
              <w:t xml:space="preserve"> during the selection process or the performance of the Contract, or another MCC-funded contract, without the Employer, the Contractor or such other beneficiary having taken timely and appropriate action satisfactory to MCC to remedy the situation.</w:t>
            </w:r>
          </w:p>
          <w:p w14:paraId="76DCBB4B" w14:textId="77777777" w:rsidR="00087C96" w:rsidRPr="00E869D2"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76DCBB4C" w14:textId="73C0B302" w:rsidR="00087C96" w:rsidRPr="00E869D2"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(c)</w:t>
            </w:r>
            <w:r w:rsidRPr="00E869D2">
              <w:rPr>
                <w:rFonts w:ascii="Times New Roman" w:eastAsia="Times New Roman" w:hAnsi="Times New Roman" w:cs="Times New Roman"/>
                <w:sz w:val="24"/>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7576C7" w:rsidRPr="00E869D2">
              <w:rPr>
                <w:rFonts w:ascii="Times New Roman" w:eastAsia="Times New Roman" w:hAnsi="Times New Roman" w:cs="Times New Roman"/>
                <w:bCs/>
                <w:sz w:val="24"/>
                <w:szCs w:val="20"/>
              </w:rPr>
              <w:t>coercion, collusion, corruption, fraud, obstruction of investigation into allegations of fraud or corruption, or</w:t>
            </w:r>
            <w:r w:rsidRPr="00E869D2">
              <w:rPr>
                <w:rFonts w:ascii="Times New Roman" w:eastAsia="Times New Roman" w:hAnsi="Times New Roman" w:cs="Times New Roman"/>
                <w:sz w:val="24"/>
                <w:szCs w:val="20"/>
              </w:rPr>
              <w:t xml:space="preserve"> prohibited practices in competing for, or in performance of, the Contract or another MCC-funded contract.</w:t>
            </w:r>
          </w:p>
          <w:p w14:paraId="76DCBB4D" w14:textId="77777777" w:rsidR="00087C96" w:rsidRPr="00E869D2"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76DCBB4E" w14:textId="1A9F1FA6" w:rsidR="00087C96" w:rsidRPr="00E869D2" w:rsidRDefault="00087C96" w:rsidP="00087C96">
            <w:pPr>
              <w:spacing w:after="0" w:line="240" w:lineRule="auto"/>
              <w:ind w:left="432" w:hanging="432"/>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(d) If the Employer or MCC determines that the Contractor, any Subcontractor, any of the Contractor’s Personnel, or any agent or affiliate of any of them has, directly or indirectly, engaged in </w:t>
            </w:r>
            <w:r w:rsidR="007576C7" w:rsidRPr="00E869D2">
              <w:rPr>
                <w:rFonts w:ascii="Times New Roman" w:eastAsia="Times New Roman" w:hAnsi="Times New Roman" w:cs="Times New Roman"/>
                <w:bCs/>
                <w:sz w:val="24"/>
                <w:szCs w:val="20"/>
              </w:rPr>
              <w:t>coercion, collusion, corruption, fraud, obstruction of investigation into allegations of fraud or corruption, or</w:t>
            </w:r>
            <w:r w:rsidRPr="00E869D2">
              <w:rPr>
                <w:rFonts w:ascii="Times New Roman" w:eastAsia="Times New Roman" w:hAnsi="Times New Roman" w:cs="Times New Roman"/>
                <w:sz w:val="24"/>
                <w:szCs w:val="20"/>
              </w:rPr>
              <w:t xml:space="preserve"> prohibited practices, in competing for or in the performance of the Contract, then the Employer or MCC may, by notice, immediately terminate the Contractor's employment under the Contract and expel him from the Site, and the provisions of Clause 15 [</w:t>
            </w:r>
            <w:r w:rsidRPr="00E869D2">
              <w:rPr>
                <w:rFonts w:ascii="Times New Roman" w:eastAsia="Times New Roman" w:hAnsi="Times New Roman" w:cs="Times New Roman"/>
                <w:i/>
                <w:sz w:val="24"/>
                <w:szCs w:val="20"/>
              </w:rPr>
              <w:t>Termination by Employer</w:t>
            </w:r>
            <w:r w:rsidRPr="00E869D2">
              <w:rPr>
                <w:rFonts w:ascii="Times New Roman" w:eastAsia="Times New Roman" w:hAnsi="Times New Roman" w:cs="Times New Roman"/>
                <w:sz w:val="24"/>
                <w:szCs w:val="20"/>
              </w:rPr>
              <w:t>] shall apply as if such expulsion had been made under Sub-Clause 15.2(f).</w:t>
            </w:r>
          </w:p>
          <w:p w14:paraId="76DCBB4F" w14:textId="77777777" w:rsidR="00087C96" w:rsidRPr="00E869D2" w:rsidRDefault="00087C96" w:rsidP="00087C96">
            <w:pPr>
              <w:spacing w:after="0" w:line="240" w:lineRule="auto"/>
              <w:ind w:left="432" w:hanging="432"/>
              <w:jc w:val="both"/>
              <w:rPr>
                <w:rFonts w:ascii="Times New Roman" w:eastAsia="Times New Roman" w:hAnsi="Times New Roman" w:cs="Times New Roman"/>
                <w:sz w:val="24"/>
                <w:szCs w:val="20"/>
              </w:rPr>
            </w:pPr>
          </w:p>
          <w:p w14:paraId="76DCBB50" w14:textId="71F8707A" w:rsidR="00087C96" w:rsidRPr="00E869D2"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sz w:val="24"/>
                <w:szCs w:val="20"/>
              </w:rPr>
              <w:t xml:space="preserve">(e) Should any of the Contractor’s Personnel be determined to have engaged in </w:t>
            </w:r>
            <w:r w:rsidR="007576C7" w:rsidRPr="00E869D2">
              <w:rPr>
                <w:rFonts w:ascii="Times New Roman" w:eastAsia="Times New Roman" w:hAnsi="Times New Roman" w:cs="Times New Roman"/>
                <w:bCs/>
                <w:sz w:val="24"/>
                <w:szCs w:val="20"/>
              </w:rPr>
              <w:t>coercion, collusion, corruption, fraud, obstruction of investigation into allegations of fraud or corruption, or</w:t>
            </w:r>
            <w:r w:rsidRPr="00E869D2">
              <w:rPr>
                <w:rFonts w:ascii="Times New Roman" w:eastAsia="Times New Roman" w:hAnsi="Times New Roman" w:cs="Times New Roman"/>
                <w:sz w:val="24"/>
                <w:szCs w:val="20"/>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E869D2">
              <w:rPr>
                <w:rFonts w:ascii="Times New Roman" w:eastAsia="Times New Roman" w:hAnsi="Times New Roman" w:cs="Times New Roman"/>
                <w:i/>
                <w:sz w:val="24"/>
                <w:szCs w:val="20"/>
              </w:rPr>
              <w:t>Contractor’s Personnel</w:t>
            </w:r>
            <w:r w:rsidRPr="00E869D2">
              <w:rPr>
                <w:rFonts w:ascii="Times New Roman" w:eastAsia="Times New Roman" w:hAnsi="Times New Roman" w:cs="Times New Roman"/>
                <w:sz w:val="24"/>
                <w:szCs w:val="20"/>
              </w:rPr>
              <w:t xml:space="preserve">].” </w:t>
            </w:r>
          </w:p>
        </w:tc>
      </w:tr>
    </w:tbl>
    <w:p w14:paraId="76DCBB52"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3" w14:textId="669777F9" w:rsidR="00087C96" w:rsidRPr="00E869D2" w:rsidRDefault="00A55F69" w:rsidP="00A55F69">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b/>
      </w:r>
      <w:r w:rsidR="00087C96" w:rsidRPr="00E869D2">
        <w:rPr>
          <w:rFonts w:ascii="Times New Roman" w:eastAsia="Times New Roman" w:hAnsi="Times New Roman" w:cs="Times New Roman"/>
          <w:b/>
          <w:bCs/>
          <w:color w:val="000000"/>
          <w:sz w:val="24"/>
          <w:szCs w:val="20"/>
        </w:rPr>
        <w:t>16</w:t>
      </w:r>
      <w:r w:rsidR="00555A57" w:rsidRPr="00E869D2">
        <w:rPr>
          <w:rFonts w:ascii="Times New Roman" w:eastAsia="Times New Roman" w:hAnsi="Times New Roman" w:cs="Times New Roman"/>
          <w:b/>
          <w:bCs/>
          <w:color w:val="000000"/>
          <w:sz w:val="24"/>
          <w:szCs w:val="20"/>
        </w:rPr>
        <w:t>.</w:t>
      </w:r>
      <w:r w:rsidR="00E43308" w:rsidRPr="00E869D2">
        <w:rPr>
          <w:rFonts w:ascii="Times New Roman" w:eastAsia="Times New Roman" w:hAnsi="Times New Roman" w:cs="Times New Roman"/>
          <w:b/>
          <w:bCs/>
          <w:color w:val="000000"/>
          <w:sz w:val="24"/>
          <w:szCs w:val="20"/>
        </w:rPr>
        <w:t xml:space="preserve"> </w:t>
      </w:r>
      <w:r w:rsidR="00087C96" w:rsidRPr="00E869D2">
        <w:rPr>
          <w:rFonts w:ascii="Times New Roman" w:eastAsia="Times New Roman" w:hAnsi="Times New Roman" w:cs="Times New Roman"/>
          <w:b/>
          <w:bCs/>
          <w:color w:val="000000"/>
          <w:sz w:val="24"/>
          <w:szCs w:val="20"/>
        </w:rPr>
        <w:t>Suspension and Termination by Contractor</w:t>
      </w:r>
    </w:p>
    <w:p w14:paraId="76DCBB54"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5A" w14:textId="77777777" w:rsidTr="00087C96">
        <w:tc>
          <w:tcPr>
            <w:tcW w:w="2664" w:type="dxa"/>
            <w:tcBorders>
              <w:top w:val="nil"/>
              <w:left w:val="nil"/>
              <w:bottom w:val="nil"/>
              <w:right w:val="nil"/>
            </w:tcBorders>
          </w:tcPr>
          <w:p w14:paraId="76DCBB5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16.2</w:t>
            </w:r>
          </w:p>
          <w:p w14:paraId="76DCBB56"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Termination by Contractor</w:t>
            </w:r>
          </w:p>
        </w:tc>
        <w:tc>
          <w:tcPr>
            <w:tcW w:w="6696" w:type="dxa"/>
            <w:tcBorders>
              <w:top w:val="nil"/>
              <w:left w:val="nil"/>
              <w:bottom w:val="nil"/>
              <w:right w:val="nil"/>
            </w:tcBorders>
          </w:tcPr>
          <w:p w14:paraId="76DCBB5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Subpara. (d) of Sub-Clause 16.2 by adding the following at the end:</w:t>
            </w:r>
          </w:p>
          <w:p w14:paraId="76DCBB5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59" w14:textId="77777777" w:rsidR="00087C96" w:rsidRPr="00E869D2" w:rsidRDefault="00087C96" w:rsidP="00B42BE5">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tc>
      </w:tr>
    </w:tbl>
    <w:p w14:paraId="76DCBB5B"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C" w14:textId="1A942E72" w:rsidR="00087C96" w:rsidRPr="00E869D2"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b/>
      </w:r>
      <w:r w:rsidR="00087C96" w:rsidRPr="00E869D2">
        <w:rPr>
          <w:rFonts w:ascii="Times New Roman" w:eastAsia="Times New Roman" w:hAnsi="Times New Roman" w:cs="Times New Roman"/>
          <w:b/>
          <w:bCs/>
          <w:color w:val="000000"/>
          <w:sz w:val="24"/>
          <w:szCs w:val="20"/>
        </w:rPr>
        <w:t>17</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00087C96" w:rsidRPr="00E869D2">
        <w:rPr>
          <w:rFonts w:ascii="Times New Roman" w:eastAsia="Times New Roman" w:hAnsi="Times New Roman" w:cs="Times New Roman"/>
          <w:b/>
          <w:bCs/>
          <w:color w:val="000000"/>
          <w:sz w:val="24"/>
          <w:szCs w:val="20"/>
        </w:rPr>
        <w:t>Risk and Responsibility</w:t>
      </w:r>
    </w:p>
    <w:p w14:paraId="76DCBB5D"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63" w14:textId="77777777" w:rsidTr="00087C96">
        <w:tc>
          <w:tcPr>
            <w:tcW w:w="2664" w:type="dxa"/>
            <w:tcBorders>
              <w:top w:val="nil"/>
              <w:left w:val="nil"/>
              <w:bottom w:val="nil"/>
              <w:right w:val="nil"/>
            </w:tcBorders>
          </w:tcPr>
          <w:p w14:paraId="76DCBB5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17.3</w:t>
            </w:r>
          </w:p>
          <w:p w14:paraId="76DCBB5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Employer’s Risks</w:t>
            </w:r>
          </w:p>
        </w:tc>
        <w:tc>
          <w:tcPr>
            <w:tcW w:w="6696" w:type="dxa"/>
            <w:tcBorders>
              <w:top w:val="nil"/>
              <w:left w:val="nil"/>
              <w:bottom w:val="nil"/>
              <w:right w:val="nil"/>
            </w:tcBorders>
          </w:tcPr>
          <w:p w14:paraId="76DCBB6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Sub-Clause 17.3 by replacing the first line with the following:</w:t>
            </w:r>
          </w:p>
          <w:p w14:paraId="76DCBB6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813ECE" w14:textId="77777777" w:rsidR="00087C96" w:rsidRPr="00E869D2"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p w14:paraId="76DCBB62" w14:textId="77777777" w:rsidR="00BC2191" w:rsidRPr="00E869D2" w:rsidRDefault="00BC2191"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B69" w14:textId="77777777" w:rsidTr="00087C96">
        <w:tc>
          <w:tcPr>
            <w:tcW w:w="2664" w:type="dxa"/>
          </w:tcPr>
          <w:p w14:paraId="76DCBB64" w14:textId="77777777" w:rsidR="00087C96" w:rsidRPr="00E869D2"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17.6</w:t>
            </w:r>
          </w:p>
          <w:p w14:paraId="76DCBB65" w14:textId="77777777" w:rsidR="00087C96" w:rsidRPr="00E869D2"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Limitation of Liability</w:t>
            </w:r>
          </w:p>
        </w:tc>
        <w:tc>
          <w:tcPr>
            <w:tcW w:w="6696" w:type="dxa"/>
          </w:tcPr>
          <w:p w14:paraId="76DCBB6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17.6 by replacing the first paragraph with the following:</w:t>
            </w:r>
          </w:p>
          <w:p w14:paraId="76DCBB6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68" w14:textId="77777777" w:rsidR="00087C96" w:rsidRPr="00E869D2" w:rsidRDefault="00087C96" w:rsidP="003A101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E869D2">
              <w:rPr>
                <w:rFonts w:ascii="Times New Roman" w:eastAsia="Times New Roman" w:hAnsi="Times New Roman" w:cs="Times New Roman"/>
                <w:i/>
                <w:sz w:val="24"/>
                <w:szCs w:val="24"/>
              </w:rPr>
              <w:t>Delay Damages</w:t>
            </w:r>
            <w:r w:rsidRPr="00E869D2">
              <w:rPr>
                <w:rFonts w:ascii="Times New Roman" w:eastAsia="Times New Roman" w:hAnsi="Times New Roman" w:cs="Times New Roman"/>
                <w:sz w:val="24"/>
                <w:szCs w:val="24"/>
              </w:rPr>
              <w:t>]; Sub-Clause 11.2 [</w:t>
            </w:r>
            <w:r w:rsidRPr="00E869D2">
              <w:rPr>
                <w:rFonts w:ascii="Times New Roman" w:eastAsia="Times New Roman" w:hAnsi="Times New Roman" w:cs="Times New Roman"/>
                <w:i/>
                <w:sz w:val="24"/>
                <w:szCs w:val="24"/>
              </w:rPr>
              <w:t>Cost of Remedying Defects</w:t>
            </w:r>
            <w:r w:rsidRPr="00E869D2">
              <w:rPr>
                <w:rFonts w:ascii="Times New Roman" w:eastAsia="Times New Roman" w:hAnsi="Times New Roman" w:cs="Times New Roman"/>
                <w:sz w:val="24"/>
                <w:szCs w:val="24"/>
              </w:rPr>
              <w:t>]; Sub-Clause 15.4 [</w:t>
            </w:r>
            <w:r w:rsidRPr="00E869D2">
              <w:rPr>
                <w:rFonts w:ascii="Times New Roman" w:eastAsia="Times New Roman" w:hAnsi="Times New Roman" w:cs="Times New Roman"/>
                <w:i/>
                <w:sz w:val="24"/>
                <w:szCs w:val="24"/>
              </w:rPr>
              <w:t>Payment after Termination</w:t>
            </w:r>
            <w:r w:rsidRPr="00E869D2">
              <w:rPr>
                <w:rFonts w:ascii="Times New Roman" w:eastAsia="Times New Roman" w:hAnsi="Times New Roman" w:cs="Times New Roman"/>
                <w:sz w:val="24"/>
                <w:szCs w:val="24"/>
              </w:rPr>
              <w:t>]; Sub-Clause 16.4 [</w:t>
            </w:r>
            <w:r w:rsidRPr="00E869D2">
              <w:rPr>
                <w:rFonts w:ascii="Times New Roman" w:eastAsia="Times New Roman" w:hAnsi="Times New Roman" w:cs="Times New Roman"/>
                <w:i/>
                <w:sz w:val="24"/>
                <w:szCs w:val="24"/>
              </w:rPr>
              <w:t>Payment on Termination</w:t>
            </w:r>
            <w:r w:rsidRPr="00E869D2">
              <w:rPr>
                <w:rFonts w:ascii="Times New Roman" w:eastAsia="Times New Roman" w:hAnsi="Times New Roman" w:cs="Times New Roman"/>
                <w:sz w:val="24"/>
                <w:szCs w:val="24"/>
              </w:rPr>
              <w:t>]; Sub-Clause 17.1 [</w:t>
            </w:r>
            <w:r w:rsidRPr="00E869D2">
              <w:rPr>
                <w:rFonts w:ascii="Times New Roman" w:eastAsia="Times New Roman" w:hAnsi="Times New Roman" w:cs="Times New Roman"/>
                <w:i/>
                <w:sz w:val="24"/>
                <w:szCs w:val="24"/>
              </w:rPr>
              <w:t>Indemnities</w:t>
            </w:r>
            <w:r w:rsidRPr="00E869D2">
              <w:rPr>
                <w:rFonts w:ascii="Times New Roman" w:eastAsia="Times New Roman" w:hAnsi="Times New Roman" w:cs="Times New Roman"/>
                <w:sz w:val="24"/>
                <w:szCs w:val="24"/>
              </w:rPr>
              <w:t>]; Sub-Clause 17.4 (b) [</w:t>
            </w:r>
            <w:r w:rsidRPr="00E869D2">
              <w:rPr>
                <w:rFonts w:ascii="Times New Roman" w:eastAsia="Times New Roman" w:hAnsi="Times New Roman" w:cs="Times New Roman"/>
                <w:i/>
                <w:sz w:val="24"/>
                <w:szCs w:val="24"/>
              </w:rPr>
              <w:t>Consequences of Employer’s Risks</w:t>
            </w:r>
            <w:r w:rsidRPr="00E869D2">
              <w:rPr>
                <w:rFonts w:ascii="Times New Roman" w:eastAsia="Times New Roman" w:hAnsi="Times New Roman" w:cs="Times New Roman"/>
                <w:sz w:val="24"/>
                <w:szCs w:val="24"/>
              </w:rPr>
              <w:t>] and Sub-Clause 17.5 [</w:t>
            </w:r>
            <w:r w:rsidRPr="00E869D2">
              <w:rPr>
                <w:rFonts w:ascii="Times New Roman" w:eastAsia="Times New Roman" w:hAnsi="Times New Roman" w:cs="Times New Roman"/>
                <w:i/>
                <w:sz w:val="24"/>
                <w:szCs w:val="24"/>
              </w:rPr>
              <w:t>Intellectual and Industrial Property Rights</w:t>
            </w:r>
            <w:r w:rsidRPr="00E869D2">
              <w:rPr>
                <w:rFonts w:ascii="Times New Roman" w:eastAsia="Times New Roman" w:hAnsi="Times New Roman" w:cs="Times New Roman"/>
                <w:sz w:val="24"/>
                <w:szCs w:val="24"/>
              </w:rPr>
              <w:t>].”</w:t>
            </w:r>
          </w:p>
        </w:tc>
      </w:tr>
    </w:tbl>
    <w:p w14:paraId="76DCBB6A"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6B" w14:textId="77777777" w:rsidR="00087C96" w:rsidRPr="00E869D2" w:rsidRDefault="00087C96" w:rsidP="006E4796">
      <w:pPr>
        <w:keepNext/>
        <w:numPr>
          <w:ilvl w:val="0"/>
          <w:numId w:val="54"/>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Insurance</w:t>
      </w:r>
    </w:p>
    <w:p w14:paraId="76DCBB6C" w14:textId="77777777" w:rsidR="00087C96" w:rsidRPr="00E869D2"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73" w14:textId="77777777" w:rsidTr="00087C96">
        <w:tc>
          <w:tcPr>
            <w:tcW w:w="2664" w:type="dxa"/>
            <w:tcBorders>
              <w:top w:val="nil"/>
              <w:left w:val="nil"/>
              <w:bottom w:val="nil"/>
              <w:right w:val="nil"/>
            </w:tcBorders>
          </w:tcPr>
          <w:p w14:paraId="76DCBB6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18.1</w:t>
            </w:r>
          </w:p>
          <w:p w14:paraId="76DCBB6E"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General Requirements for Insurance</w:t>
            </w:r>
          </w:p>
        </w:tc>
        <w:tc>
          <w:tcPr>
            <w:tcW w:w="6696" w:type="dxa"/>
            <w:tcBorders>
              <w:top w:val="nil"/>
              <w:left w:val="nil"/>
              <w:bottom w:val="nil"/>
              <w:right w:val="nil"/>
            </w:tcBorders>
          </w:tcPr>
          <w:p w14:paraId="76DCBB6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18.1 by adding the following at the end:</w:t>
            </w:r>
          </w:p>
          <w:p w14:paraId="76DCBB7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7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E869D2">
              <w:rPr>
                <w:rFonts w:ascii="Times New Roman" w:eastAsia="Times New Roman" w:hAnsi="Times New Roman" w:cs="Times New Roman"/>
                <w:i/>
                <w:iCs/>
                <w:sz w:val="24"/>
                <w:szCs w:val="20"/>
              </w:rPr>
              <w:t>Insurance</w:t>
            </w:r>
            <w:r w:rsidRPr="00E869D2">
              <w:rPr>
                <w:rFonts w:ascii="Times New Roman" w:eastAsia="Times New Roman" w:hAnsi="Times New Roman" w:cs="Times New Roman"/>
                <w:iCs/>
                <w:sz w:val="24"/>
                <w:szCs w:val="20"/>
              </w:rPr>
              <w:t>]) with insurers from any Eligible Entity.”</w:t>
            </w:r>
          </w:p>
          <w:p w14:paraId="76DCBB7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76DCBB74" w14:textId="5D1D6C4E" w:rsidR="00087C96" w:rsidRPr="00E869D2"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19</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Force Majeure</w:t>
      </w:r>
    </w:p>
    <w:p w14:paraId="76DCBB75"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7B" w14:textId="77777777" w:rsidTr="00087C96">
        <w:tc>
          <w:tcPr>
            <w:tcW w:w="2664" w:type="dxa"/>
            <w:tcBorders>
              <w:top w:val="nil"/>
              <w:left w:val="nil"/>
              <w:bottom w:val="nil"/>
              <w:right w:val="nil"/>
            </w:tcBorders>
          </w:tcPr>
          <w:p w14:paraId="76DCBB7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19.4</w:t>
            </w:r>
          </w:p>
          <w:p w14:paraId="76DCBB77"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Consequences of Force Majeure</w:t>
            </w:r>
          </w:p>
        </w:tc>
        <w:tc>
          <w:tcPr>
            <w:tcW w:w="6696" w:type="dxa"/>
            <w:tcBorders>
              <w:top w:val="nil"/>
              <w:left w:val="nil"/>
              <w:bottom w:val="nil"/>
              <w:right w:val="nil"/>
            </w:tcBorders>
          </w:tcPr>
          <w:p w14:paraId="76DCBB78" w14:textId="77777777"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19.4 by inserting the following at the end of Subpara. (b):</w:t>
            </w:r>
          </w:p>
          <w:p w14:paraId="76DCBB79" w14:textId="77777777" w:rsidR="00087C96" w:rsidRPr="00E869D2"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76DCBB7A" w14:textId="77777777" w:rsidR="00087C96" w:rsidRPr="00E869D2" w:rsidRDefault="00087C96" w:rsidP="003A1010">
            <w:pPr>
              <w:suppressAutoHyphens/>
              <w:spacing w:before="120" w:after="0" w:line="240" w:lineRule="auto"/>
              <w:ind w:left="36"/>
              <w:jc w:val="both"/>
              <w:rPr>
                <w:rFonts w:ascii="Times New Roman" w:eastAsia="Times New Roman" w:hAnsi="Times New Roman" w:cs="Times New Roman"/>
                <w:sz w:val="24"/>
              </w:rPr>
            </w:pPr>
            <w:r w:rsidRPr="00E869D2">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E869D2">
              <w:rPr>
                <w:rFonts w:ascii="Times New Roman" w:eastAsia="Times New Roman" w:hAnsi="Times New Roman" w:cs="Times New Roman"/>
                <w:i/>
                <w:sz w:val="24"/>
                <w:szCs w:val="24"/>
              </w:rPr>
              <w:t>Insurance for Works and Contractor’s Equipment</w:t>
            </w:r>
            <w:r w:rsidRPr="00E869D2">
              <w:rPr>
                <w:rFonts w:ascii="Times New Roman" w:eastAsia="Times New Roman" w:hAnsi="Times New Roman" w:cs="Times New Roman"/>
                <w:sz w:val="24"/>
                <w:szCs w:val="24"/>
              </w:rPr>
              <w:t>].”</w:t>
            </w:r>
          </w:p>
        </w:tc>
      </w:tr>
    </w:tbl>
    <w:p w14:paraId="76DCBB7C"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7D" w14:textId="50AB91B2" w:rsidR="00087C96" w:rsidRPr="00E869D2"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20</w:t>
      </w:r>
      <w:r w:rsidR="00555A57" w:rsidRPr="00E869D2">
        <w:rPr>
          <w:rFonts w:ascii="Times New Roman" w:eastAsia="Times New Roman" w:hAnsi="Times New Roman" w:cs="Times New Roman"/>
          <w:b/>
          <w:bCs/>
          <w:color w:val="000000"/>
          <w:sz w:val="24"/>
          <w:szCs w:val="20"/>
        </w:rPr>
        <w:t>.</w:t>
      </w:r>
      <w:r w:rsidR="005C135E" w:rsidRPr="00E869D2">
        <w:rPr>
          <w:rFonts w:ascii="Times New Roman" w:eastAsia="Times New Roman" w:hAnsi="Times New Roman" w:cs="Times New Roman"/>
          <w:b/>
          <w:bCs/>
          <w:color w:val="000000"/>
          <w:sz w:val="24"/>
          <w:szCs w:val="20"/>
        </w:rPr>
        <w:t xml:space="preserve"> </w:t>
      </w:r>
      <w:r w:rsidRPr="00E869D2">
        <w:rPr>
          <w:rFonts w:ascii="Times New Roman" w:eastAsia="Times New Roman" w:hAnsi="Times New Roman" w:cs="Times New Roman"/>
          <w:b/>
          <w:bCs/>
          <w:color w:val="000000"/>
          <w:sz w:val="24"/>
          <w:szCs w:val="20"/>
        </w:rPr>
        <w:t>Claims, Disputes and Arbitration</w:t>
      </w:r>
    </w:p>
    <w:p w14:paraId="76DCBB7E" w14:textId="77777777" w:rsidR="00087C96" w:rsidRPr="00E869D2"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E869D2" w14:paraId="76DCBB85" w14:textId="77777777" w:rsidTr="00087C96">
        <w:tc>
          <w:tcPr>
            <w:tcW w:w="2664" w:type="dxa"/>
            <w:tcBorders>
              <w:top w:val="nil"/>
              <w:left w:val="nil"/>
              <w:bottom w:val="nil"/>
              <w:right w:val="nil"/>
            </w:tcBorders>
          </w:tcPr>
          <w:p w14:paraId="76DCBB7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20.1</w:t>
            </w:r>
          </w:p>
          <w:p w14:paraId="76DCBB8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Contractor’s Claims</w:t>
            </w:r>
          </w:p>
        </w:tc>
        <w:tc>
          <w:tcPr>
            <w:tcW w:w="6696" w:type="dxa"/>
            <w:tcBorders>
              <w:top w:val="nil"/>
              <w:left w:val="nil"/>
              <w:bottom w:val="nil"/>
              <w:right w:val="nil"/>
            </w:tcBorders>
          </w:tcPr>
          <w:p w14:paraId="76DCBB8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Sub-Clause 20.1 by inserting the following as a new paragraph between subparagraphs 6 and  7:</w:t>
            </w:r>
          </w:p>
          <w:p w14:paraId="76DCBB82"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83"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“Within the above defined period of 42 days, the Engineer shall proceed in accordance with Sub-Clause 3.5 [</w:t>
            </w:r>
            <w:r w:rsidRPr="00E869D2">
              <w:rPr>
                <w:rFonts w:ascii="Times New Roman" w:eastAsia="Times New Roman" w:hAnsi="Times New Roman" w:cs="Times New Roman"/>
                <w:i/>
                <w:sz w:val="24"/>
                <w:szCs w:val="24"/>
              </w:rPr>
              <w:t>Determinations</w:t>
            </w:r>
            <w:r w:rsidRPr="00E869D2">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E869D2">
              <w:rPr>
                <w:rFonts w:ascii="Times New Roman" w:eastAsia="Times New Roman" w:hAnsi="Times New Roman" w:cs="Times New Roman"/>
                <w:i/>
                <w:sz w:val="24"/>
                <w:szCs w:val="24"/>
              </w:rPr>
              <w:t>Extension of Time for Completion</w:t>
            </w:r>
            <w:r w:rsidRPr="00E869D2">
              <w:rPr>
                <w:rFonts w:ascii="Times New Roman" w:eastAsia="Times New Roman" w:hAnsi="Times New Roman" w:cs="Times New Roman"/>
                <w:sz w:val="24"/>
                <w:szCs w:val="24"/>
              </w:rPr>
              <w:t>], and/or (ii) the additional payment (if any) to which the Contractor is entitled under the Contract.”</w:t>
            </w:r>
          </w:p>
          <w:p w14:paraId="76DCBB8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B8B" w14:textId="77777777" w:rsidTr="00087C96">
        <w:tc>
          <w:tcPr>
            <w:tcW w:w="2664" w:type="dxa"/>
            <w:tcBorders>
              <w:top w:val="nil"/>
              <w:left w:val="nil"/>
              <w:bottom w:val="nil"/>
              <w:right w:val="nil"/>
            </w:tcBorders>
          </w:tcPr>
          <w:p w14:paraId="76DCBB8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8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76DCBB88"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8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E869D2">
              <w:rPr>
                <w:rFonts w:ascii="Times New Roman" w:eastAsia="Times New Roman" w:hAnsi="Times New Roman" w:cs="Times New Roman"/>
                <w:i/>
                <w:sz w:val="24"/>
                <w:szCs w:val="24"/>
              </w:rPr>
              <w:t>Obtaining Dispute Adjudication Board’s Decision</w:t>
            </w:r>
            <w:r w:rsidRPr="00E869D2">
              <w:rPr>
                <w:rFonts w:ascii="Times New Roman" w:eastAsia="Times New Roman" w:hAnsi="Times New Roman" w:cs="Times New Roman"/>
                <w:sz w:val="24"/>
                <w:szCs w:val="24"/>
              </w:rPr>
              <w:t>].”</w:t>
            </w:r>
          </w:p>
          <w:p w14:paraId="76DCBB8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B92" w14:textId="77777777" w:rsidTr="00087C96">
        <w:tc>
          <w:tcPr>
            <w:tcW w:w="2664" w:type="dxa"/>
            <w:tcBorders>
              <w:top w:val="nil"/>
              <w:left w:val="nil"/>
              <w:bottom w:val="nil"/>
              <w:right w:val="nil"/>
            </w:tcBorders>
          </w:tcPr>
          <w:p w14:paraId="76DCBB8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20.2</w:t>
            </w:r>
          </w:p>
          <w:p w14:paraId="76DCBB8D" w14:textId="77777777" w:rsidR="00087C96" w:rsidRPr="00E869D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Appointment of the Dispute Adjudication Board</w:t>
            </w:r>
          </w:p>
        </w:tc>
        <w:tc>
          <w:tcPr>
            <w:tcW w:w="6696" w:type="dxa"/>
            <w:tcBorders>
              <w:top w:val="nil"/>
              <w:left w:val="nil"/>
              <w:bottom w:val="nil"/>
              <w:right w:val="nil"/>
            </w:tcBorders>
          </w:tcPr>
          <w:p w14:paraId="76DCBB8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Sub-Clause 20.2 by inserting the following at the end of the first sentence of the second paragraph:</w:t>
            </w:r>
          </w:p>
          <w:p w14:paraId="76DCBB8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E869D2">
              <w:rPr>
                <w:rFonts w:ascii="Times New Roman" w:eastAsia="Times New Roman" w:hAnsi="Times New Roman" w:cs="Times New Roman"/>
                <w:spacing w:val="-4"/>
                <w:sz w:val="24"/>
                <w:szCs w:val="24"/>
              </w:rPr>
              <w:t>experienced in the type of construction involved in the Works and with the interpreta</w:t>
            </w:r>
            <w:r w:rsidRPr="00E869D2">
              <w:rPr>
                <w:rFonts w:ascii="Times New Roman" w:eastAsia="Times New Roman" w:hAnsi="Times New Roman" w:cs="Times New Roman"/>
                <w:spacing w:val="-4"/>
                <w:sz w:val="24"/>
                <w:szCs w:val="24"/>
              </w:rPr>
              <w:softHyphen/>
              <w:t>tion of contractual documents</w:t>
            </w:r>
            <w:r w:rsidRPr="00E869D2">
              <w:rPr>
                <w:rFonts w:ascii="Times New Roman" w:eastAsia="Times New Roman" w:hAnsi="Times New Roman" w:cs="Times New Roman"/>
                <w:sz w:val="24"/>
                <w:szCs w:val="24"/>
              </w:rPr>
              <w:t>.”</w:t>
            </w:r>
          </w:p>
          <w:p w14:paraId="76DCBB9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B9B" w14:textId="77777777" w:rsidTr="00087C96">
        <w:tc>
          <w:tcPr>
            <w:tcW w:w="2664" w:type="dxa"/>
            <w:tcBorders>
              <w:top w:val="nil"/>
              <w:left w:val="nil"/>
              <w:bottom w:val="nil"/>
              <w:right w:val="nil"/>
            </w:tcBorders>
          </w:tcPr>
          <w:p w14:paraId="76DCBB93"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94"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Amend Sub-Clause 20.2 by replacing the fifth paragraph with the following:</w:t>
            </w:r>
          </w:p>
          <w:p w14:paraId="76DCBB95"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6"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“The agreement between the Parties and either the sole member (“adjudicator”) or each of the three members shall:</w:t>
            </w:r>
          </w:p>
          <w:p w14:paraId="76DCBB9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8" w14:textId="77777777" w:rsidR="00087C96" w:rsidRPr="00E869D2" w:rsidRDefault="00087C96" w:rsidP="006E4796">
            <w:pPr>
              <w:numPr>
                <w:ilvl w:val="0"/>
                <w:numId w:val="6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76DCBB99" w14:textId="77777777" w:rsidR="00087C96" w:rsidRPr="00E869D2" w:rsidRDefault="00087C96" w:rsidP="006E4796">
            <w:pPr>
              <w:numPr>
                <w:ilvl w:val="0"/>
                <w:numId w:val="6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E869D2">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76DCBB9A"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E869D2" w14:paraId="76DCBBAC" w14:textId="77777777" w:rsidTr="00087C96">
        <w:tc>
          <w:tcPr>
            <w:tcW w:w="2664" w:type="dxa"/>
            <w:tcBorders>
              <w:top w:val="nil"/>
              <w:left w:val="nil"/>
              <w:bottom w:val="nil"/>
              <w:right w:val="nil"/>
            </w:tcBorders>
          </w:tcPr>
          <w:p w14:paraId="76DCBB9C"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20.6</w:t>
            </w:r>
          </w:p>
          <w:p w14:paraId="76DCBB9D"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Arbitration</w:t>
            </w:r>
          </w:p>
        </w:tc>
        <w:tc>
          <w:tcPr>
            <w:tcW w:w="6696" w:type="dxa"/>
            <w:tcBorders>
              <w:top w:val="nil"/>
              <w:left w:val="nil"/>
              <w:bottom w:val="nil"/>
              <w:right w:val="nil"/>
            </w:tcBorders>
          </w:tcPr>
          <w:p w14:paraId="76DCBB9E"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Amend Sub-Clause 20.6 by replacing the first paragraph with the following:</w:t>
            </w:r>
          </w:p>
          <w:p w14:paraId="76DCBB9F"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BA0" w14:textId="67A10E66"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Unless otherwise agreed by both Parties:</w:t>
            </w:r>
          </w:p>
          <w:p w14:paraId="76DCBBA1"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BA2" w14:textId="77777777" w:rsidR="00087C96" w:rsidRPr="00E869D2"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For contracts with foreign contractors, </w:t>
            </w:r>
          </w:p>
          <w:p w14:paraId="76DCBBA3" w14:textId="77777777" w:rsidR="00087C96" w:rsidRPr="00E869D2" w:rsidRDefault="00087C96" w:rsidP="006E4796">
            <w:pPr>
              <w:numPr>
                <w:ilvl w:val="0"/>
                <w:numId w:val="5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76DCBBA4" w14:textId="77777777" w:rsidR="00087C96" w:rsidRPr="00E869D2" w:rsidRDefault="00087C96" w:rsidP="006E4796">
            <w:pPr>
              <w:numPr>
                <w:ilvl w:val="0"/>
                <w:numId w:val="5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76DCBBA5" w14:textId="77777777" w:rsidR="00087C96" w:rsidRPr="00E869D2" w:rsidRDefault="00087C96" w:rsidP="006E4796">
            <w:pPr>
              <w:numPr>
                <w:ilvl w:val="0"/>
                <w:numId w:val="5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arbitration shall be conducted in the language for communications defined in Sub-Clause 1.4 [</w:t>
            </w:r>
            <w:r w:rsidRPr="00E869D2">
              <w:rPr>
                <w:rFonts w:ascii="Times New Roman" w:eastAsia="Times New Roman" w:hAnsi="Times New Roman" w:cs="Times New Roman"/>
                <w:i/>
                <w:sz w:val="24"/>
                <w:szCs w:val="24"/>
              </w:rPr>
              <w:t>Law and Language</w:t>
            </w:r>
            <w:r w:rsidRPr="00E869D2">
              <w:rPr>
                <w:rFonts w:ascii="Times New Roman" w:eastAsia="Times New Roman" w:hAnsi="Times New Roman" w:cs="Times New Roman"/>
                <w:sz w:val="24"/>
                <w:szCs w:val="24"/>
              </w:rPr>
              <w:t>], and</w:t>
            </w:r>
          </w:p>
          <w:p w14:paraId="76DCBBA6" w14:textId="77777777" w:rsidR="00087C96" w:rsidRPr="00E869D2"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lang w:val="en-US"/>
              </w:rPr>
            </w:pPr>
            <w:r w:rsidRPr="00E869D2">
              <w:rPr>
                <w:rFonts w:ascii="Times New Roman" w:hAnsi="Times New Roman"/>
                <w:sz w:val="24"/>
                <w:lang w:val="en-US"/>
              </w:rPr>
              <w:t>For contracts with domestic contractors, arbitration shall be conducted with proceedings in accordance with the Laws of the Employer’s Country.”</w:t>
            </w:r>
          </w:p>
          <w:p w14:paraId="76DCBBA7"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BA8"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Amend Sub-Clause 20.6 by adding the following at the end:</w:t>
            </w:r>
          </w:p>
          <w:p w14:paraId="76DCBBA9" w14:textId="77777777" w:rsidR="00087C96" w:rsidRPr="00E869D2" w:rsidRDefault="00087C96" w:rsidP="00087C96">
            <w:pPr>
              <w:spacing w:after="0" w:line="240" w:lineRule="auto"/>
              <w:jc w:val="both"/>
              <w:rPr>
                <w:rFonts w:ascii="Times New Roman" w:eastAsia="Times New Roman" w:hAnsi="Times New Roman" w:cs="Times New Roman"/>
                <w:sz w:val="24"/>
                <w:szCs w:val="24"/>
              </w:rPr>
            </w:pPr>
          </w:p>
          <w:p w14:paraId="76DCBBAA" w14:textId="2557AF16" w:rsidR="00087C96" w:rsidRPr="00E869D2" w:rsidRDefault="00087C96" w:rsidP="00087C96">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MCC may enforce its rights under the Contract in an arbitration conducted in accordance with this provision or by bringing an action in any court that has jurisdiction</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The acceptance by MCC of the right to be an observer to the arbitration shall not constitute consent to the jurisdiction of the courts or any other body of any jurisdiction or to the jurisdiction of any arbitral panel.”</w:t>
            </w:r>
          </w:p>
          <w:p w14:paraId="76DCBBAB" w14:textId="77777777" w:rsidR="00087C96" w:rsidRPr="00E869D2" w:rsidRDefault="00087C96" w:rsidP="00087C96">
            <w:pPr>
              <w:spacing w:after="0" w:line="240" w:lineRule="auto"/>
              <w:ind w:hanging="720"/>
              <w:jc w:val="both"/>
              <w:rPr>
                <w:rFonts w:ascii="Times New Roman" w:eastAsia="Times New Roman" w:hAnsi="Times New Roman" w:cs="Times New Roman"/>
                <w:sz w:val="24"/>
                <w:szCs w:val="24"/>
              </w:rPr>
            </w:pPr>
          </w:p>
        </w:tc>
      </w:tr>
      <w:tr w:rsidR="0078346E" w:rsidRPr="00E869D2" w14:paraId="76DCBBB3" w14:textId="77777777" w:rsidTr="00087C96">
        <w:tc>
          <w:tcPr>
            <w:tcW w:w="2664" w:type="dxa"/>
            <w:tcBorders>
              <w:top w:val="nil"/>
              <w:left w:val="nil"/>
              <w:bottom w:val="nil"/>
              <w:right w:val="nil"/>
            </w:tcBorders>
          </w:tcPr>
          <w:p w14:paraId="76DCBBAD" w14:textId="77777777" w:rsidR="0078346E" w:rsidRPr="00E869D2"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Sub-Clause 20.7</w:t>
            </w:r>
          </w:p>
          <w:p w14:paraId="76DCBBAE" w14:textId="77777777" w:rsidR="0078346E" w:rsidRPr="00E869D2"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Failure to Comply with Dispute Adjudication Board’s Decision</w:t>
            </w:r>
          </w:p>
        </w:tc>
        <w:tc>
          <w:tcPr>
            <w:tcW w:w="6696" w:type="dxa"/>
            <w:tcBorders>
              <w:top w:val="nil"/>
              <w:left w:val="nil"/>
              <w:bottom w:val="nil"/>
              <w:right w:val="nil"/>
            </w:tcBorders>
          </w:tcPr>
          <w:p w14:paraId="76DCBBAF" w14:textId="77777777" w:rsidR="0078346E" w:rsidRPr="00E869D2" w:rsidRDefault="0078346E" w:rsidP="00547442">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Replace the text of Sub-Clause 20.7 with the following:</w:t>
            </w:r>
          </w:p>
          <w:p w14:paraId="76DCBBB0" w14:textId="77777777" w:rsidR="0078346E" w:rsidRPr="00E869D2" w:rsidRDefault="0078346E" w:rsidP="00547442">
            <w:pPr>
              <w:spacing w:after="0" w:line="240" w:lineRule="auto"/>
              <w:jc w:val="both"/>
              <w:rPr>
                <w:rFonts w:ascii="Times New Roman" w:eastAsia="Times New Roman" w:hAnsi="Times New Roman" w:cs="Times New Roman"/>
                <w:sz w:val="24"/>
                <w:szCs w:val="24"/>
              </w:rPr>
            </w:pPr>
          </w:p>
          <w:p w14:paraId="76DCBBB1" w14:textId="77777777" w:rsidR="0078346E" w:rsidRPr="00E869D2" w:rsidRDefault="0078346E" w:rsidP="00547442">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E869D2">
              <w:rPr>
                <w:rFonts w:ascii="Times New Roman" w:eastAsia="Times New Roman" w:hAnsi="Times New Roman" w:cs="Times New Roman"/>
                <w:i/>
                <w:sz w:val="24"/>
                <w:szCs w:val="24"/>
              </w:rPr>
              <w:t>Arbitration</w:t>
            </w:r>
            <w:r w:rsidRPr="00E869D2">
              <w:rPr>
                <w:rFonts w:ascii="Times New Roman" w:eastAsia="Times New Roman" w:hAnsi="Times New Roman" w:cs="Times New Roman"/>
                <w:sz w:val="24"/>
                <w:szCs w:val="24"/>
              </w:rPr>
              <w:t>] for summary or other expedited relief, as may be appropriate. Sub-Clause 20.4 [</w:t>
            </w:r>
            <w:r w:rsidRPr="00E869D2">
              <w:rPr>
                <w:rFonts w:ascii="Times New Roman" w:eastAsia="Times New Roman" w:hAnsi="Times New Roman" w:cs="Times New Roman"/>
                <w:i/>
                <w:sz w:val="24"/>
                <w:szCs w:val="24"/>
              </w:rPr>
              <w:t>Obtaining Dispute Adjudication Board’s Decision</w:t>
            </w:r>
            <w:r w:rsidRPr="00E869D2">
              <w:rPr>
                <w:rFonts w:ascii="Times New Roman" w:eastAsia="Times New Roman" w:hAnsi="Times New Roman" w:cs="Times New Roman"/>
                <w:sz w:val="24"/>
                <w:szCs w:val="24"/>
              </w:rPr>
              <w:t>] and Sub-Clause 20.5 [</w:t>
            </w:r>
            <w:r w:rsidRPr="00E869D2">
              <w:rPr>
                <w:rFonts w:ascii="Times New Roman" w:eastAsia="Times New Roman" w:hAnsi="Times New Roman" w:cs="Times New Roman"/>
                <w:i/>
                <w:sz w:val="24"/>
                <w:szCs w:val="24"/>
              </w:rPr>
              <w:t>Amicable Settlement</w:t>
            </w:r>
            <w:r w:rsidRPr="00E869D2">
              <w:rPr>
                <w:rFonts w:ascii="Times New Roman" w:eastAsia="Times New Roman" w:hAnsi="Times New Roman" w:cs="Times New Roman"/>
                <w:sz w:val="24"/>
                <w:szCs w:val="24"/>
              </w:rPr>
              <w:t>] shall not apply to this reference.”</w:t>
            </w:r>
          </w:p>
          <w:p w14:paraId="352EB4C3" w14:textId="77777777" w:rsidR="00545DB9" w:rsidRPr="00E869D2" w:rsidRDefault="00545DB9" w:rsidP="00547442">
            <w:pPr>
              <w:spacing w:after="0" w:line="240" w:lineRule="auto"/>
              <w:jc w:val="both"/>
              <w:rPr>
                <w:rFonts w:ascii="Times New Roman" w:eastAsia="Times New Roman" w:hAnsi="Times New Roman" w:cs="Times New Roman"/>
                <w:sz w:val="24"/>
                <w:szCs w:val="24"/>
              </w:rPr>
            </w:pPr>
          </w:p>
          <w:p w14:paraId="76DCBBB2" w14:textId="77777777" w:rsidR="0078346E" w:rsidRPr="00E869D2" w:rsidRDefault="0078346E" w:rsidP="00547442">
            <w:pPr>
              <w:spacing w:after="0" w:line="240" w:lineRule="auto"/>
              <w:jc w:val="both"/>
              <w:rPr>
                <w:rFonts w:ascii="Times New Roman" w:eastAsia="Times New Roman" w:hAnsi="Times New Roman" w:cs="Times New Roman"/>
                <w:sz w:val="24"/>
                <w:szCs w:val="24"/>
              </w:rPr>
            </w:pPr>
          </w:p>
        </w:tc>
      </w:tr>
    </w:tbl>
    <w:p w14:paraId="76DCBBB4" w14:textId="77777777" w:rsidR="00087C96" w:rsidRPr="00E869D2"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869D2">
        <w:rPr>
          <w:rFonts w:ascii="Times New Roman" w:eastAsia="Times New Roman" w:hAnsi="Times New Roman" w:cs="Times New Roman"/>
          <w:b/>
          <w:bCs/>
          <w:color w:val="000000"/>
          <w:sz w:val="24"/>
          <w:szCs w:val="20"/>
        </w:rPr>
        <w:t>Add the following Clauses and Sub-Clauses</w:t>
      </w:r>
    </w:p>
    <w:p w14:paraId="76DCBBB5" w14:textId="77777777" w:rsidR="00087C96" w:rsidRPr="00E869D2" w:rsidRDefault="00087C96" w:rsidP="00C33595">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087C96" w:rsidRPr="00E869D2" w14:paraId="76DCBBC2" w14:textId="77777777" w:rsidTr="00087C96">
        <w:tc>
          <w:tcPr>
            <w:tcW w:w="2664" w:type="dxa"/>
          </w:tcPr>
          <w:p w14:paraId="040AE33F" w14:textId="77777777" w:rsidR="003B365E" w:rsidRPr="00E869D2" w:rsidRDefault="003B365E" w:rsidP="003A1010">
            <w:pPr>
              <w:suppressAutoHyphens/>
              <w:spacing w:after="0" w:line="240" w:lineRule="auto"/>
              <w:jc w:val="both"/>
              <w:rPr>
                <w:rFonts w:ascii="Times New Roman" w:eastAsia="Times New Roman" w:hAnsi="Times New Roman" w:cs="Times New Roman"/>
                <w:b/>
                <w:sz w:val="24"/>
                <w:szCs w:val="20"/>
              </w:rPr>
            </w:pPr>
          </w:p>
          <w:p w14:paraId="30BCAACD" w14:textId="77777777" w:rsidR="003B365E" w:rsidRPr="00E869D2" w:rsidRDefault="003B365E" w:rsidP="003A1010">
            <w:pPr>
              <w:suppressAutoHyphens/>
              <w:spacing w:after="0" w:line="240" w:lineRule="auto"/>
              <w:jc w:val="both"/>
              <w:rPr>
                <w:rFonts w:ascii="Times New Roman" w:eastAsia="Times New Roman" w:hAnsi="Times New Roman" w:cs="Times New Roman"/>
                <w:b/>
                <w:sz w:val="24"/>
                <w:szCs w:val="20"/>
              </w:rPr>
            </w:pPr>
          </w:p>
          <w:p w14:paraId="76DCBBB6" w14:textId="77777777" w:rsidR="00087C96" w:rsidRPr="00E869D2" w:rsidRDefault="003D3B98" w:rsidP="003A1010">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w:t>
            </w:r>
            <w:r w:rsidR="00087C96" w:rsidRPr="00E869D2">
              <w:rPr>
                <w:rFonts w:ascii="Times New Roman" w:eastAsia="Times New Roman" w:hAnsi="Times New Roman" w:cs="Times New Roman"/>
                <w:b/>
                <w:sz w:val="24"/>
                <w:szCs w:val="20"/>
              </w:rPr>
              <w:t>ub-Clause 21.1</w:t>
            </w:r>
          </w:p>
          <w:p w14:paraId="76DCBBB7" w14:textId="77777777" w:rsidR="00087C96" w:rsidRPr="00E869D2" w:rsidRDefault="00087C96" w:rsidP="003A1010">
            <w:pPr>
              <w:suppressAutoHyphens/>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Certain Forms of Local Taxation</w:t>
            </w:r>
          </w:p>
        </w:tc>
        <w:tc>
          <w:tcPr>
            <w:tcW w:w="6696" w:type="dxa"/>
          </w:tcPr>
          <w:p w14:paraId="76DCBBB8" w14:textId="1AFF7359" w:rsidR="003D3B98" w:rsidRPr="00E869D2" w:rsidRDefault="003D3B98"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rPr>
              <w:t>21</w:t>
            </w:r>
            <w:r w:rsidR="00555A57" w:rsidRPr="00E869D2">
              <w:rPr>
                <w:rFonts w:ascii="Times New Roman" w:eastAsia="Times New Roman" w:hAnsi="Times New Roman" w:cs="Times New Roman"/>
                <w:b/>
                <w:sz w:val="24"/>
                <w:szCs w:val="20"/>
              </w:rPr>
              <w:t>.</w:t>
            </w:r>
            <w:r w:rsidR="005C135E"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b/>
                <w:sz w:val="24"/>
                <w:szCs w:val="20"/>
              </w:rPr>
              <w:t>Taxes</w:t>
            </w:r>
            <w:r w:rsidRPr="00E869D2">
              <w:rPr>
                <w:rFonts w:ascii="Times New Roman" w:eastAsia="Times New Roman" w:hAnsi="Times New Roman" w:cs="Times New Roman"/>
                <w:sz w:val="24"/>
                <w:szCs w:val="20"/>
              </w:rPr>
              <w:t xml:space="preserve"> </w:t>
            </w:r>
          </w:p>
          <w:p w14:paraId="50F135D1" w14:textId="77777777" w:rsidR="003B365E" w:rsidRPr="00E869D2" w:rsidRDefault="003B365E" w:rsidP="00087C96">
            <w:pPr>
              <w:spacing w:after="0" w:line="240" w:lineRule="auto"/>
              <w:jc w:val="both"/>
              <w:rPr>
                <w:rFonts w:ascii="Times New Roman" w:eastAsia="Times New Roman" w:hAnsi="Times New Roman" w:cs="Times New Roman"/>
                <w:sz w:val="24"/>
                <w:szCs w:val="20"/>
              </w:rPr>
            </w:pPr>
          </w:p>
          <w:p w14:paraId="76DCBBB9"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76DCBBB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BB" w14:textId="77777777" w:rsidR="00087C96" w:rsidRPr="00E869D2" w:rsidRDefault="003A1010" w:rsidP="003A1010">
            <w:pPr>
              <w:spacing w:after="240" w:line="240" w:lineRule="auto"/>
              <w:ind w:left="216"/>
              <w:jc w:val="both"/>
              <w:rPr>
                <w:rFonts w:ascii="Times New Roman" w:hAnsi="Times New Roman" w:cs="Times New Roman"/>
                <w:sz w:val="24"/>
                <w:szCs w:val="20"/>
              </w:rPr>
            </w:pPr>
            <w:r w:rsidRPr="00E869D2">
              <w:rPr>
                <w:rFonts w:ascii="Times New Roman" w:eastAsia="Times New Roman" w:hAnsi="Times New Roman" w:cs="Times New Roman"/>
                <w:sz w:val="24"/>
                <w:szCs w:val="20"/>
              </w:rPr>
              <w:t>(a</w:t>
            </w:r>
            <w:r w:rsidRPr="00E869D2">
              <w:rPr>
                <w:rFonts w:ascii="Times New Roman" w:hAnsi="Times New Roman" w:cs="Times New Roman"/>
                <w:sz w:val="24"/>
                <w:szCs w:val="20"/>
              </w:rPr>
              <w:t>)</w:t>
            </w:r>
            <w:r w:rsidRPr="00E869D2">
              <w:rPr>
                <w:rFonts w:ascii="Times New Roman" w:hAnsi="Times New Roman" w:cs="Times New Roman"/>
                <w:sz w:val="24"/>
                <w:szCs w:val="20"/>
              </w:rPr>
              <w:tab/>
            </w:r>
            <w:r w:rsidR="00087C96" w:rsidRPr="00E869D2">
              <w:rPr>
                <w:rFonts w:ascii="Times New Roman" w:hAnsi="Times New Roman" w:cs="Times New Roman"/>
                <w:sz w:val="24"/>
                <w:szCs w:val="20"/>
              </w:rPr>
              <w:t xml:space="preserve">income taxes, withholding taxes, and other profit or business taxes imposed on individuals, organizations, or enterprises (other than nationals or permanent residents of the Employer’s Country); </w:t>
            </w:r>
          </w:p>
          <w:p w14:paraId="76DCBBBC" w14:textId="77777777" w:rsidR="00087C96" w:rsidRPr="00E869D2" w:rsidRDefault="003A1010" w:rsidP="003A1010">
            <w:pPr>
              <w:spacing w:after="240" w:line="240" w:lineRule="auto"/>
              <w:ind w:left="216"/>
              <w:jc w:val="both"/>
              <w:rPr>
                <w:rFonts w:ascii="Times New Roman" w:hAnsi="Times New Roman" w:cs="Times New Roman"/>
                <w:sz w:val="24"/>
                <w:szCs w:val="20"/>
              </w:rPr>
            </w:pPr>
            <w:r w:rsidRPr="00E869D2">
              <w:rPr>
                <w:rFonts w:ascii="Times New Roman" w:eastAsia="Times New Roman" w:hAnsi="Times New Roman" w:cs="Times New Roman"/>
                <w:sz w:val="24"/>
                <w:szCs w:val="20"/>
              </w:rPr>
              <w:t>(b</w:t>
            </w:r>
            <w:r w:rsidRPr="00E869D2">
              <w:rPr>
                <w:rFonts w:ascii="Times New Roman" w:hAnsi="Times New Roman" w:cs="Times New Roman"/>
                <w:sz w:val="24"/>
                <w:szCs w:val="20"/>
              </w:rPr>
              <w:t>)</w:t>
            </w:r>
            <w:r w:rsidRPr="00E869D2">
              <w:rPr>
                <w:rFonts w:ascii="Times New Roman" w:hAnsi="Times New Roman" w:cs="Times New Roman"/>
                <w:sz w:val="24"/>
                <w:szCs w:val="20"/>
              </w:rPr>
              <w:tab/>
            </w:r>
            <w:r w:rsidR="00087C96" w:rsidRPr="00E869D2">
              <w:rPr>
                <w:rFonts w:ascii="Times New Roman" w:hAnsi="Times New Roman" w:cs="Times New Roman"/>
                <w:sz w:val="24"/>
                <w:szCs w:val="20"/>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76DCBBBD" w14:textId="77777777" w:rsidR="00087C96" w:rsidRPr="00E869D2" w:rsidRDefault="003A1010" w:rsidP="003A1010">
            <w:pPr>
              <w:spacing w:after="240" w:line="240" w:lineRule="auto"/>
              <w:ind w:left="216"/>
              <w:jc w:val="both"/>
              <w:rPr>
                <w:rFonts w:ascii="Times New Roman" w:hAnsi="Times New Roman" w:cs="Times New Roman"/>
                <w:sz w:val="24"/>
                <w:szCs w:val="20"/>
              </w:rPr>
            </w:pPr>
            <w:r w:rsidRPr="00E869D2">
              <w:rPr>
                <w:rFonts w:ascii="Times New Roman" w:eastAsia="Times New Roman" w:hAnsi="Times New Roman" w:cs="Times New Roman"/>
                <w:sz w:val="24"/>
                <w:szCs w:val="20"/>
              </w:rPr>
              <w:t>(c</w:t>
            </w:r>
            <w:r w:rsidRPr="00E869D2">
              <w:rPr>
                <w:rFonts w:ascii="Times New Roman" w:hAnsi="Times New Roman" w:cs="Times New Roman"/>
                <w:sz w:val="24"/>
                <w:szCs w:val="20"/>
              </w:rPr>
              <w:t>)</w:t>
            </w:r>
            <w:r w:rsidRPr="00E869D2">
              <w:rPr>
                <w:rFonts w:ascii="Times New Roman" w:hAnsi="Times New Roman" w:cs="Times New Roman"/>
                <w:sz w:val="24"/>
                <w:szCs w:val="20"/>
              </w:rPr>
              <w:tab/>
            </w:r>
            <w:r w:rsidR="00087C96" w:rsidRPr="00E869D2">
              <w:rPr>
                <w:rFonts w:ascii="Times New Roman" w:hAnsi="Times New Roman" w:cs="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76DCBBBE"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6DCBBBF"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BC0"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Employer</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76DCBBC1"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E869D2" w14:paraId="76DCBBC7" w14:textId="77777777" w:rsidTr="00087C96">
        <w:tc>
          <w:tcPr>
            <w:tcW w:w="2664" w:type="dxa"/>
          </w:tcPr>
          <w:p w14:paraId="76DCBBC3"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21.2</w:t>
            </w:r>
          </w:p>
          <w:p w14:paraId="76DCBBC4"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Income Taxes on Local Staff</w:t>
            </w:r>
          </w:p>
        </w:tc>
        <w:tc>
          <w:tcPr>
            <w:tcW w:w="6696" w:type="dxa"/>
          </w:tcPr>
          <w:p w14:paraId="76DCBBC5"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“As provided for under the terms of the Compact, the Contractor’s local staff and labo</w:t>
            </w:r>
            <w:r w:rsidR="008364B2" w:rsidRPr="00E869D2">
              <w:rPr>
                <w:rFonts w:ascii="Times New Roman" w:eastAsia="Times New Roman" w:hAnsi="Times New Roman" w:cs="Times New Roman"/>
                <w:sz w:val="24"/>
                <w:szCs w:val="20"/>
              </w:rPr>
              <w:t>u</w:t>
            </w:r>
            <w:r w:rsidRPr="00E869D2">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76DCBBC6" w14:textId="77777777" w:rsidR="00087C96" w:rsidRPr="00E869D2"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E869D2" w14:paraId="76DCBBCD" w14:textId="77777777" w:rsidTr="00087C96">
        <w:tc>
          <w:tcPr>
            <w:tcW w:w="2664" w:type="dxa"/>
          </w:tcPr>
          <w:p w14:paraId="76DCBBC8"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21.3</w:t>
            </w:r>
          </w:p>
          <w:p w14:paraId="76DCBBC9" w14:textId="77777777" w:rsidR="00087C96" w:rsidRPr="00E869D2" w:rsidRDefault="00087C96" w:rsidP="00087C96">
            <w:pPr>
              <w:suppressAutoHyphens/>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Obligation to Pay Taxes</w:t>
            </w:r>
          </w:p>
        </w:tc>
        <w:tc>
          <w:tcPr>
            <w:tcW w:w="6696" w:type="dxa"/>
          </w:tcPr>
          <w:p w14:paraId="76DCBBCA" w14:textId="61ED1DA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Contractor, each Subcontractor and their respective personnel shall pay all taxes levied under applicable Laws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In no event shall the Employer be responsible for the payment of any taxes.</w:t>
            </w:r>
          </w:p>
          <w:p w14:paraId="76DCBBCB"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BCC" w14:textId="77777777" w:rsidR="00087C96" w:rsidRPr="00E869D2" w:rsidRDefault="00087C96" w:rsidP="003A101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E869D2" w14:paraId="76DCBBD1" w14:textId="77777777" w:rsidTr="00087C96">
        <w:tc>
          <w:tcPr>
            <w:tcW w:w="9360" w:type="dxa"/>
            <w:gridSpan w:val="2"/>
          </w:tcPr>
          <w:p w14:paraId="76DCBBCE" w14:textId="77777777" w:rsidR="00087C96" w:rsidRPr="00E869D2" w:rsidRDefault="00087C96" w:rsidP="00087C96">
            <w:pPr>
              <w:spacing w:after="0" w:line="240" w:lineRule="auto"/>
              <w:jc w:val="center"/>
              <w:rPr>
                <w:rFonts w:ascii="Times New Roman" w:eastAsia="Times New Roman" w:hAnsi="Times New Roman" w:cs="Times New Roman"/>
                <w:sz w:val="24"/>
                <w:szCs w:val="20"/>
              </w:rPr>
            </w:pPr>
          </w:p>
          <w:p w14:paraId="76DCBBCF" w14:textId="6C32E027" w:rsidR="00087C96" w:rsidRPr="00E869D2" w:rsidRDefault="005E6A3A" w:rsidP="005E6A3A">
            <w:pPr>
              <w:tabs>
                <w:tab w:val="left" w:pos="2685"/>
                <w:tab w:val="left" w:pos="2880"/>
              </w:tabs>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ab/>
            </w:r>
            <w:r w:rsidR="00087C96" w:rsidRPr="00E869D2">
              <w:rPr>
                <w:rFonts w:ascii="Times New Roman" w:eastAsia="Times New Roman" w:hAnsi="Times New Roman" w:cs="Times New Roman"/>
                <w:b/>
                <w:sz w:val="24"/>
                <w:szCs w:val="20"/>
              </w:rPr>
              <w:t>22</w:t>
            </w:r>
            <w:r w:rsidR="00555A57" w:rsidRPr="00E869D2">
              <w:rPr>
                <w:rFonts w:ascii="Times New Roman" w:eastAsia="Times New Roman" w:hAnsi="Times New Roman" w:cs="Times New Roman"/>
                <w:b/>
                <w:sz w:val="24"/>
                <w:szCs w:val="20"/>
              </w:rPr>
              <w:t>.</w:t>
            </w:r>
            <w:r w:rsidR="005C135E" w:rsidRPr="00E869D2">
              <w:rPr>
                <w:rFonts w:ascii="Times New Roman" w:eastAsia="Times New Roman" w:hAnsi="Times New Roman" w:cs="Times New Roman"/>
                <w:b/>
                <w:sz w:val="24"/>
                <w:szCs w:val="20"/>
              </w:rPr>
              <w:t xml:space="preserve"> </w:t>
            </w:r>
            <w:r w:rsidR="00087C96" w:rsidRPr="00E869D2">
              <w:rPr>
                <w:rFonts w:ascii="Times New Roman" w:eastAsia="Times New Roman" w:hAnsi="Times New Roman" w:cs="Times New Roman"/>
                <w:b/>
                <w:sz w:val="24"/>
                <w:szCs w:val="20"/>
              </w:rPr>
              <w:t>General Provisions of Compact</w:t>
            </w:r>
            <w:r w:rsidR="00807492" w:rsidRPr="00E869D2">
              <w:rPr>
                <w:rFonts w:ascii="Times New Roman" w:eastAsia="Times New Roman" w:hAnsi="Times New Roman" w:cs="Times New Roman"/>
                <w:b/>
                <w:sz w:val="24"/>
                <w:szCs w:val="20"/>
              </w:rPr>
              <w:t xml:space="preserve"> and Other Provisions</w:t>
            </w:r>
          </w:p>
          <w:p w14:paraId="76DCBBD0" w14:textId="77777777" w:rsidR="00087C96" w:rsidRPr="00E869D2"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E869D2" w14:paraId="76DCBBD6" w14:textId="77777777" w:rsidTr="00087C96">
        <w:tc>
          <w:tcPr>
            <w:tcW w:w="2664" w:type="dxa"/>
          </w:tcPr>
          <w:p w14:paraId="76DCBBD2"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22.1</w:t>
            </w:r>
          </w:p>
          <w:p w14:paraId="76DCBBD3" w14:textId="77777777" w:rsidR="00087C96" w:rsidRPr="00E869D2" w:rsidRDefault="00087C96" w:rsidP="00087C96">
            <w:pPr>
              <w:suppressAutoHyphens/>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Provisions a Part of the Contract</w:t>
            </w:r>
          </w:p>
        </w:tc>
        <w:tc>
          <w:tcPr>
            <w:tcW w:w="6696" w:type="dxa"/>
          </w:tcPr>
          <w:p w14:paraId="76DCBBD4" w14:textId="73EF8F9B" w:rsidR="00087C96" w:rsidRPr="00E869D2" w:rsidRDefault="00BC2191"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00087C96" w:rsidRPr="00E869D2">
              <w:rPr>
                <w:rFonts w:ascii="Times New Roman" w:eastAsia="Times New Roman" w:hAnsi="Times New Roman" w:cs="Times New Roman"/>
                <w:sz w:val="24"/>
                <w:szCs w:val="20"/>
              </w:rPr>
              <w:t>The provisions set forth in Annex A (Additional Provisions)</w:t>
            </w:r>
            <w:r w:rsidR="00087C96" w:rsidRPr="00E869D2">
              <w:rPr>
                <w:rFonts w:ascii="Times New Roman" w:eastAsia="Times New Roman" w:hAnsi="Times New Roman" w:cs="Times New Roman"/>
                <w:color w:val="000000"/>
                <w:sz w:val="24"/>
                <w:szCs w:val="20"/>
              </w:rPr>
              <w:t xml:space="preserve"> </w:t>
            </w:r>
            <w:r w:rsidR="00087C96" w:rsidRPr="00E869D2">
              <w:rPr>
                <w:rFonts w:ascii="Times New Roman" w:eastAsia="Times New Roman" w:hAnsi="Times New Roman" w:cs="Times New Roman"/>
                <w:sz w:val="24"/>
                <w:szCs w:val="20"/>
              </w:rPr>
              <w:t>attached to the Particular Conditions of Contract form an integral part of the Contract</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00087C96" w:rsidRPr="00E869D2">
              <w:rPr>
                <w:rFonts w:ascii="Times New Roman" w:eastAsia="Times New Roman" w:hAnsi="Times New Roman" w:cs="Times New Roman"/>
                <w:sz w:val="24"/>
                <w:szCs w:val="20"/>
              </w:rPr>
              <w:t>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the Contract, the provisions of Annex A are binding obligations under the Contract.”</w:t>
            </w:r>
          </w:p>
          <w:p w14:paraId="76DCBBD5" w14:textId="77777777" w:rsidR="00087C96" w:rsidRPr="00E869D2"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E869D2" w14:paraId="76DCBBDA" w14:textId="77777777" w:rsidTr="00087C96">
        <w:tc>
          <w:tcPr>
            <w:tcW w:w="2664" w:type="dxa"/>
          </w:tcPr>
          <w:p w14:paraId="76DCBBD7" w14:textId="77777777" w:rsidR="00087C96" w:rsidRPr="00E869D2" w:rsidRDefault="00087C96" w:rsidP="00087C96">
            <w:pPr>
              <w:suppressAutoHyphen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Sub-Clause 22.2</w:t>
            </w:r>
          </w:p>
          <w:p w14:paraId="07379B14" w14:textId="77777777" w:rsidR="00087C96" w:rsidRDefault="00087C96" w:rsidP="00087C96">
            <w:pPr>
              <w:suppressAutoHyphens/>
              <w:spacing w:after="0" w:line="240" w:lineRule="auto"/>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Flow Through Provisions</w:t>
            </w:r>
          </w:p>
          <w:p w14:paraId="22F035B9" w14:textId="77777777" w:rsidR="00DA0DDD" w:rsidRDefault="00DA0DDD" w:rsidP="00087C96">
            <w:pPr>
              <w:suppressAutoHyphens/>
              <w:spacing w:after="0" w:line="240" w:lineRule="auto"/>
              <w:rPr>
                <w:rFonts w:ascii="Times New Roman" w:eastAsia="Times New Roman" w:hAnsi="Times New Roman" w:cs="Times New Roman"/>
                <w:b/>
                <w:sz w:val="24"/>
                <w:szCs w:val="20"/>
              </w:rPr>
            </w:pPr>
          </w:p>
          <w:p w14:paraId="49EF205E" w14:textId="77777777" w:rsidR="00DA0DDD" w:rsidRDefault="00DA0DDD" w:rsidP="00087C96">
            <w:pPr>
              <w:suppressAutoHyphens/>
              <w:spacing w:after="0" w:line="240" w:lineRule="auto"/>
              <w:rPr>
                <w:rFonts w:ascii="Times New Roman" w:eastAsia="Times New Roman" w:hAnsi="Times New Roman" w:cs="Times New Roman"/>
                <w:b/>
                <w:sz w:val="24"/>
                <w:szCs w:val="20"/>
              </w:rPr>
            </w:pPr>
          </w:p>
          <w:p w14:paraId="697CBE19" w14:textId="77777777" w:rsidR="00DA0DDD" w:rsidRDefault="00DA0DDD" w:rsidP="00087C96">
            <w:pPr>
              <w:suppressAutoHyphens/>
              <w:spacing w:after="0" w:line="240" w:lineRule="auto"/>
              <w:rPr>
                <w:rFonts w:ascii="Times New Roman" w:eastAsia="Times New Roman" w:hAnsi="Times New Roman" w:cs="Times New Roman"/>
                <w:b/>
                <w:sz w:val="24"/>
                <w:szCs w:val="20"/>
              </w:rPr>
            </w:pPr>
          </w:p>
          <w:p w14:paraId="585A321F" w14:textId="77777777" w:rsidR="00DA0DDD" w:rsidRDefault="00DA0DDD" w:rsidP="00087C96">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Sub-Clause 22.3</w:t>
            </w:r>
          </w:p>
          <w:p w14:paraId="3A1D9390" w14:textId="77777777" w:rsidR="00DA0DDD" w:rsidRDefault="00DA0DDD" w:rsidP="00087C96">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Contractor Past</w:t>
            </w:r>
          </w:p>
          <w:p w14:paraId="43692847" w14:textId="77777777" w:rsidR="00DA0DDD" w:rsidRDefault="00DA0DDD" w:rsidP="00087C96">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Performance</w:t>
            </w:r>
          </w:p>
          <w:p w14:paraId="76DCBBD8" w14:textId="3A60BD72" w:rsidR="00A95058" w:rsidRPr="00E869D2" w:rsidRDefault="00A95058" w:rsidP="00087C96">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Reporting System</w:t>
            </w:r>
          </w:p>
        </w:tc>
        <w:tc>
          <w:tcPr>
            <w:tcW w:w="6696" w:type="dxa"/>
          </w:tcPr>
          <w:p w14:paraId="31FDC274" w14:textId="77777777" w:rsidR="00087C96" w:rsidRDefault="00087C96" w:rsidP="00631D81">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“In any subcontract or sub-award entered into by the Contractor, as permitted by the terms of the Contract, the Contractor shall ensure the inclusion of all the provisions contained in Annex A (Additional Provisions)</w:t>
            </w:r>
            <w:r w:rsidRPr="00E869D2">
              <w:rPr>
                <w:rFonts w:ascii="Times New Roman" w:eastAsia="Times New Roman" w:hAnsi="Times New Roman" w:cs="Times New Roman"/>
                <w:color w:val="000000"/>
                <w:sz w:val="24"/>
                <w:szCs w:val="20"/>
              </w:rPr>
              <w:t xml:space="preserve"> </w:t>
            </w:r>
            <w:r w:rsidRPr="00E869D2">
              <w:rPr>
                <w:rFonts w:ascii="Times New Roman" w:eastAsia="Times New Roman" w:hAnsi="Times New Roman" w:cs="Times New Roman"/>
                <w:sz w:val="24"/>
                <w:szCs w:val="20"/>
              </w:rPr>
              <w:t>attached to the Particular Conditions of Contract in any agreement related to such subcontract or sub-award.”</w:t>
            </w:r>
          </w:p>
          <w:p w14:paraId="7633B4B2" w14:textId="77777777" w:rsidR="006D33B7" w:rsidRDefault="006D33B7" w:rsidP="00631D81">
            <w:pPr>
              <w:spacing w:after="0" w:line="240" w:lineRule="auto"/>
              <w:jc w:val="both"/>
              <w:rPr>
                <w:rFonts w:ascii="Times New Roman" w:eastAsia="Times New Roman" w:hAnsi="Times New Roman" w:cs="Times New Roman"/>
                <w:sz w:val="24"/>
                <w:szCs w:val="20"/>
              </w:rPr>
            </w:pPr>
          </w:p>
          <w:p w14:paraId="76DCBBD9" w14:textId="02088B1B" w:rsidR="00F435B9" w:rsidRPr="00A95058" w:rsidRDefault="00D54D01" w:rsidP="00631D81">
            <w:pPr>
              <w:spacing w:after="0" w:line="240" w:lineRule="auto"/>
              <w:jc w:val="both"/>
              <w:rPr>
                <w:rFonts w:ascii="Times New Roman" w:eastAsia="Times New Roman" w:hAnsi="Times New Roman" w:cs="Times New Roman"/>
                <w:sz w:val="24"/>
                <w:szCs w:val="24"/>
              </w:rPr>
            </w:pPr>
            <w:r w:rsidRPr="00A95058">
              <w:rPr>
                <w:rFonts w:ascii="Times New Roman" w:eastAsia="Times New Roman" w:hAnsi="Times New Roman" w:cs="Times New Roman"/>
                <w:sz w:val="24"/>
                <w:szCs w:val="24"/>
              </w:rPr>
              <w:t>“</w:t>
            </w:r>
            <w:r w:rsidRPr="00A95058">
              <w:rPr>
                <w:rFonts w:ascii="Times New Roman" w:hAnsi="Times New Roman" w:cs="Times New Roman"/>
                <w:sz w:val="24"/>
                <w:szCs w:val="24"/>
              </w:rPr>
              <w:t xml:space="preserve">The Contractor acknowledges that during the performance of the Contract the Employer shall maintain a performance record of the Contractor in accordance with MCC’s </w:t>
            </w:r>
            <w:r w:rsidRPr="00A95058">
              <w:rPr>
                <w:rFonts w:ascii="Times New Roman" w:eastAsia="SimSun" w:hAnsi="Times New Roman" w:cs="Times New Roman"/>
                <w:sz w:val="24"/>
                <w:szCs w:val="24"/>
                <w:lang w:eastAsia="zh-CN"/>
              </w:rPr>
              <w:t>Contractor Past Performance Reporting System, as described on MCC’s website.</w:t>
            </w:r>
            <w:r w:rsidR="00DF4CEA" w:rsidRPr="00A95058">
              <w:rPr>
                <w:rFonts w:ascii="Times New Roman" w:eastAsia="SimSun" w:hAnsi="Times New Roman" w:cs="Times New Roman"/>
                <w:sz w:val="24"/>
                <w:szCs w:val="24"/>
                <w:lang w:eastAsia="zh-CN"/>
              </w:rPr>
              <w:t xml:space="preserve"> </w:t>
            </w:r>
            <w:r w:rsidR="00DA0DDD" w:rsidRPr="00A95058">
              <w:rPr>
                <w:rFonts w:ascii="Times New Roman" w:eastAsia="SimSun" w:hAnsi="Times New Roman" w:cs="Times New Roman"/>
                <w:sz w:val="24"/>
                <w:szCs w:val="24"/>
                <w:lang w:eastAsia="zh-CN"/>
              </w:rPr>
              <w:t>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77AF2882" w14:textId="77777777" w:rsidR="00FE2E1A" w:rsidRDefault="00FE2E1A" w:rsidP="003B185E">
      <w:pPr>
        <w:autoSpaceDE w:val="0"/>
        <w:autoSpaceDN w:val="0"/>
        <w:adjustRightInd w:val="0"/>
        <w:spacing w:after="0" w:line="240" w:lineRule="auto"/>
        <w:rPr>
          <w:rFonts w:ascii="Times New Roman" w:eastAsia="Times New Roman" w:hAnsi="Times New Roman" w:cs="Times New Roman"/>
          <w:b/>
          <w:bCs/>
          <w:color w:val="000000"/>
          <w:sz w:val="24"/>
          <w:szCs w:val="20"/>
        </w:rPr>
        <w:sectPr w:rsidR="00FE2E1A" w:rsidSect="00087C96">
          <w:headerReference w:type="default" r:id="rId36"/>
          <w:pgSz w:w="12240" w:h="15840"/>
          <w:pgMar w:top="1440" w:right="1440" w:bottom="1440" w:left="1440" w:header="720" w:footer="720" w:gutter="0"/>
          <w:cols w:space="720"/>
          <w:docGrid w:linePitch="360"/>
        </w:sectPr>
      </w:pPr>
    </w:p>
    <w:p w14:paraId="76DCBBDB" w14:textId="64DDEC34" w:rsidR="00087C96" w:rsidRPr="00E869D2" w:rsidRDefault="00087C96" w:rsidP="003B185E">
      <w:pPr>
        <w:autoSpaceDE w:val="0"/>
        <w:autoSpaceDN w:val="0"/>
        <w:adjustRightInd w:val="0"/>
        <w:spacing w:after="0" w:line="240" w:lineRule="auto"/>
        <w:rPr>
          <w:rFonts w:ascii="Times New Roman" w:eastAsia="Times New Roman" w:hAnsi="Times New Roman" w:cs="Times New Roman"/>
          <w:b/>
          <w:bCs/>
          <w:color w:val="000000"/>
          <w:sz w:val="28"/>
          <w:szCs w:val="28"/>
        </w:rPr>
      </w:pPr>
    </w:p>
    <w:p w14:paraId="0909C535" w14:textId="77777777" w:rsidR="00515C16" w:rsidRPr="00A95058" w:rsidRDefault="00515C16" w:rsidP="00A95058">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606" w:name="_Toc527392496"/>
      <w:bookmarkStart w:id="607" w:name="_Toc31362441"/>
      <w:bookmarkStart w:id="608" w:name="_Toc31860028"/>
      <w:bookmarkStart w:id="609" w:name="_Toc31861759"/>
      <w:bookmarkStart w:id="610" w:name="_Toc38710448"/>
      <w:r w:rsidRPr="00A95058">
        <w:rPr>
          <w:rFonts w:ascii="Times New Roman" w:eastAsia="SimSun" w:hAnsi="Times New Roman" w:cs="Times New Roman"/>
          <w:b/>
          <w:sz w:val="38"/>
          <w:szCs w:val="24"/>
          <w:lang w:eastAsia="zh-CN"/>
        </w:rPr>
        <w:t xml:space="preserve">Section IX. </w:t>
      </w:r>
      <w:r w:rsidRPr="00A95058">
        <w:rPr>
          <w:rFonts w:ascii="Times New Roman" w:eastAsia="SimSun" w:hAnsi="Times New Roman" w:cs="Times New Roman"/>
          <w:b/>
          <w:sz w:val="38"/>
          <w:szCs w:val="24"/>
          <w:lang w:eastAsia="zh-CN"/>
        </w:rPr>
        <w:tab/>
      </w:r>
      <w:bookmarkEnd w:id="606"/>
      <w:r w:rsidRPr="00A95058">
        <w:rPr>
          <w:rFonts w:ascii="Times New Roman" w:eastAsia="SimSun" w:hAnsi="Times New Roman" w:cs="Times New Roman"/>
          <w:b/>
          <w:sz w:val="38"/>
          <w:szCs w:val="24"/>
          <w:lang w:eastAsia="zh-CN"/>
        </w:rPr>
        <w:t>Contract Annexes</w:t>
      </w:r>
      <w:bookmarkEnd w:id="607"/>
      <w:bookmarkEnd w:id="608"/>
      <w:bookmarkEnd w:id="609"/>
      <w:bookmarkEnd w:id="610"/>
    </w:p>
    <w:p w14:paraId="3D8978AB" w14:textId="77777777" w:rsidR="00515C16" w:rsidRPr="00E869D2" w:rsidRDefault="00515C16">
      <w:pPr>
        <w:rPr>
          <w:rFonts w:ascii="Times New Roman" w:eastAsia="SimSun" w:hAnsi="Times New Roman" w:cs="Times New Roman"/>
          <w:b/>
          <w:sz w:val="28"/>
          <w:szCs w:val="24"/>
          <w:lang w:eastAsia="zh-CN"/>
        </w:rPr>
      </w:pPr>
      <w:r w:rsidRPr="00E869D2">
        <w:rPr>
          <w:rFonts w:ascii="Times New Roman" w:hAnsi="Times New Roman" w:cs="Times New Roman"/>
        </w:rPr>
        <w:br w:type="page"/>
      </w:r>
    </w:p>
    <w:p w14:paraId="3616DF53" w14:textId="60948A46" w:rsidR="003D4F42" w:rsidRPr="00623163" w:rsidRDefault="003D4F42" w:rsidP="00623163">
      <w:pPr>
        <w:pStyle w:val="Heading2"/>
        <w:pBdr>
          <w:bottom w:val="none" w:sz="0" w:space="0" w:color="auto"/>
        </w:pBdr>
        <w:rPr>
          <w:bCs/>
          <w:smallCaps/>
        </w:rPr>
      </w:pPr>
      <w:bookmarkStart w:id="611" w:name="_Toc31861760"/>
      <w:bookmarkStart w:id="612" w:name="_Toc38710449"/>
      <w:r w:rsidRPr="00E869D2">
        <w:rPr>
          <w:rFonts w:ascii="Times New Roman" w:hAnsi="Times New Roman"/>
          <w:bCs/>
          <w:smallCaps/>
        </w:rPr>
        <w:t>Annex A: Additional Provisions</w:t>
      </w:r>
      <w:bookmarkEnd w:id="611"/>
      <w:bookmarkEnd w:id="612"/>
    </w:p>
    <w:p w14:paraId="31A0C8BC" w14:textId="38EB3023" w:rsidR="003D4F42" w:rsidRPr="00E869D2" w:rsidRDefault="003D4F42" w:rsidP="003B185E">
      <w:pPr>
        <w:pStyle w:val="HeadingTwo"/>
        <w:jc w:val="left"/>
        <w:rPr>
          <w:b w:val="0"/>
          <w:sz w:val="24"/>
          <w:lang w:val="en-US"/>
        </w:rPr>
      </w:pPr>
      <w:r w:rsidRPr="00E869D2">
        <w:rPr>
          <w:b w:val="0"/>
          <w:sz w:val="24"/>
          <w:lang w:val="en-US"/>
        </w:rPr>
        <w:t>The additional provisions of contract can be found on the MCC website:</w:t>
      </w:r>
      <w:r w:rsidRPr="00E869D2">
        <w:rPr>
          <w:sz w:val="24"/>
          <w:lang w:val="en-US"/>
        </w:rPr>
        <w:t xml:space="preserve"> </w:t>
      </w:r>
      <w:hyperlink r:id="rId37" w:history="1">
        <w:r w:rsidR="009B0740" w:rsidRPr="00E869D2">
          <w:rPr>
            <w:rStyle w:val="Hyperlink"/>
            <w:b w:val="0"/>
            <w:sz w:val="24"/>
            <w:lang w:val="en-US"/>
          </w:rPr>
          <w:t>https://www.mcc.gov/resources/doc/annex-of-general-provisions</w:t>
        </w:r>
      </w:hyperlink>
    </w:p>
    <w:p w14:paraId="68EC9458" w14:textId="6C4EAC8B" w:rsidR="009B0740" w:rsidRPr="00E869D2" w:rsidRDefault="009B0740" w:rsidP="003B185E">
      <w:pPr>
        <w:pStyle w:val="HeadingTwo"/>
        <w:jc w:val="left"/>
        <w:rPr>
          <w:sz w:val="24"/>
          <w:lang w:val="en-US"/>
        </w:rPr>
      </w:pPr>
      <w:r w:rsidRPr="00E869D2">
        <w:rPr>
          <w:sz w:val="24"/>
          <w:lang w:val="en-US"/>
        </w:rPr>
        <w:t xml:space="preserve">NB: These provisions must be downloaded and attached to the Contract </w:t>
      </w:r>
      <w:r w:rsidR="002A75DE" w:rsidRPr="00E869D2">
        <w:rPr>
          <w:sz w:val="24"/>
          <w:lang w:val="en-US"/>
        </w:rPr>
        <w:t>prior to signature</w:t>
      </w:r>
    </w:p>
    <w:p w14:paraId="2A6CB214" w14:textId="77777777" w:rsidR="009B0740" w:rsidRPr="00E869D2" w:rsidRDefault="009B0740" w:rsidP="003D4F42">
      <w:pPr>
        <w:pStyle w:val="HeadingTwo"/>
        <w:rPr>
          <w:lang w:val="en-US"/>
        </w:rPr>
      </w:pPr>
    </w:p>
    <w:p w14:paraId="2EAC2639" w14:textId="77777777" w:rsidR="001F73D0" w:rsidRPr="00E869D2" w:rsidRDefault="001F73D0" w:rsidP="001F73D0">
      <w:pPr>
        <w:pStyle w:val="BodyTextFirstIndent"/>
        <w:rPr>
          <w:highlight w:val="yellow"/>
        </w:rPr>
      </w:pPr>
    </w:p>
    <w:p w14:paraId="7B7BC3F3" w14:textId="7C8A5C61" w:rsidR="001F73D0" w:rsidRPr="00E869D2" w:rsidRDefault="001F73D0" w:rsidP="001F73D0">
      <w:pPr>
        <w:rPr>
          <w:rFonts w:ascii="Times New Roman" w:hAnsi="Times New Roman" w:cs="Times New Roman"/>
        </w:rPr>
      </w:pPr>
      <w:r w:rsidRPr="00E869D2">
        <w:rPr>
          <w:rFonts w:ascii="Times New Roman" w:hAnsi="Times New Roman" w:cs="Times New Roman"/>
        </w:rPr>
        <w:br w:type="page"/>
      </w:r>
    </w:p>
    <w:p w14:paraId="76DCBC04" w14:textId="1B9CAE6F" w:rsidR="00087C96" w:rsidRPr="00E869D2" w:rsidRDefault="00087C96">
      <w:pPr>
        <w:autoSpaceDE w:val="0"/>
        <w:autoSpaceDN w:val="0"/>
        <w:adjustRightInd w:val="0"/>
        <w:spacing w:after="0" w:line="240" w:lineRule="auto"/>
        <w:jc w:val="center"/>
        <w:rPr>
          <w:rFonts w:ascii="Times New Roman" w:eastAsia="Times New Roman" w:hAnsi="Times New Roman" w:cs="Times New Roman"/>
          <w:sz w:val="28"/>
          <w:szCs w:val="28"/>
        </w:rPr>
      </w:pPr>
    </w:p>
    <w:p w14:paraId="76DCBC05" w14:textId="77777777" w:rsidR="00087C96" w:rsidRPr="00E869D2" w:rsidRDefault="00087C96" w:rsidP="00E1473D">
      <w:pPr>
        <w:pStyle w:val="Heading2"/>
        <w:pBdr>
          <w:bottom w:val="none" w:sz="0" w:space="0" w:color="auto"/>
        </w:pBdr>
        <w:rPr>
          <w:rFonts w:ascii="Times New Roman" w:hAnsi="Times New Roman"/>
          <w:bCs/>
          <w:smallCaps/>
        </w:rPr>
      </w:pPr>
      <w:bookmarkStart w:id="613" w:name="_Toc31861761"/>
      <w:bookmarkStart w:id="614" w:name="_Toc38710450"/>
      <w:r w:rsidRPr="00E869D2">
        <w:rPr>
          <w:rFonts w:ascii="Times New Roman" w:hAnsi="Times New Roman"/>
          <w:bCs/>
          <w:smallCaps/>
        </w:rPr>
        <w:t>Annex B:  Appendix to Bid</w:t>
      </w:r>
      <w:r w:rsidRPr="00E869D2">
        <w:rPr>
          <w:rFonts w:ascii="Times New Roman" w:hAnsi="Times New Roman"/>
          <w:bCs/>
          <w:smallCaps/>
          <w:vertAlign w:val="superscript"/>
        </w:rPr>
        <w:footnoteReference w:id="15"/>
      </w:r>
      <w:bookmarkEnd w:id="613"/>
      <w:bookmarkEnd w:id="614"/>
    </w:p>
    <w:p w14:paraId="76DCBC0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07" w14:textId="77777777" w:rsidR="00087C96" w:rsidRPr="00E869D2"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C0A" w14:textId="65B885C4" w:rsidR="00D02AEE" w:rsidRPr="00E869D2"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sectPr w:rsidR="00D02AEE" w:rsidRPr="00E869D2" w:rsidSect="00087C96">
          <w:headerReference w:type="default" r:id="rId38"/>
          <w:pgSz w:w="12240" w:h="15840"/>
          <w:pgMar w:top="1440" w:right="1440" w:bottom="1440" w:left="1440" w:header="720" w:footer="720" w:gutter="0"/>
          <w:cols w:space="720"/>
          <w:docGrid w:linePitch="360"/>
        </w:sectPr>
      </w:pPr>
      <w:r w:rsidRPr="00E869D2">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w:t>
      </w:r>
      <w:r w:rsidR="00555A57" w:rsidRPr="00E869D2">
        <w:rPr>
          <w:rFonts w:ascii="Times New Roman" w:eastAsia="Times New Roman" w:hAnsi="Times New Roman" w:cs="Times New Roman"/>
          <w:bCs/>
          <w:color w:val="000000"/>
          <w:sz w:val="24"/>
          <w:szCs w:val="24"/>
        </w:rPr>
        <w:t>.</w:t>
      </w:r>
      <w:r w:rsidR="005C135E" w:rsidRPr="00E869D2">
        <w:rPr>
          <w:rFonts w:ascii="Times New Roman" w:eastAsia="Times New Roman" w:hAnsi="Times New Roman" w:cs="Times New Roman"/>
          <w:bCs/>
          <w:color w:val="000000"/>
          <w:sz w:val="24"/>
          <w:szCs w:val="24"/>
        </w:rPr>
        <w:t xml:space="preserve"> </w:t>
      </w:r>
      <w:r w:rsidRPr="00E869D2">
        <w:rPr>
          <w:rFonts w:ascii="Times New Roman" w:eastAsia="Times New Roman" w:hAnsi="Times New Roman" w:cs="Times New Roman"/>
          <w:bCs/>
          <w:color w:val="000000"/>
          <w:sz w:val="24"/>
          <w:szCs w:val="24"/>
        </w:rPr>
        <w:t>Whenever there is a conflict, the provisions in these Particular Conditions of Contract, including Annex A and this Annex B, shall prevail over the General Conditions of Contract.</w:t>
      </w:r>
    </w:p>
    <w:p w14:paraId="3C2DD751" w14:textId="1E704260" w:rsidR="005A77E2" w:rsidRPr="00E869D2" w:rsidRDefault="0042037B" w:rsidP="00E1473D">
      <w:pPr>
        <w:pStyle w:val="Heading2"/>
        <w:pBdr>
          <w:bottom w:val="none" w:sz="0" w:space="0" w:color="auto"/>
        </w:pBdr>
        <w:rPr>
          <w:rFonts w:ascii="Times New Roman" w:hAnsi="Times New Roman"/>
          <w:bCs/>
          <w:smallCaps/>
        </w:rPr>
      </w:pPr>
      <w:bookmarkStart w:id="615" w:name="_Toc488844627"/>
      <w:bookmarkStart w:id="616" w:name="_Toc495664885"/>
      <w:bookmarkStart w:id="617" w:name="_Toc495667305"/>
      <w:bookmarkStart w:id="618" w:name="_Toc497404095"/>
      <w:bookmarkStart w:id="619" w:name="_Toc350845078"/>
      <w:bookmarkStart w:id="620" w:name="_Toc350868526"/>
      <w:bookmarkStart w:id="621" w:name="_Toc351641564"/>
      <w:bookmarkStart w:id="622" w:name="_Toc360451820"/>
      <w:r w:rsidRPr="00E869D2">
        <w:rPr>
          <w:rFonts w:ascii="Times New Roman" w:hAnsi="Times New Roman"/>
          <w:bCs/>
          <w:smallCaps/>
        </w:rPr>
        <w:t xml:space="preserve"> </w:t>
      </w:r>
      <w:bookmarkStart w:id="623" w:name="_Toc31861763"/>
      <w:bookmarkStart w:id="624" w:name="_Toc38710451"/>
      <w:r w:rsidR="001F4F77" w:rsidRPr="00E869D2">
        <w:rPr>
          <w:rFonts w:ascii="Times New Roman" w:hAnsi="Times New Roman"/>
          <w:bCs/>
          <w:smallCaps/>
        </w:rPr>
        <w:t xml:space="preserve">Annex </w:t>
      </w:r>
      <w:r w:rsidR="001F4F77">
        <w:rPr>
          <w:rFonts w:ascii="Times New Roman" w:hAnsi="Times New Roman"/>
          <w:bCs/>
          <w:smallCaps/>
        </w:rPr>
        <w:t>C</w:t>
      </w:r>
      <w:r w:rsidR="001F4F77" w:rsidRPr="00E869D2">
        <w:rPr>
          <w:rFonts w:ascii="Times New Roman" w:hAnsi="Times New Roman"/>
          <w:bCs/>
          <w:smallCaps/>
        </w:rPr>
        <w:t xml:space="preserve">: </w:t>
      </w:r>
      <w:r w:rsidRPr="00E869D2">
        <w:rPr>
          <w:rFonts w:ascii="Times New Roman" w:hAnsi="Times New Roman"/>
          <w:bCs/>
          <w:smallCaps/>
        </w:rPr>
        <w:t>C</w:t>
      </w:r>
      <w:r w:rsidR="005A77E2" w:rsidRPr="00E869D2">
        <w:rPr>
          <w:rFonts w:ascii="Times New Roman" w:hAnsi="Times New Roman"/>
          <w:bCs/>
          <w:smallCaps/>
        </w:rPr>
        <w:t>ompliance with Sanctions Certification Form</w:t>
      </w:r>
      <w:bookmarkEnd w:id="615"/>
      <w:bookmarkEnd w:id="616"/>
      <w:bookmarkEnd w:id="617"/>
      <w:bookmarkEnd w:id="618"/>
      <w:bookmarkEnd w:id="623"/>
      <w:bookmarkEnd w:id="624"/>
    </w:p>
    <w:p w14:paraId="6BEEF39C" w14:textId="77777777" w:rsidR="00707E66" w:rsidRPr="00E869D2" w:rsidRDefault="00707E66" w:rsidP="003B185E">
      <w:pPr>
        <w:spacing w:after="0" w:line="240" w:lineRule="auto"/>
        <w:rPr>
          <w:rFonts w:ascii="Times New Roman" w:eastAsia="Times New Roman" w:hAnsi="Times New Roman" w:cs="Times New Roman"/>
          <w:sz w:val="24"/>
          <w:szCs w:val="24"/>
        </w:rPr>
      </w:pPr>
    </w:p>
    <w:p w14:paraId="6E679486"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E869D2">
        <w:rPr>
          <w:rStyle w:val="FootnoteReference"/>
          <w:rFonts w:ascii="Times New Roman" w:eastAsia="Times New Roman" w:hAnsi="Times New Roman" w:cs="Times New Roman"/>
          <w:sz w:val="24"/>
          <w:szCs w:val="24"/>
        </w:rPr>
        <w:footnoteReference w:id="16"/>
      </w:r>
      <w:r w:rsidRPr="00E869D2">
        <w:rPr>
          <w:rFonts w:ascii="Times New Roman" w:eastAsia="Times New Roman" w:hAnsi="Times New Roman" w:cs="Times New Roman"/>
          <w:sz w:val="24"/>
          <w:szCs w:val="24"/>
        </w:rPr>
        <w:t xml:space="preserve">, for the duration of the Contract. </w:t>
      </w:r>
    </w:p>
    <w:p w14:paraId="16B9BA04"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p>
    <w:p w14:paraId="6FE6F873" w14:textId="1E5DB09F" w:rsidR="00662C37" w:rsidRPr="00E869D2" w:rsidRDefault="00662C37" w:rsidP="00662C37">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form is to be submitted to the MCA Procurement Agen</w:t>
      </w:r>
      <w:r w:rsidR="00131975" w:rsidRPr="00E869D2">
        <w:rPr>
          <w:rFonts w:ascii="Times New Roman" w:eastAsia="Times New Roman" w:hAnsi="Times New Roman" w:cs="Times New Roman"/>
          <w:sz w:val="24"/>
          <w:szCs w:val="24"/>
        </w:rPr>
        <w:t>t</w:t>
      </w:r>
      <w:r w:rsidRPr="00E869D2">
        <w:rPr>
          <w:rFonts w:ascii="Times New Roman" w:eastAsia="Times New Roman" w:hAnsi="Times New Roman" w:cs="Times New Roman"/>
          <w:sz w:val="24"/>
          <w:szCs w:val="24"/>
        </w:rPr>
        <w:t xml:space="preserve"> at the time of Bid submission, and to the MCA Entity Fiscal Agent thereafter [</w:t>
      </w:r>
      <w:r w:rsidRPr="00E869D2">
        <w:rPr>
          <w:rFonts w:ascii="Times New Roman" w:eastAsia="Times New Roman" w:hAnsi="Times New Roman" w:cs="Times New Roman"/>
          <w:i/>
          <w:sz w:val="24"/>
          <w:szCs w:val="24"/>
        </w:rPr>
        <w:t>email addresses for MCA Entity Procurement and Fiscal Agents to be inserted here</w:t>
      </w:r>
      <w:r w:rsidRPr="00E869D2">
        <w:rPr>
          <w:rFonts w:ascii="Times New Roman" w:eastAsia="Times New Roman" w:hAnsi="Times New Roman" w:cs="Times New Roman"/>
          <w:sz w:val="24"/>
          <w:szCs w:val="24"/>
        </w:rPr>
        <w:t xml:space="preserve">] with a copy to MCC at </w:t>
      </w:r>
      <w:hyperlink r:id="rId39" w:history="1">
        <w:r w:rsidRPr="00E869D2">
          <w:rPr>
            <w:rStyle w:val="Hyperlink"/>
            <w:rFonts w:ascii="Times New Roman" w:eastAsia="Times New Roman" w:hAnsi="Times New Roman" w:cs="Times New Roman"/>
            <w:sz w:val="24"/>
            <w:szCs w:val="24"/>
          </w:rPr>
          <w:t>sanctionscompliance@mcc.gov</w:t>
        </w:r>
      </w:hyperlink>
      <w:r w:rsidRPr="00E869D2">
        <w:rPr>
          <w:rFonts w:ascii="Times New Roman" w:eastAsia="Times New Roman" w:hAnsi="Times New Roman" w:cs="Times New Roman"/>
          <w:sz w:val="24"/>
          <w:szCs w:val="24"/>
        </w:rPr>
        <w:t xml:space="preserve">. </w:t>
      </w:r>
    </w:p>
    <w:p w14:paraId="242D253D" w14:textId="72C7A445" w:rsidR="00167CF7" w:rsidRPr="00E869D2" w:rsidRDefault="00662C37" w:rsidP="00167CF7">
      <w:pPr>
        <w:spacing w:after="0" w:line="240" w:lineRule="auto"/>
        <w:jc w:val="both"/>
        <w:rPr>
          <w:rFonts w:ascii="Times New Roman" w:eastAsia="Times New Roman" w:hAnsi="Times New Roman" w:cs="Times New Roman"/>
          <w:sz w:val="24"/>
          <w:szCs w:val="24"/>
        </w:rPr>
      </w:pPr>
      <w:r w:rsidRPr="00E869D2" w:rsidDel="00662C37">
        <w:rPr>
          <w:rFonts w:ascii="Times New Roman" w:eastAsia="Times New Roman" w:hAnsi="Times New Roman" w:cs="Times New Roman"/>
          <w:sz w:val="24"/>
          <w:szCs w:val="24"/>
        </w:rPr>
        <w:t xml:space="preserve"> </w:t>
      </w:r>
    </w:p>
    <w:p w14:paraId="72FA5E83"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E869D2">
        <w:rPr>
          <w:rFonts w:ascii="Times New Roman" w:eastAsia="Times New Roman" w:hAnsi="Times New Roman" w:cs="Times New Roman"/>
          <w:b/>
          <w:sz w:val="24"/>
          <w:szCs w:val="24"/>
        </w:rPr>
        <w:t>failure</w:t>
      </w:r>
      <w:r w:rsidRPr="00E869D2">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0A08C121"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p>
    <w:p w14:paraId="0CE5B415" w14:textId="77777777" w:rsidR="00167CF7" w:rsidRPr="00E869D2" w:rsidRDefault="00167CF7" w:rsidP="00167CF7">
      <w:pPr>
        <w:spacing w:after="160" w:line="259"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br w:type="page"/>
      </w:r>
    </w:p>
    <w:p w14:paraId="633A39BB"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Instructions for completing this form are provided below.</w:t>
      </w:r>
    </w:p>
    <w:p w14:paraId="4BC5AC4D"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p>
    <w:p w14:paraId="796FD8FD"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p>
    <w:p w14:paraId="52E46C01" w14:textId="77777777" w:rsidR="00167CF7" w:rsidRPr="00E869D2" w:rsidRDefault="00167CF7" w:rsidP="00167CF7">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Full Legal Name of Contractor: _________________________________________________</w:t>
      </w:r>
    </w:p>
    <w:p w14:paraId="20103337" w14:textId="77777777" w:rsidR="00167CF7" w:rsidRPr="00E869D2" w:rsidRDefault="00167CF7" w:rsidP="00167CF7">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Full Name and Number of Contract: _____________________________________________</w:t>
      </w:r>
    </w:p>
    <w:p w14:paraId="28897815" w14:textId="77777777" w:rsidR="00167CF7" w:rsidRPr="00E869D2" w:rsidRDefault="00167CF7" w:rsidP="00167CF7">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67CF7" w:rsidRPr="00E869D2" w14:paraId="71A3F38E" w14:textId="77777777" w:rsidTr="00EC094E">
        <w:trPr>
          <w:cantSplit/>
          <w:jc w:val="center"/>
        </w:trPr>
        <w:tc>
          <w:tcPr>
            <w:tcW w:w="9360" w:type="dxa"/>
            <w:tcBorders>
              <w:top w:val="single" w:sz="4" w:space="0" w:color="auto"/>
              <w:bottom w:val="single" w:sz="4" w:space="0" w:color="auto"/>
            </w:tcBorders>
          </w:tcPr>
          <w:p w14:paraId="3CD092D3" w14:textId="7DCF8C58" w:rsidR="00167CF7" w:rsidRPr="00E869D2" w:rsidRDefault="00167CF7" w:rsidP="00EC094E">
            <w:pPr>
              <w:numPr>
                <w:ilvl w:val="0"/>
                <w:numId w:val="44"/>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 xml:space="preserve">All eligibility verifications have been completed in accordance with </w:t>
            </w:r>
            <w:r w:rsidRPr="00E869D2">
              <w:rPr>
                <w:rFonts w:ascii="Times New Roman" w:eastAsia="Times New Roman" w:hAnsi="Times New Roman" w:cs="Times New Roman"/>
                <w:b/>
                <w:spacing w:val="-6"/>
                <w:sz w:val="20"/>
                <w:szCs w:val="20"/>
              </w:rPr>
              <w:t>Annex A “Additional Provisions,” Paragraph G “Compliance with Terrorist Financing Legislation and Other Restrictions</w:t>
            </w:r>
            <w:r w:rsidR="007F40E3" w:rsidRPr="00E869D2">
              <w:rPr>
                <w:rFonts w:ascii="Times New Roman" w:eastAsia="Times New Roman" w:hAnsi="Times New Roman" w:cs="Times New Roman"/>
                <w:b/>
                <w:spacing w:val="-6"/>
                <w:sz w:val="20"/>
                <w:szCs w:val="20"/>
              </w:rPr>
              <w:t>,</w:t>
            </w:r>
            <w:r w:rsidRPr="00E869D2">
              <w:rPr>
                <w:rFonts w:ascii="Times New Roman" w:eastAsia="Times New Roman" w:hAnsi="Times New Roman" w:cs="Times New Roman"/>
                <w:b/>
                <w:spacing w:val="-6"/>
                <w:sz w:val="20"/>
                <w:szCs w:val="20"/>
              </w:rPr>
              <w:t>”</w:t>
            </w:r>
            <w:r w:rsidRPr="00E869D2">
              <w:rPr>
                <w:rFonts w:ascii="Times New Roman" w:eastAsia="Times New Roman" w:hAnsi="Times New Roman" w:cs="Times New Roman"/>
                <w:spacing w:val="-6"/>
                <w:sz w:val="20"/>
                <w:szCs w:val="20"/>
              </w:rPr>
              <w:t xml:space="preserve"> including (without limiting the scope of paragraph G): </w:t>
            </w:r>
          </w:p>
          <w:p w14:paraId="289D7049" w14:textId="77777777" w:rsidR="00167CF7" w:rsidRPr="00E869D2" w:rsidRDefault="00167CF7" w:rsidP="00EC094E">
            <w:pPr>
              <w:numPr>
                <w:ilvl w:val="1"/>
                <w:numId w:val="44"/>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E869D2">
              <w:rPr>
                <w:rStyle w:val="FootnoteReference"/>
                <w:rFonts w:ascii="Times New Roman" w:eastAsia="Times New Roman" w:hAnsi="Times New Roman" w:cs="Times New Roman"/>
                <w:spacing w:val="-6"/>
                <w:sz w:val="20"/>
                <w:szCs w:val="20"/>
              </w:rPr>
              <w:footnoteReference w:id="17"/>
            </w:r>
            <w:r w:rsidRPr="00E869D2">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3AE96CDF" w14:textId="77777777" w:rsidR="00167CF7" w:rsidRPr="00E869D2" w:rsidRDefault="00167CF7" w:rsidP="00EC094E">
            <w:pPr>
              <w:suppressAutoHyphens/>
              <w:spacing w:after="0" w:line="240" w:lineRule="auto"/>
              <w:ind w:left="780"/>
              <w:jc w:val="both"/>
              <w:rPr>
                <w:rFonts w:ascii="Times New Roman" w:eastAsia="Times New Roman" w:hAnsi="Times New Roman" w:cs="Times New Roman"/>
                <w:spacing w:val="-6"/>
                <w:sz w:val="20"/>
                <w:szCs w:val="20"/>
              </w:rPr>
            </w:pPr>
          </w:p>
          <w:p w14:paraId="28028460" w14:textId="77777777" w:rsidR="00167CF7" w:rsidRPr="00E869D2" w:rsidRDefault="00167CF7" w:rsidP="00EC094E">
            <w:pPr>
              <w:suppressAutoHyphens/>
              <w:spacing w:after="0" w:line="240" w:lineRule="auto"/>
              <w:ind w:left="360"/>
              <w:jc w:val="both"/>
              <w:rPr>
                <w:rFonts w:ascii="Times New Roman" w:eastAsia="Times New Roman" w:hAnsi="Times New Roman" w:cs="Times New Roman"/>
                <w:b/>
                <w:spacing w:val="-6"/>
                <w:sz w:val="20"/>
                <w:szCs w:val="20"/>
              </w:rPr>
            </w:pPr>
            <w:r w:rsidRPr="00E869D2">
              <w:rPr>
                <w:rFonts w:ascii="Times New Roman" w:eastAsia="Times New Roman" w:hAnsi="Times New Roman" w:cs="Times New Roman"/>
                <w:b/>
                <w:spacing w:val="-6"/>
                <w:sz w:val="20"/>
                <w:szCs w:val="20"/>
              </w:rPr>
              <w:t>OR</w:t>
            </w:r>
          </w:p>
          <w:p w14:paraId="039D16CB" w14:textId="77777777" w:rsidR="00167CF7" w:rsidRPr="00E869D2" w:rsidRDefault="00167CF7" w:rsidP="00EC094E">
            <w:pPr>
              <w:suppressAutoHyphens/>
              <w:spacing w:after="0" w:line="240" w:lineRule="auto"/>
              <w:ind w:left="360"/>
              <w:jc w:val="both"/>
              <w:rPr>
                <w:rFonts w:ascii="Times New Roman" w:eastAsia="Times New Roman" w:hAnsi="Times New Roman" w:cs="Times New Roman"/>
                <w:b/>
                <w:spacing w:val="-6"/>
                <w:sz w:val="20"/>
                <w:szCs w:val="20"/>
              </w:rPr>
            </w:pPr>
          </w:p>
          <w:p w14:paraId="3C801AE6" w14:textId="77777777" w:rsidR="00167CF7" w:rsidRPr="00E869D2" w:rsidRDefault="00167CF7" w:rsidP="00EC094E">
            <w:pPr>
              <w:numPr>
                <w:ilvl w:val="0"/>
                <w:numId w:val="44"/>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 xml:space="preserve">All eligibility verifications have been completed in accordance with </w:t>
            </w:r>
            <w:r w:rsidRPr="00E869D2">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E869D2">
              <w:rPr>
                <w:rFonts w:ascii="Times New Roman" w:eastAsia="Times New Roman" w:hAnsi="Times New Roman" w:cs="Times New Roman"/>
                <w:spacing w:val="-6"/>
                <w:sz w:val="20"/>
                <w:szCs w:val="20"/>
              </w:rPr>
              <w:t xml:space="preserve"> and the following results were obtained (information to be provided for each result):</w:t>
            </w:r>
          </w:p>
          <w:p w14:paraId="1994C964" w14:textId="77777777" w:rsidR="00167CF7" w:rsidRPr="00E869D2" w:rsidRDefault="00167CF7" w:rsidP="00EC094E">
            <w:pPr>
              <w:suppressAutoHyphens/>
              <w:spacing w:after="0" w:line="240" w:lineRule="auto"/>
              <w:jc w:val="both"/>
              <w:rPr>
                <w:rFonts w:ascii="Times New Roman" w:eastAsia="Times New Roman" w:hAnsi="Times New Roman" w:cs="Times New Roman"/>
                <w:spacing w:val="-6"/>
                <w:sz w:val="20"/>
                <w:szCs w:val="20"/>
              </w:rPr>
            </w:pPr>
          </w:p>
          <w:p w14:paraId="7BFEC104" w14:textId="77777777" w:rsidR="00167CF7" w:rsidRPr="00E869D2" w:rsidRDefault="00167CF7" w:rsidP="00EC094E">
            <w:pPr>
              <w:pStyle w:val="ListParagraph"/>
              <w:widowControl/>
              <w:numPr>
                <w:ilvl w:val="0"/>
                <w:numId w:val="87"/>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Name of individual, corporation or other entity:</w:t>
            </w:r>
          </w:p>
          <w:p w14:paraId="773F9F6D" w14:textId="77777777" w:rsidR="00167CF7" w:rsidRPr="00E869D2" w:rsidRDefault="00167CF7" w:rsidP="00EC094E">
            <w:pPr>
              <w:pStyle w:val="ListParagraph"/>
              <w:widowControl/>
              <w:numPr>
                <w:ilvl w:val="0"/>
                <w:numId w:val="87"/>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Eligibility verification source(s) where listed ineligible:</w:t>
            </w:r>
          </w:p>
          <w:p w14:paraId="5ED404DE" w14:textId="77777777" w:rsidR="00167CF7" w:rsidRPr="00E869D2" w:rsidRDefault="00167CF7" w:rsidP="00EC094E">
            <w:pPr>
              <w:pStyle w:val="ListParagraph"/>
              <w:widowControl/>
              <w:numPr>
                <w:ilvl w:val="0"/>
                <w:numId w:val="87"/>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Position (if individual), or goods or services provided (if corporation or other entity):</w:t>
            </w:r>
          </w:p>
          <w:p w14:paraId="06CBA4A0" w14:textId="77777777" w:rsidR="00167CF7" w:rsidRPr="00E869D2" w:rsidRDefault="00167CF7" w:rsidP="00EC094E">
            <w:pPr>
              <w:pStyle w:val="ListParagraph"/>
              <w:widowControl/>
              <w:numPr>
                <w:ilvl w:val="0"/>
                <w:numId w:val="87"/>
              </w:numPr>
              <w:autoSpaceDE/>
              <w:rPr>
                <w:rFonts w:ascii="Times New Roman" w:hAnsi="Times New Roman"/>
                <w:spacing w:val="-6"/>
                <w:sz w:val="20"/>
                <w:szCs w:val="20"/>
                <w:lang w:val="en-US"/>
              </w:rPr>
            </w:pPr>
            <w:r w:rsidRPr="00E869D2">
              <w:rPr>
                <w:rFonts w:ascii="Times New Roman" w:hAnsi="Times New Roman"/>
                <w:spacing w:val="-4"/>
                <w:sz w:val="20"/>
                <w:szCs w:val="20"/>
                <w:lang w:val="en-US"/>
              </w:rPr>
              <w:t>Estimated value of work performed as of certification date:</w:t>
            </w:r>
          </w:p>
          <w:p w14:paraId="4D7737C9" w14:textId="77777777" w:rsidR="00167CF7" w:rsidRPr="00E869D2" w:rsidRDefault="00167CF7" w:rsidP="00EC094E">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39C3911D" w14:textId="77777777" w:rsidR="00167CF7" w:rsidRPr="00E869D2" w:rsidRDefault="00167CF7" w:rsidP="00167CF7">
      <w:pPr>
        <w:spacing w:after="0" w:line="240" w:lineRule="auto"/>
        <w:rPr>
          <w:rFonts w:ascii="Times New Roman" w:hAnsi="Times New Roman" w:cs="Times New Roman"/>
        </w:rPr>
      </w:pPr>
    </w:p>
    <w:p w14:paraId="1EA2C933" w14:textId="77777777" w:rsidR="00167CF7" w:rsidRPr="00E869D2" w:rsidRDefault="00167CF7" w:rsidP="00167CF7">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660D5DD3" w14:textId="77777777" w:rsidR="00167CF7" w:rsidRPr="00E869D2" w:rsidRDefault="00167CF7" w:rsidP="00167CF7">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Authorized Signature: __________________________________ Date: _________________</w:t>
      </w:r>
    </w:p>
    <w:p w14:paraId="29D55F9D" w14:textId="77777777" w:rsidR="00167CF7" w:rsidRPr="00E869D2" w:rsidRDefault="00167CF7" w:rsidP="00167CF7">
      <w:pPr>
        <w:spacing w:before="120" w:line="240" w:lineRule="auto"/>
        <w:rPr>
          <w:rFonts w:ascii="Times New Roman" w:hAnsi="Times New Roman" w:cs="Times New Roman"/>
          <w:b/>
        </w:rPr>
      </w:pPr>
      <w:r w:rsidRPr="00E869D2">
        <w:rPr>
          <w:rFonts w:ascii="Times New Roman" w:eastAsia="Times New Roman" w:hAnsi="Times New Roman" w:cs="Times New Roman"/>
          <w:b/>
          <w:sz w:val="24"/>
          <w:szCs w:val="24"/>
        </w:rPr>
        <w:t>Printed Name of Signatory: ____________________________________________________</w:t>
      </w:r>
    </w:p>
    <w:p w14:paraId="79C1DC74" w14:textId="77777777" w:rsidR="00167CF7" w:rsidRPr="00E869D2" w:rsidRDefault="00167CF7" w:rsidP="00167CF7">
      <w:pPr>
        <w:spacing w:after="160" w:line="259"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br w:type="page"/>
      </w:r>
    </w:p>
    <w:p w14:paraId="1D3346DA" w14:textId="77777777" w:rsidR="00167CF7" w:rsidRPr="00E869D2" w:rsidRDefault="00167CF7" w:rsidP="00167CF7">
      <w:pPr>
        <w:spacing w:after="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INSTRUCTIONS FOR COMPLETING FORM:</w:t>
      </w:r>
    </w:p>
    <w:p w14:paraId="5331E4A6" w14:textId="77777777" w:rsidR="00167CF7" w:rsidRPr="00E869D2" w:rsidRDefault="00167CF7" w:rsidP="00167CF7">
      <w:pPr>
        <w:spacing w:after="0" w:line="240" w:lineRule="auto"/>
        <w:rPr>
          <w:rFonts w:ascii="Times New Roman" w:eastAsia="Times New Roman" w:hAnsi="Times New Roman" w:cs="Times New Roman"/>
          <w:sz w:val="24"/>
          <w:szCs w:val="24"/>
        </w:rPr>
      </w:pPr>
    </w:p>
    <w:p w14:paraId="3C1D8AC6" w14:textId="77777777" w:rsidR="00167CF7" w:rsidRPr="00E869D2" w:rsidRDefault="00167CF7" w:rsidP="00167CF7">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Bidder/Contractor shall perform the following procedures to verify the eligibility of firms, key personnel, subcontractors, vendors, suppliers, and grantees, in accordance with </w:t>
      </w:r>
      <w:r w:rsidRPr="00E869D2">
        <w:rPr>
          <w:rFonts w:ascii="Times New Roman" w:eastAsia="Times New Roman" w:hAnsi="Times New Roman" w:cs="Times New Roman"/>
          <w:b/>
          <w:sz w:val="24"/>
          <w:szCs w:val="24"/>
        </w:rPr>
        <w:t>Annex A “Additional Provisions,” Paragraph G “Compliance with Terrorist Financing Legislation and Other Restrictions,”</w:t>
      </w:r>
      <w:r w:rsidRPr="00E869D2">
        <w:rPr>
          <w:rFonts w:ascii="Times New Roman" w:eastAsia="Times New Roman" w:hAnsi="Times New Roman" w:cs="Times New Roman"/>
          <w:sz w:val="24"/>
          <w:szCs w:val="24"/>
        </w:rPr>
        <w:t xml:space="preserve"> provided below.</w:t>
      </w:r>
    </w:p>
    <w:p w14:paraId="546198EF"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sz w:val="24"/>
          <w:szCs w:val="24"/>
        </w:rPr>
      </w:pPr>
    </w:p>
    <w:p w14:paraId="3F34DBD8"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69E2D132" w14:textId="77777777" w:rsidR="00167CF7" w:rsidRPr="00E869D2" w:rsidRDefault="00167CF7" w:rsidP="00167CF7">
      <w:pPr>
        <w:shd w:val="clear" w:color="auto" w:fill="FFFFFF"/>
        <w:spacing w:after="0" w:line="240" w:lineRule="auto"/>
        <w:rPr>
          <w:rFonts w:ascii="Times New Roman" w:eastAsia="Times New Roman" w:hAnsi="Times New Roman" w:cs="Times New Roman"/>
          <w:sz w:val="24"/>
          <w:szCs w:val="24"/>
        </w:rPr>
      </w:pPr>
    </w:p>
    <w:p w14:paraId="3D80624D" w14:textId="77777777" w:rsidR="00167CF7" w:rsidRPr="00E869D2" w:rsidRDefault="00167CF7" w:rsidP="00167CF7">
      <w:pPr>
        <w:numPr>
          <w:ilvl w:val="0"/>
          <w:numId w:val="86"/>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System for Award Management (SAM) - </w:t>
      </w:r>
      <w:hyperlink r:id="rId40" w:anchor="1" w:history="1">
        <w:r w:rsidRPr="00E869D2">
          <w:rPr>
            <w:rFonts w:ascii="Times New Roman" w:eastAsia="Times New Roman" w:hAnsi="Times New Roman" w:cs="Times New Roman"/>
            <w:color w:val="104AAB"/>
            <w:sz w:val="24"/>
            <w:szCs w:val="24"/>
            <w:u w:val="single"/>
          </w:rPr>
          <w:t>https://www.sam.gov/portal/SAM/#1</w:t>
        </w:r>
      </w:hyperlink>
    </w:p>
    <w:p w14:paraId="0147F679" w14:textId="6FF5D802" w:rsidR="00167CF7" w:rsidRPr="00E869D2" w:rsidRDefault="00167CF7" w:rsidP="00167CF7">
      <w:pPr>
        <w:numPr>
          <w:ilvl w:val="0"/>
          <w:numId w:val="86"/>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World Bank Debarred List - </w:t>
      </w:r>
      <w:r w:rsidR="004D582F" w:rsidRPr="00E869D2" w:rsidDel="004D582F">
        <w:rPr>
          <w:rFonts w:ascii="Times New Roman" w:hAnsi="Times New Roman" w:cs="Times New Roman"/>
        </w:rPr>
        <w:t xml:space="preserve"> </w:t>
      </w:r>
      <w:hyperlink r:id="rId41" w:history="1">
        <w:r w:rsidR="004D582F" w:rsidRPr="004D582F">
          <w:rPr>
            <w:rStyle w:val="Hyperlink"/>
            <w:rFonts w:ascii="Times New Roman" w:eastAsia="Times New Roman" w:hAnsi="Times New Roman" w:cs="Times New Roman"/>
            <w:sz w:val="24"/>
            <w:szCs w:val="24"/>
          </w:rPr>
          <w:t>https://www.worldbank.org/en/projects-operations/procurement/debarred-firms</w:t>
        </w:r>
      </w:hyperlink>
    </w:p>
    <w:p w14:paraId="40C732E9" w14:textId="77777777" w:rsidR="00167CF7" w:rsidRPr="00E869D2" w:rsidRDefault="00167CF7" w:rsidP="00167CF7">
      <w:pPr>
        <w:numPr>
          <w:ilvl w:val="0"/>
          <w:numId w:val="86"/>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US Government Consolidated Screening List - </w:t>
      </w:r>
      <w:hyperlink r:id="rId42" w:history="1">
        <w:r w:rsidRPr="00E869D2">
          <w:rPr>
            <w:rStyle w:val="Hyperlink"/>
            <w:rFonts w:ascii="Times New Roman" w:eastAsia="Times New Roman" w:hAnsi="Times New Roman" w:cs="Times New Roman"/>
            <w:sz w:val="24"/>
            <w:szCs w:val="24"/>
          </w:rPr>
          <w:t>https://2016.export.gov/ecr/eg_main_023148.asp</w:t>
        </w:r>
      </w:hyperlink>
      <w:r w:rsidRPr="00E869D2">
        <w:rPr>
          <w:rFonts w:ascii="Times New Roman" w:eastAsia="Times New Roman" w:hAnsi="Times New Roman" w:cs="Times New Roman"/>
          <w:color w:val="222222"/>
          <w:sz w:val="24"/>
          <w:szCs w:val="24"/>
        </w:rPr>
        <w:t xml:space="preserve"> </w:t>
      </w:r>
    </w:p>
    <w:p w14:paraId="34F8DBE7" w14:textId="77777777" w:rsidR="00167CF7" w:rsidRPr="00E869D2" w:rsidRDefault="00167CF7" w:rsidP="00167CF7">
      <w:pPr>
        <w:numPr>
          <w:ilvl w:val="0"/>
          <w:numId w:val="86"/>
        </w:numPr>
        <w:shd w:val="clear" w:color="auto" w:fill="FFFFFF"/>
        <w:spacing w:after="0" w:line="240" w:lineRule="auto"/>
        <w:rPr>
          <w:rFonts w:ascii="Times New Roman" w:eastAsia="Times New Roman" w:hAnsi="Times New Roman" w:cs="Times New Roman"/>
          <w:color w:val="222222"/>
          <w:sz w:val="24"/>
          <w:szCs w:val="24"/>
        </w:rPr>
      </w:pPr>
      <w:r w:rsidRPr="009859E6">
        <w:rPr>
          <w:rStyle w:val="Hyperlink"/>
          <w:rFonts w:ascii="Times New Roman" w:eastAsia="Times New Roman" w:hAnsi="Times New Roman" w:cs="Times New Roman"/>
          <w:color w:val="auto"/>
          <w:sz w:val="24"/>
          <w:szCs w:val="24"/>
          <w:u w:val="none"/>
        </w:rPr>
        <w:t>US State Sponsors of Terrorism List -</w:t>
      </w:r>
      <w:r w:rsidRPr="009859E6">
        <w:rPr>
          <w:rStyle w:val="Hyperlink"/>
          <w:rFonts w:ascii="Times New Roman" w:eastAsia="Times New Roman" w:hAnsi="Times New Roman" w:cs="Times New Roman"/>
          <w:color w:val="auto"/>
          <w:sz w:val="24"/>
          <w:szCs w:val="24"/>
        </w:rPr>
        <w:t xml:space="preserve"> </w:t>
      </w:r>
      <w:hyperlink r:id="rId43" w:history="1">
        <w:r w:rsidRPr="00E869D2">
          <w:rPr>
            <w:rStyle w:val="Hyperlink"/>
            <w:rFonts w:ascii="Times New Roman" w:eastAsia="Times New Roman" w:hAnsi="Times New Roman" w:cs="Times New Roman"/>
            <w:sz w:val="24"/>
            <w:szCs w:val="24"/>
          </w:rPr>
          <w:t>https://www.state.gov/j/ct/list/c14151.htm</w:t>
        </w:r>
      </w:hyperlink>
    </w:p>
    <w:p w14:paraId="4A190841" w14:textId="77777777" w:rsidR="00167CF7" w:rsidRPr="00E869D2" w:rsidRDefault="00167CF7" w:rsidP="00167CF7">
      <w:pPr>
        <w:shd w:val="clear" w:color="auto" w:fill="FFFFFF"/>
        <w:spacing w:after="0" w:line="240" w:lineRule="auto"/>
        <w:rPr>
          <w:rFonts w:ascii="Times New Roman" w:eastAsia="Times New Roman" w:hAnsi="Times New Roman" w:cs="Times New Roman"/>
          <w:color w:val="222222"/>
          <w:sz w:val="24"/>
          <w:szCs w:val="24"/>
        </w:rPr>
      </w:pPr>
    </w:p>
    <w:p w14:paraId="3D5E8F90"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6FB65B01"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p>
    <w:p w14:paraId="41CE3172"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Documentation of the process takes two forms.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should prepare a table listing each staff member, consultant, sub-contractor, vendor, supplier, and grantee working on the contract, such as the form provided below.</w:t>
      </w:r>
    </w:p>
    <w:p w14:paraId="1E4BB477" w14:textId="77777777" w:rsidR="00167CF7" w:rsidRPr="00E869D2" w:rsidRDefault="00167CF7" w:rsidP="00167CF7">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167CF7" w:rsidRPr="00E869D2" w14:paraId="135BCAFD" w14:textId="77777777" w:rsidTr="00EC094E">
        <w:tc>
          <w:tcPr>
            <w:tcW w:w="1788" w:type="dxa"/>
            <w:vMerge w:val="restart"/>
          </w:tcPr>
          <w:p w14:paraId="5956E8BC"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Name</w:t>
            </w:r>
          </w:p>
          <w:p w14:paraId="762B5447" w14:textId="77777777" w:rsidR="00167CF7" w:rsidRPr="00E869D2" w:rsidRDefault="00167CF7" w:rsidP="00EC094E">
            <w:pPr>
              <w:rPr>
                <w:rFonts w:ascii="Times New Roman" w:eastAsia="Times New Roman" w:hAnsi="Times New Roman" w:cs="Times New Roman"/>
                <w:color w:val="222222"/>
                <w:sz w:val="24"/>
                <w:szCs w:val="24"/>
              </w:rPr>
            </w:pPr>
          </w:p>
        </w:tc>
        <w:tc>
          <w:tcPr>
            <w:tcW w:w="6577" w:type="dxa"/>
            <w:gridSpan w:val="4"/>
          </w:tcPr>
          <w:p w14:paraId="774D1BC7" w14:textId="77777777" w:rsidR="00167CF7" w:rsidRPr="00E869D2" w:rsidRDefault="00167CF7" w:rsidP="00EC094E">
            <w:pPr>
              <w:jc w:val="cente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Date Checked</w:t>
            </w:r>
          </w:p>
        </w:tc>
        <w:tc>
          <w:tcPr>
            <w:tcW w:w="985" w:type="dxa"/>
            <w:vMerge w:val="restart"/>
          </w:tcPr>
          <w:p w14:paraId="642FA863"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Eligible (Y/N)</w:t>
            </w:r>
          </w:p>
        </w:tc>
      </w:tr>
      <w:tr w:rsidR="00167CF7" w:rsidRPr="00E869D2" w14:paraId="32DBBF9F" w14:textId="77777777" w:rsidTr="00EC094E">
        <w:tc>
          <w:tcPr>
            <w:tcW w:w="1788" w:type="dxa"/>
            <w:vMerge/>
          </w:tcPr>
          <w:p w14:paraId="43870A67" w14:textId="77777777" w:rsidR="00167CF7" w:rsidRPr="00E869D2" w:rsidRDefault="00167CF7" w:rsidP="00EC094E">
            <w:pPr>
              <w:rPr>
                <w:rFonts w:ascii="Times New Roman" w:eastAsia="Times New Roman" w:hAnsi="Times New Roman" w:cs="Times New Roman"/>
                <w:color w:val="222222"/>
                <w:sz w:val="24"/>
                <w:szCs w:val="24"/>
              </w:rPr>
            </w:pPr>
          </w:p>
        </w:tc>
        <w:tc>
          <w:tcPr>
            <w:tcW w:w="907" w:type="dxa"/>
          </w:tcPr>
          <w:p w14:paraId="2EA6D7A1"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SAM</w:t>
            </w:r>
          </w:p>
        </w:tc>
        <w:tc>
          <w:tcPr>
            <w:tcW w:w="1800" w:type="dxa"/>
          </w:tcPr>
          <w:p w14:paraId="51AAF688"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World Bank Debarred List</w:t>
            </w:r>
          </w:p>
        </w:tc>
        <w:tc>
          <w:tcPr>
            <w:tcW w:w="1800" w:type="dxa"/>
          </w:tcPr>
          <w:p w14:paraId="26C09E58"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US Government Consolidated Screening List</w:t>
            </w:r>
          </w:p>
        </w:tc>
        <w:tc>
          <w:tcPr>
            <w:tcW w:w="2070" w:type="dxa"/>
          </w:tcPr>
          <w:p w14:paraId="46874EC4"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US State Sponsors of Terrorism List</w:t>
            </w:r>
          </w:p>
        </w:tc>
        <w:tc>
          <w:tcPr>
            <w:tcW w:w="985" w:type="dxa"/>
            <w:vMerge/>
          </w:tcPr>
          <w:p w14:paraId="4FE582E7"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03249719" w14:textId="77777777" w:rsidTr="00EC094E">
        <w:tc>
          <w:tcPr>
            <w:tcW w:w="1788" w:type="dxa"/>
          </w:tcPr>
          <w:p w14:paraId="3352F939"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Contractor (the firm itself)</w:t>
            </w:r>
          </w:p>
        </w:tc>
        <w:tc>
          <w:tcPr>
            <w:tcW w:w="907" w:type="dxa"/>
          </w:tcPr>
          <w:p w14:paraId="112FDDF8"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746339E6"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1DB11F59"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2F0C574D"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077DE0C5"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02F8B677" w14:textId="77777777" w:rsidTr="00EC094E">
        <w:tc>
          <w:tcPr>
            <w:tcW w:w="1788" w:type="dxa"/>
          </w:tcPr>
          <w:p w14:paraId="2DC55008"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Staff Member #1</w:t>
            </w:r>
          </w:p>
        </w:tc>
        <w:tc>
          <w:tcPr>
            <w:tcW w:w="907" w:type="dxa"/>
          </w:tcPr>
          <w:p w14:paraId="059C145C"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4FC5C28C"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70C54661"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5B29E90E"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71DE94A0"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18B18FF7" w14:textId="77777777" w:rsidTr="00EC094E">
        <w:tc>
          <w:tcPr>
            <w:tcW w:w="1788" w:type="dxa"/>
          </w:tcPr>
          <w:p w14:paraId="1A7C9BEB"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Staff Member #2</w:t>
            </w:r>
          </w:p>
        </w:tc>
        <w:tc>
          <w:tcPr>
            <w:tcW w:w="907" w:type="dxa"/>
          </w:tcPr>
          <w:p w14:paraId="3976520D"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0B3698BD"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488E403C"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144312C5"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6C33C24A"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412A3F09" w14:textId="77777777" w:rsidTr="00EC094E">
        <w:tc>
          <w:tcPr>
            <w:tcW w:w="1788" w:type="dxa"/>
          </w:tcPr>
          <w:p w14:paraId="6EECAC9A"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Consultant #1</w:t>
            </w:r>
          </w:p>
        </w:tc>
        <w:tc>
          <w:tcPr>
            <w:tcW w:w="907" w:type="dxa"/>
          </w:tcPr>
          <w:p w14:paraId="08A680CB"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76A78E23"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1504BCDE"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71CE56B4"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13E1313A"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30B6080D" w14:textId="77777777" w:rsidTr="00EC094E">
        <w:tc>
          <w:tcPr>
            <w:tcW w:w="1788" w:type="dxa"/>
          </w:tcPr>
          <w:p w14:paraId="0CC10242"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Consultant #2</w:t>
            </w:r>
          </w:p>
        </w:tc>
        <w:tc>
          <w:tcPr>
            <w:tcW w:w="907" w:type="dxa"/>
          </w:tcPr>
          <w:p w14:paraId="6380441D"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4AC1F7D5"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0E4D846B"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4EDDAEC6"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2986BAB9"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07A06206" w14:textId="77777777" w:rsidTr="00EC094E">
        <w:tc>
          <w:tcPr>
            <w:tcW w:w="1788" w:type="dxa"/>
          </w:tcPr>
          <w:p w14:paraId="525FA114"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Sub-Contractor #1</w:t>
            </w:r>
          </w:p>
        </w:tc>
        <w:tc>
          <w:tcPr>
            <w:tcW w:w="907" w:type="dxa"/>
          </w:tcPr>
          <w:p w14:paraId="39B36B9C"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3334165D"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704ACDB1"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00C1EC53"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2A93EAB8"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5F4BCAC5" w14:textId="77777777" w:rsidTr="00EC094E">
        <w:tc>
          <w:tcPr>
            <w:tcW w:w="1788" w:type="dxa"/>
          </w:tcPr>
          <w:p w14:paraId="2EDD429B"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Sub-Contractor #2</w:t>
            </w:r>
          </w:p>
        </w:tc>
        <w:tc>
          <w:tcPr>
            <w:tcW w:w="907" w:type="dxa"/>
          </w:tcPr>
          <w:p w14:paraId="7950FBE6"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32DCA8F8"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564AFE72"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161038C7"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075EEA36"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69CE267F" w14:textId="77777777" w:rsidTr="00EC094E">
        <w:tc>
          <w:tcPr>
            <w:tcW w:w="1788" w:type="dxa"/>
          </w:tcPr>
          <w:p w14:paraId="79AEC766"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Vendor #1</w:t>
            </w:r>
          </w:p>
        </w:tc>
        <w:tc>
          <w:tcPr>
            <w:tcW w:w="907" w:type="dxa"/>
          </w:tcPr>
          <w:p w14:paraId="41247A1B"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2F6D46EF"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0E471299"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57A12DE7"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5D6AEB35"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77E69D10" w14:textId="77777777" w:rsidTr="00EC094E">
        <w:tc>
          <w:tcPr>
            <w:tcW w:w="1788" w:type="dxa"/>
          </w:tcPr>
          <w:p w14:paraId="24A7B29A"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Supplier #1</w:t>
            </w:r>
          </w:p>
        </w:tc>
        <w:tc>
          <w:tcPr>
            <w:tcW w:w="907" w:type="dxa"/>
          </w:tcPr>
          <w:p w14:paraId="507B76F7"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2B8FC456"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456BF294"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594601B7"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6DBC9D2C" w14:textId="77777777" w:rsidR="00167CF7" w:rsidRPr="00E869D2" w:rsidRDefault="00167CF7" w:rsidP="00EC094E">
            <w:pPr>
              <w:rPr>
                <w:rFonts w:ascii="Times New Roman" w:eastAsia="Times New Roman" w:hAnsi="Times New Roman" w:cs="Times New Roman"/>
                <w:color w:val="222222"/>
                <w:sz w:val="24"/>
                <w:szCs w:val="24"/>
              </w:rPr>
            </w:pPr>
          </w:p>
        </w:tc>
      </w:tr>
      <w:tr w:rsidR="00167CF7" w:rsidRPr="00E869D2" w14:paraId="4BA1528E" w14:textId="77777777" w:rsidTr="00EC094E">
        <w:tc>
          <w:tcPr>
            <w:tcW w:w="1788" w:type="dxa"/>
          </w:tcPr>
          <w:p w14:paraId="65246738" w14:textId="77777777" w:rsidR="00167CF7" w:rsidRPr="00E869D2" w:rsidRDefault="00167CF7" w:rsidP="00EC094E">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Grantee #1</w:t>
            </w:r>
          </w:p>
        </w:tc>
        <w:tc>
          <w:tcPr>
            <w:tcW w:w="907" w:type="dxa"/>
          </w:tcPr>
          <w:p w14:paraId="4098CBA6"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40C98642" w14:textId="77777777" w:rsidR="00167CF7" w:rsidRPr="00E869D2" w:rsidRDefault="00167CF7" w:rsidP="00EC094E">
            <w:pPr>
              <w:rPr>
                <w:rFonts w:ascii="Times New Roman" w:eastAsia="Times New Roman" w:hAnsi="Times New Roman" w:cs="Times New Roman"/>
                <w:color w:val="222222"/>
                <w:sz w:val="24"/>
                <w:szCs w:val="24"/>
              </w:rPr>
            </w:pPr>
          </w:p>
        </w:tc>
        <w:tc>
          <w:tcPr>
            <w:tcW w:w="1800" w:type="dxa"/>
          </w:tcPr>
          <w:p w14:paraId="0E305B7C" w14:textId="77777777" w:rsidR="00167CF7" w:rsidRPr="00E869D2" w:rsidRDefault="00167CF7" w:rsidP="00EC094E">
            <w:pPr>
              <w:rPr>
                <w:rFonts w:ascii="Times New Roman" w:eastAsia="Times New Roman" w:hAnsi="Times New Roman" w:cs="Times New Roman"/>
                <w:color w:val="222222"/>
                <w:sz w:val="24"/>
                <w:szCs w:val="24"/>
              </w:rPr>
            </w:pPr>
          </w:p>
        </w:tc>
        <w:tc>
          <w:tcPr>
            <w:tcW w:w="2070" w:type="dxa"/>
          </w:tcPr>
          <w:p w14:paraId="70325ECA" w14:textId="77777777" w:rsidR="00167CF7" w:rsidRPr="00E869D2" w:rsidRDefault="00167CF7" w:rsidP="00EC094E">
            <w:pPr>
              <w:rPr>
                <w:rFonts w:ascii="Times New Roman" w:eastAsia="Times New Roman" w:hAnsi="Times New Roman" w:cs="Times New Roman"/>
                <w:color w:val="222222"/>
                <w:sz w:val="24"/>
                <w:szCs w:val="24"/>
              </w:rPr>
            </w:pPr>
          </w:p>
        </w:tc>
        <w:tc>
          <w:tcPr>
            <w:tcW w:w="985" w:type="dxa"/>
          </w:tcPr>
          <w:p w14:paraId="576B54CE" w14:textId="77777777" w:rsidR="00167CF7" w:rsidRPr="00E869D2" w:rsidRDefault="00167CF7" w:rsidP="00EC094E">
            <w:pPr>
              <w:rPr>
                <w:rFonts w:ascii="Times New Roman" w:eastAsia="Times New Roman" w:hAnsi="Times New Roman" w:cs="Times New Roman"/>
                <w:color w:val="222222"/>
                <w:sz w:val="24"/>
                <w:szCs w:val="24"/>
              </w:rPr>
            </w:pPr>
          </w:p>
        </w:tc>
      </w:tr>
    </w:tbl>
    <w:p w14:paraId="06E8E4C3" w14:textId="77777777" w:rsidR="00167CF7" w:rsidRPr="00E869D2" w:rsidRDefault="00167CF7" w:rsidP="00167CF7">
      <w:pPr>
        <w:shd w:val="clear" w:color="auto" w:fill="FFFFFF"/>
        <w:spacing w:after="0" w:line="240" w:lineRule="auto"/>
        <w:rPr>
          <w:rFonts w:ascii="Times New Roman" w:eastAsia="Times New Roman" w:hAnsi="Times New Roman" w:cs="Times New Roman"/>
          <w:color w:val="222222"/>
          <w:sz w:val="24"/>
          <w:szCs w:val="24"/>
        </w:rPr>
      </w:pPr>
    </w:p>
    <w:p w14:paraId="2F9CB1C8"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95D0E30"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p>
    <w:p w14:paraId="71F61AAE"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E869D2">
        <w:rPr>
          <w:rFonts w:ascii="Times New Roman" w:eastAsia="Times New Roman" w:hAnsi="Times New Roman" w:cs="Times New Roman"/>
          <w:i/>
          <w:color w:val="222222"/>
          <w:sz w:val="24"/>
          <w:szCs w:val="24"/>
        </w:rPr>
        <w:t xml:space="preserve">“Has Active Exclusion? No” </w:t>
      </w:r>
      <w:r w:rsidRPr="00E869D2">
        <w:rPr>
          <w:rFonts w:ascii="Times New Roman" w:eastAsia="Times New Roman" w:hAnsi="Times New Roman" w:cs="Times New Roman"/>
          <w:color w:val="222222"/>
          <w:sz w:val="24"/>
          <w:szCs w:val="24"/>
        </w:rPr>
        <w:t xml:space="preserve">(in the case of SAM), </w:t>
      </w:r>
      <w:r w:rsidRPr="00E869D2">
        <w:rPr>
          <w:rFonts w:ascii="Times New Roman" w:eastAsia="Times New Roman" w:hAnsi="Times New Roman" w:cs="Times New Roman"/>
          <w:i/>
          <w:color w:val="222222"/>
          <w:sz w:val="24"/>
          <w:szCs w:val="24"/>
        </w:rPr>
        <w:t>“No Matching Records found!”</w:t>
      </w:r>
      <w:r w:rsidRPr="00E869D2">
        <w:rPr>
          <w:rFonts w:ascii="Times New Roman" w:eastAsia="Times New Roman" w:hAnsi="Times New Roman" w:cs="Times New Roman"/>
          <w:color w:val="222222"/>
          <w:sz w:val="24"/>
          <w:szCs w:val="24"/>
        </w:rPr>
        <w:t xml:space="preserve"> (in the case of World Bank Debarred List), or </w:t>
      </w:r>
      <w:r w:rsidRPr="00E869D2">
        <w:rPr>
          <w:rFonts w:ascii="Times New Roman" w:eastAsia="Times New Roman" w:hAnsi="Times New Roman" w:cs="Times New Roman"/>
          <w:i/>
          <w:color w:val="222222"/>
          <w:sz w:val="24"/>
          <w:szCs w:val="24"/>
        </w:rPr>
        <w:t>“No result”</w:t>
      </w:r>
      <w:r w:rsidRPr="00E869D2">
        <w:rPr>
          <w:rFonts w:ascii="Times New Roman" w:eastAsia="Times New Roman" w:hAnsi="Times New Roman" w:cs="Times New Roman"/>
          <w:color w:val="222222"/>
          <w:sz w:val="24"/>
          <w:szCs w:val="24"/>
        </w:rPr>
        <w:t xml:space="preserve"> (in the case of the US Government Consolidated Screening List).</w:t>
      </w:r>
    </w:p>
    <w:p w14:paraId="096A7DD9"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p>
    <w:p w14:paraId="556AB264" w14:textId="77777777" w:rsidR="00167CF7" w:rsidRPr="00E869D2" w:rsidRDefault="00167CF7" w:rsidP="00167CF7">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itself,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794A87E2" w14:textId="77777777" w:rsidR="00167CF7" w:rsidRPr="00E869D2" w:rsidRDefault="00167CF7" w:rsidP="00167CF7">
      <w:pPr>
        <w:spacing w:after="0" w:line="240" w:lineRule="auto"/>
        <w:rPr>
          <w:rFonts w:ascii="Times New Roman" w:eastAsia="Times New Roman" w:hAnsi="Times New Roman" w:cs="Times New Roman"/>
          <w:color w:val="222222"/>
          <w:sz w:val="24"/>
          <w:szCs w:val="24"/>
        </w:rPr>
      </w:pPr>
    </w:p>
    <w:p w14:paraId="3B4BD5F9" w14:textId="77777777" w:rsidR="00167CF7" w:rsidRPr="00E869D2" w:rsidRDefault="00167CF7" w:rsidP="00167CF7">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If, on the other hand, any of the </w:t>
      </w:r>
      <w:r w:rsidRPr="00E869D2">
        <w:rPr>
          <w:rFonts w:ascii="Times New Roman" w:eastAsia="Times New Roman" w:hAnsi="Times New Roman" w:cs="Times New Roman"/>
          <w:sz w:val="24"/>
          <w:szCs w:val="24"/>
        </w:rPr>
        <w:t xml:space="preserve">Bidder’s/Contractor’s </w:t>
      </w:r>
      <w:r w:rsidRPr="00E869D2">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675C8872"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p>
    <w:p w14:paraId="63EB7932"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in accordance with MCC Program Procurement Guidelines P1.A.1.9(d),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44" w:history="1">
        <w:r w:rsidRPr="00E869D2">
          <w:rPr>
            <w:rStyle w:val="Hyperlink"/>
            <w:rFonts w:ascii="Times New Roman" w:eastAsia="Times New Roman" w:hAnsi="Times New Roman" w:cs="Times New Roman"/>
            <w:sz w:val="24"/>
            <w:szCs w:val="24"/>
          </w:rPr>
          <w:t>https://www.state.gov/j/ct/list/c14151.htm</w:t>
        </w:r>
      </w:hyperlink>
      <w:r w:rsidRPr="00E869D2">
        <w:rPr>
          <w:rFonts w:ascii="Times New Roman" w:eastAsia="Times New Roman" w:hAnsi="Times New Roman" w:cs="Times New Roman"/>
          <w:color w:val="222222"/>
          <w:sz w:val="24"/>
          <w:szCs w:val="24"/>
        </w:rPr>
        <w:t xml:space="preserve">). </w:t>
      </w:r>
    </w:p>
    <w:p w14:paraId="5B954FB3"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p>
    <w:p w14:paraId="0A1F6C62" w14:textId="77777777" w:rsidR="00167CF7" w:rsidRPr="00E869D2" w:rsidRDefault="00167CF7" w:rsidP="00167CF7">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All of these documents must be retained by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728DA3B8" w14:textId="77777777" w:rsidR="00167CF7" w:rsidRPr="00E869D2" w:rsidRDefault="00167CF7" w:rsidP="00167CF7">
      <w:pPr>
        <w:shd w:val="clear" w:color="auto" w:fill="FFFFFF"/>
        <w:spacing w:after="0" w:line="240" w:lineRule="auto"/>
        <w:rPr>
          <w:rFonts w:ascii="Times New Roman" w:eastAsia="Times New Roman" w:hAnsi="Times New Roman" w:cs="Times New Roman"/>
          <w:color w:val="222222"/>
          <w:sz w:val="24"/>
          <w:szCs w:val="24"/>
        </w:rPr>
      </w:pPr>
    </w:p>
    <w:p w14:paraId="3ECECBEB" w14:textId="77777777" w:rsidR="00167CF7" w:rsidRPr="00E869D2" w:rsidRDefault="00167CF7" w:rsidP="00167CF7">
      <w:pPr>
        <w:keepNext/>
        <w:keepLines/>
        <w:spacing w:after="240" w:line="240" w:lineRule="auto"/>
        <w:ind w:left="720" w:hanging="720"/>
        <w:jc w:val="both"/>
        <w:outlineLvl w:val="0"/>
        <w:rPr>
          <w:rFonts w:ascii="Times New Roman" w:hAnsi="Times New Roman" w:cs="Times New Roman"/>
          <w:b/>
          <w:sz w:val="24"/>
          <w:szCs w:val="24"/>
        </w:rPr>
      </w:pPr>
      <w:r w:rsidRPr="00E869D2">
        <w:rPr>
          <w:rFonts w:ascii="Times New Roman" w:hAnsi="Times New Roman" w:cs="Times New Roman"/>
          <w:b/>
          <w:sz w:val="24"/>
          <w:szCs w:val="24"/>
        </w:rPr>
        <w:t xml:space="preserve"> </w:t>
      </w:r>
    </w:p>
    <w:p w14:paraId="1E71DCCD" w14:textId="77777777" w:rsidR="00167CF7" w:rsidRPr="00E869D2" w:rsidRDefault="00167CF7" w:rsidP="00167CF7">
      <w:pPr>
        <w:spacing w:after="160" w:line="259" w:lineRule="auto"/>
        <w:rPr>
          <w:rFonts w:ascii="Times New Roman" w:hAnsi="Times New Roman" w:cs="Times New Roman"/>
          <w:b/>
          <w:sz w:val="24"/>
          <w:szCs w:val="24"/>
        </w:rPr>
      </w:pPr>
      <w:r w:rsidRPr="00E869D2">
        <w:rPr>
          <w:rFonts w:ascii="Times New Roman" w:hAnsi="Times New Roman" w:cs="Times New Roman"/>
          <w:b/>
          <w:sz w:val="24"/>
          <w:szCs w:val="24"/>
        </w:rPr>
        <w:br w:type="page"/>
      </w:r>
    </w:p>
    <w:p w14:paraId="11306391" w14:textId="77777777" w:rsidR="00167CF7" w:rsidRPr="00186882" w:rsidRDefault="00167CF7" w:rsidP="00186882">
      <w:pPr>
        <w:rPr>
          <w:rFonts w:ascii="Times New Roman" w:hAnsi="Times New Roman" w:cs="Times New Roman"/>
          <w:b/>
          <w:bCs/>
          <w:sz w:val="24"/>
          <w:szCs w:val="24"/>
        </w:rPr>
      </w:pPr>
      <w:r w:rsidRPr="00186882">
        <w:rPr>
          <w:rFonts w:ascii="Times New Roman" w:hAnsi="Times New Roman" w:cs="Times New Roman"/>
          <w:b/>
          <w:bCs/>
          <w:sz w:val="24"/>
          <w:szCs w:val="24"/>
        </w:rPr>
        <w:t xml:space="preserve">Annex A “Additional Provisions,” Paragraph G “Compliance </w:t>
      </w:r>
      <w:r w:rsidRPr="00186882">
        <w:rPr>
          <w:rFonts w:ascii="Times New Roman" w:hAnsi="Times New Roman" w:cs="Times New Roman"/>
          <w:b/>
          <w:bCs/>
          <w:spacing w:val="-1"/>
          <w:sz w:val="24"/>
          <w:szCs w:val="24"/>
        </w:rPr>
        <w:t>with</w:t>
      </w:r>
      <w:r w:rsidRPr="00186882">
        <w:rPr>
          <w:rFonts w:ascii="Times New Roman" w:hAnsi="Times New Roman" w:cs="Times New Roman"/>
          <w:b/>
          <w:bCs/>
          <w:sz w:val="24"/>
          <w:szCs w:val="24"/>
        </w:rPr>
        <w:t xml:space="preserve"> Terrorist </w:t>
      </w:r>
      <w:r w:rsidRPr="00186882">
        <w:rPr>
          <w:rFonts w:ascii="Times New Roman" w:hAnsi="Times New Roman" w:cs="Times New Roman"/>
          <w:b/>
          <w:bCs/>
          <w:spacing w:val="-1"/>
          <w:sz w:val="24"/>
          <w:szCs w:val="24"/>
        </w:rPr>
        <w:t xml:space="preserve">Financing </w:t>
      </w:r>
      <w:r w:rsidRPr="00186882">
        <w:rPr>
          <w:rFonts w:ascii="Times New Roman" w:hAnsi="Times New Roman" w:cs="Times New Roman"/>
          <w:b/>
          <w:bCs/>
          <w:sz w:val="24"/>
          <w:szCs w:val="24"/>
        </w:rPr>
        <w:t>Legislation</w:t>
      </w:r>
      <w:r w:rsidRPr="00186882">
        <w:rPr>
          <w:rFonts w:ascii="Times New Roman" w:hAnsi="Times New Roman" w:cs="Times New Roman"/>
          <w:b/>
          <w:bCs/>
          <w:spacing w:val="-1"/>
          <w:sz w:val="24"/>
          <w:szCs w:val="24"/>
        </w:rPr>
        <w:t xml:space="preserve"> </w:t>
      </w:r>
      <w:r w:rsidRPr="00186882">
        <w:rPr>
          <w:rFonts w:ascii="Times New Roman" w:hAnsi="Times New Roman" w:cs="Times New Roman"/>
          <w:b/>
          <w:bCs/>
          <w:sz w:val="24"/>
          <w:szCs w:val="24"/>
        </w:rPr>
        <w:t>and</w:t>
      </w:r>
      <w:r w:rsidRPr="00186882">
        <w:rPr>
          <w:rFonts w:ascii="Times New Roman" w:hAnsi="Times New Roman" w:cs="Times New Roman"/>
          <w:b/>
          <w:bCs/>
          <w:spacing w:val="-1"/>
          <w:sz w:val="24"/>
          <w:szCs w:val="24"/>
        </w:rPr>
        <w:t xml:space="preserve"> </w:t>
      </w:r>
      <w:r w:rsidRPr="00186882">
        <w:rPr>
          <w:rFonts w:ascii="Times New Roman" w:hAnsi="Times New Roman" w:cs="Times New Roman"/>
          <w:b/>
          <w:bCs/>
          <w:sz w:val="24"/>
          <w:szCs w:val="24"/>
        </w:rPr>
        <w:t>Other</w:t>
      </w:r>
      <w:r w:rsidRPr="00186882">
        <w:rPr>
          <w:rFonts w:ascii="Times New Roman" w:hAnsi="Times New Roman" w:cs="Times New Roman"/>
          <w:b/>
          <w:bCs/>
          <w:spacing w:val="-1"/>
          <w:sz w:val="24"/>
          <w:szCs w:val="24"/>
        </w:rPr>
        <w:t xml:space="preserve"> Restrictions”</w:t>
      </w:r>
    </w:p>
    <w:p w14:paraId="086862E8" w14:textId="77777777" w:rsidR="00167CF7" w:rsidRPr="00186882" w:rsidRDefault="00167CF7" w:rsidP="00186882">
      <w:pPr>
        <w:pStyle w:val="ListParagraph"/>
        <w:numPr>
          <w:ilvl w:val="0"/>
          <w:numId w:val="169"/>
        </w:numPr>
        <w:rPr>
          <w:rFonts w:ascii="Times New Roman" w:hAnsi="Times New Roman"/>
          <w:sz w:val="24"/>
          <w:lang w:val="en-US"/>
        </w:rPr>
      </w:pP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Contract</w:t>
      </w:r>
      <w:r w:rsidRPr="00186882">
        <w:rPr>
          <w:rFonts w:ascii="Times New Roman" w:hAnsi="Times New Roman"/>
          <w:spacing w:val="-1"/>
          <w:sz w:val="24"/>
          <w:lang w:val="en-US"/>
        </w:rPr>
        <w:t xml:space="preserve"> </w:t>
      </w:r>
      <w:r w:rsidRPr="00186882">
        <w:rPr>
          <w:rFonts w:ascii="Times New Roman" w:hAnsi="Times New Roman"/>
          <w:sz w:val="24"/>
          <w:lang w:val="en-US"/>
        </w:rPr>
        <w:t xml:space="preserve">Party, to the best of its current knowledge, did not provide, within the previous ten years, and </w:t>
      </w:r>
      <w:r w:rsidRPr="00186882">
        <w:rPr>
          <w:rFonts w:ascii="Times New Roman" w:hAnsi="Times New Roman"/>
          <w:spacing w:val="-1"/>
          <w:sz w:val="24"/>
          <w:lang w:val="en-US"/>
        </w:rPr>
        <w:t xml:space="preserve">will take all reasonable steps to ensure that it does not and will not knowingly </w:t>
      </w:r>
      <w:r w:rsidRPr="00186882">
        <w:rPr>
          <w:rFonts w:ascii="Times New Roman" w:hAnsi="Times New Roman"/>
          <w:sz w:val="24"/>
          <w:lang w:val="en-US"/>
        </w:rPr>
        <w:t>provide,</w:t>
      </w:r>
      <w:r w:rsidRPr="00186882">
        <w:rPr>
          <w:rFonts w:ascii="Times New Roman" w:hAnsi="Times New Roman"/>
          <w:spacing w:val="-1"/>
          <w:sz w:val="24"/>
          <w:lang w:val="en-US"/>
        </w:rPr>
        <w:t xml:space="preserve"> material </w:t>
      </w:r>
      <w:r w:rsidRPr="00186882">
        <w:rPr>
          <w:rFonts w:ascii="Times New Roman" w:hAnsi="Times New Roman"/>
          <w:sz w:val="24"/>
          <w:lang w:val="en-US"/>
        </w:rPr>
        <w:t>support or</w:t>
      </w:r>
      <w:r w:rsidRPr="00186882">
        <w:rPr>
          <w:rFonts w:ascii="Times New Roman" w:hAnsi="Times New Roman"/>
          <w:spacing w:val="-1"/>
          <w:sz w:val="24"/>
          <w:lang w:val="en-US"/>
        </w:rPr>
        <w:t xml:space="preserve"> </w:t>
      </w:r>
      <w:r w:rsidRPr="00186882">
        <w:rPr>
          <w:rFonts w:ascii="Times New Roman" w:hAnsi="Times New Roman"/>
          <w:sz w:val="24"/>
          <w:lang w:val="en-US"/>
        </w:rPr>
        <w:t>resources (as defined below)</w:t>
      </w:r>
      <w:r w:rsidRPr="00186882">
        <w:rPr>
          <w:rFonts w:ascii="Times New Roman" w:hAnsi="Times New Roman"/>
          <w:spacing w:val="-1"/>
          <w:sz w:val="24"/>
          <w:lang w:val="en-US"/>
        </w:rPr>
        <w:t xml:space="preserve"> </w:t>
      </w:r>
      <w:r w:rsidRPr="00186882">
        <w:rPr>
          <w:rFonts w:ascii="Times New Roman" w:hAnsi="Times New Roman"/>
          <w:sz w:val="24"/>
          <w:lang w:val="en-US"/>
        </w:rPr>
        <w:t>directly</w:t>
      </w:r>
      <w:r w:rsidRPr="00186882">
        <w:rPr>
          <w:rFonts w:ascii="Times New Roman" w:hAnsi="Times New Roman"/>
          <w:spacing w:val="-1"/>
          <w:sz w:val="24"/>
          <w:lang w:val="en-US"/>
        </w:rPr>
        <w:t xml:space="preserve"> </w:t>
      </w:r>
      <w:r w:rsidRPr="00186882">
        <w:rPr>
          <w:rFonts w:ascii="Times New Roman" w:hAnsi="Times New Roman"/>
          <w:sz w:val="24"/>
          <w:lang w:val="en-US"/>
        </w:rPr>
        <w:t>or</w:t>
      </w:r>
      <w:r w:rsidRPr="00186882">
        <w:rPr>
          <w:rFonts w:ascii="Times New Roman" w:hAnsi="Times New Roman"/>
          <w:spacing w:val="26"/>
          <w:sz w:val="24"/>
          <w:lang w:val="en-US"/>
        </w:rPr>
        <w:t xml:space="preserve"> </w:t>
      </w:r>
      <w:r w:rsidRPr="00186882">
        <w:rPr>
          <w:rFonts w:ascii="Times New Roman" w:hAnsi="Times New Roman"/>
          <w:sz w:val="24"/>
          <w:lang w:val="en-US"/>
        </w:rPr>
        <w:t xml:space="preserve">indirectly to, or knowingly </w:t>
      </w:r>
      <w:r w:rsidRPr="00186882">
        <w:rPr>
          <w:rFonts w:ascii="Times New Roman" w:hAnsi="Times New Roman"/>
          <w:spacing w:val="-1"/>
          <w:sz w:val="24"/>
          <w:lang w:val="en-US"/>
        </w:rPr>
        <w:t>permit</w:t>
      </w:r>
      <w:r w:rsidRPr="00186882">
        <w:rPr>
          <w:rFonts w:ascii="Times New Roman" w:hAnsi="Times New Roman"/>
          <w:sz w:val="24"/>
          <w:lang w:val="en-US"/>
        </w:rPr>
        <w:t xml:space="preserve"> any funding (including without limitation MCC Funding) to be</w:t>
      </w:r>
      <w:r w:rsidRPr="00186882">
        <w:rPr>
          <w:rFonts w:ascii="Times New Roman" w:hAnsi="Times New Roman"/>
          <w:spacing w:val="-1"/>
          <w:sz w:val="24"/>
          <w:lang w:val="en-US"/>
        </w:rPr>
        <w:t xml:space="preserve"> </w:t>
      </w:r>
      <w:r w:rsidRPr="00186882">
        <w:rPr>
          <w:rFonts w:ascii="Times New Roman" w:hAnsi="Times New Roman"/>
          <w:sz w:val="24"/>
          <w:lang w:val="en-US"/>
        </w:rPr>
        <w:t>transferred</w:t>
      </w:r>
      <w:r w:rsidRPr="00186882">
        <w:rPr>
          <w:rFonts w:ascii="Times New Roman" w:hAnsi="Times New Roman"/>
          <w:spacing w:val="-1"/>
          <w:sz w:val="24"/>
          <w:lang w:val="en-US"/>
        </w:rPr>
        <w:t xml:space="preserve"> </w:t>
      </w:r>
      <w:r w:rsidRPr="00186882">
        <w:rPr>
          <w:rFonts w:ascii="Times New Roman" w:hAnsi="Times New Roman"/>
          <w:sz w:val="24"/>
          <w:lang w:val="en-US"/>
        </w:rPr>
        <w:t>to,</w:t>
      </w:r>
      <w:r w:rsidRPr="00186882">
        <w:rPr>
          <w:rFonts w:ascii="Times New Roman" w:hAnsi="Times New Roman"/>
          <w:spacing w:val="-1"/>
          <w:sz w:val="24"/>
          <w:lang w:val="en-US"/>
        </w:rPr>
        <w:t xml:space="preserve"> </w:t>
      </w:r>
      <w:r w:rsidRPr="00186882">
        <w:rPr>
          <w:rFonts w:ascii="Times New Roman" w:hAnsi="Times New Roman"/>
          <w:sz w:val="24"/>
          <w:lang w:val="en-US"/>
        </w:rPr>
        <w:t>any individual,</w:t>
      </w:r>
      <w:r w:rsidRPr="00186882">
        <w:rPr>
          <w:rFonts w:ascii="Times New Roman" w:hAnsi="Times New Roman"/>
          <w:spacing w:val="-2"/>
          <w:sz w:val="24"/>
          <w:lang w:val="en-US"/>
        </w:rPr>
        <w:t xml:space="preserve"> </w:t>
      </w:r>
      <w:r w:rsidRPr="00186882">
        <w:rPr>
          <w:rFonts w:ascii="Times New Roman" w:hAnsi="Times New Roman"/>
          <w:sz w:val="24"/>
          <w:lang w:val="en-US"/>
        </w:rPr>
        <w:t>corporation</w:t>
      </w:r>
      <w:r w:rsidRPr="00186882">
        <w:rPr>
          <w:rFonts w:ascii="Times New Roman" w:hAnsi="Times New Roman"/>
          <w:spacing w:val="24"/>
          <w:sz w:val="24"/>
          <w:lang w:val="en-US"/>
        </w:rPr>
        <w:t xml:space="preserve"> </w:t>
      </w:r>
      <w:r w:rsidRPr="00186882">
        <w:rPr>
          <w:rFonts w:ascii="Times New Roman" w:hAnsi="Times New Roman"/>
          <w:sz w:val="24"/>
          <w:lang w:val="en-US"/>
        </w:rPr>
        <w:t>or</w:t>
      </w:r>
      <w:r w:rsidRPr="00186882">
        <w:rPr>
          <w:rFonts w:ascii="Times New Roman" w:hAnsi="Times New Roman"/>
          <w:spacing w:val="-1"/>
          <w:sz w:val="24"/>
          <w:lang w:val="en-US"/>
        </w:rPr>
        <w:t xml:space="preserve"> </w:t>
      </w:r>
      <w:r w:rsidRPr="00186882">
        <w:rPr>
          <w:rFonts w:ascii="Times New Roman" w:hAnsi="Times New Roman"/>
          <w:sz w:val="24"/>
          <w:lang w:val="en-US"/>
        </w:rPr>
        <w:t>other</w:t>
      </w:r>
      <w:r w:rsidRPr="00186882">
        <w:rPr>
          <w:rFonts w:ascii="Times New Roman" w:hAnsi="Times New Roman"/>
          <w:spacing w:val="-1"/>
          <w:sz w:val="24"/>
          <w:lang w:val="en-US"/>
        </w:rPr>
        <w:t xml:space="preserve"> </w:t>
      </w:r>
      <w:r w:rsidRPr="00186882">
        <w:rPr>
          <w:rFonts w:ascii="Times New Roman" w:hAnsi="Times New Roman"/>
          <w:sz w:val="24"/>
          <w:lang w:val="en-US"/>
        </w:rPr>
        <w:t>entity</w:t>
      </w:r>
      <w:r w:rsidRPr="00186882">
        <w:rPr>
          <w:rFonts w:ascii="Times New Roman" w:hAnsi="Times New Roman"/>
          <w:spacing w:val="-1"/>
          <w:sz w:val="24"/>
          <w:lang w:val="en-US"/>
        </w:rPr>
        <w:t xml:space="preserve"> </w:t>
      </w:r>
      <w:r w:rsidRPr="00186882">
        <w:rPr>
          <w:rFonts w:ascii="Times New Roman" w:hAnsi="Times New Roman"/>
          <w:sz w:val="24"/>
          <w:lang w:val="en-US"/>
        </w:rPr>
        <w:t>that</w:t>
      </w:r>
      <w:r w:rsidRPr="00186882">
        <w:rPr>
          <w:rFonts w:ascii="Times New Roman" w:hAnsi="Times New Roman"/>
          <w:spacing w:val="-1"/>
          <w:sz w:val="24"/>
          <w:lang w:val="en-US"/>
        </w:rPr>
        <w:t xml:space="preserve"> </w:t>
      </w:r>
      <w:r w:rsidRPr="00186882">
        <w:rPr>
          <w:rFonts w:ascii="Times New Roman" w:hAnsi="Times New Roman"/>
          <w:sz w:val="24"/>
          <w:lang w:val="en-US"/>
        </w:rPr>
        <w:t>such</w:t>
      </w:r>
      <w:r w:rsidRPr="00186882">
        <w:rPr>
          <w:rFonts w:ascii="Times New Roman" w:hAnsi="Times New Roman"/>
          <w:spacing w:val="-1"/>
          <w:sz w:val="24"/>
          <w:lang w:val="en-US"/>
        </w:rPr>
        <w:t xml:space="preserve"> Party</w:t>
      </w:r>
      <w:r w:rsidRPr="00186882">
        <w:rPr>
          <w:rFonts w:ascii="Times New Roman" w:hAnsi="Times New Roman"/>
          <w:sz w:val="24"/>
          <w:lang w:val="en-US"/>
        </w:rPr>
        <w:t xml:space="preserve"> knows, or has reason to know, </w:t>
      </w:r>
      <w:r w:rsidRPr="00186882">
        <w:rPr>
          <w:rFonts w:ascii="Times New Roman" w:hAnsi="Times New Roman"/>
          <w:spacing w:val="-1"/>
          <w:sz w:val="24"/>
          <w:lang w:val="en-US"/>
        </w:rPr>
        <w:t>commits,</w:t>
      </w:r>
      <w:r w:rsidRPr="00186882">
        <w:rPr>
          <w:rFonts w:ascii="Times New Roman" w:hAnsi="Times New Roman"/>
          <w:sz w:val="24"/>
          <w:lang w:val="en-US"/>
        </w:rPr>
        <w:t xml:space="preserve"> </w:t>
      </w:r>
      <w:r w:rsidRPr="00186882">
        <w:rPr>
          <w:rFonts w:ascii="Times New Roman" w:hAnsi="Times New Roman"/>
          <w:spacing w:val="-1"/>
          <w:sz w:val="24"/>
          <w:lang w:val="en-US"/>
        </w:rPr>
        <w:t>attempts</w:t>
      </w:r>
      <w:r w:rsidRPr="00186882">
        <w:rPr>
          <w:rFonts w:ascii="Times New Roman" w:hAnsi="Times New Roman"/>
          <w:sz w:val="24"/>
          <w:lang w:val="en-US"/>
        </w:rPr>
        <w:t xml:space="preserve"> to commit,</w:t>
      </w:r>
      <w:r w:rsidRPr="00186882">
        <w:rPr>
          <w:rFonts w:ascii="Times New Roman" w:hAnsi="Times New Roman"/>
          <w:spacing w:val="33"/>
          <w:sz w:val="24"/>
          <w:lang w:val="en-US"/>
        </w:rPr>
        <w:t xml:space="preserve"> </w:t>
      </w:r>
      <w:r w:rsidRPr="00186882">
        <w:rPr>
          <w:rFonts w:ascii="Times New Roman" w:hAnsi="Times New Roman"/>
          <w:spacing w:val="-1"/>
          <w:sz w:val="24"/>
          <w:lang w:val="en-US"/>
        </w:rPr>
        <w:t xml:space="preserve">advocates, facilitates, or participates </w:t>
      </w:r>
      <w:r w:rsidRPr="00186882">
        <w:rPr>
          <w:rFonts w:ascii="Times New Roman" w:hAnsi="Times New Roman"/>
          <w:sz w:val="24"/>
          <w:lang w:val="en-US"/>
        </w:rPr>
        <w:t>in</w:t>
      </w:r>
      <w:r w:rsidRPr="00186882">
        <w:rPr>
          <w:rFonts w:ascii="Times New Roman" w:hAnsi="Times New Roman"/>
          <w:spacing w:val="-1"/>
          <w:sz w:val="24"/>
          <w:lang w:val="en-US"/>
        </w:rPr>
        <w:t xml:space="preserve"> </w:t>
      </w:r>
      <w:r w:rsidRPr="00186882">
        <w:rPr>
          <w:rFonts w:ascii="Times New Roman" w:hAnsi="Times New Roman"/>
          <w:sz w:val="24"/>
          <w:lang w:val="en-US"/>
        </w:rPr>
        <w:t>any</w:t>
      </w:r>
      <w:r w:rsidRPr="00186882">
        <w:rPr>
          <w:rFonts w:ascii="Times New Roman" w:hAnsi="Times New Roman"/>
          <w:spacing w:val="-1"/>
          <w:sz w:val="24"/>
          <w:lang w:val="en-US"/>
        </w:rPr>
        <w:t xml:space="preserve"> terrorist</w:t>
      </w:r>
      <w:r w:rsidRPr="00186882">
        <w:rPr>
          <w:rFonts w:ascii="Times New Roman" w:hAnsi="Times New Roman"/>
          <w:sz w:val="24"/>
          <w:lang w:val="en-US"/>
        </w:rPr>
        <w:t xml:space="preserve"> </w:t>
      </w:r>
      <w:r w:rsidRPr="00186882">
        <w:rPr>
          <w:rFonts w:ascii="Times New Roman" w:hAnsi="Times New Roman"/>
          <w:spacing w:val="-1"/>
          <w:sz w:val="24"/>
          <w:lang w:val="en-US"/>
        </w:rPr>
        <w:t>activity,</w:t>
      </w:r>
      <w:r w:rsidRPr="00186882">
        <w:rPr>
          <w:rFonts w:ascii="Times New Roman" w:hAnsi="Times New Roman"/>
          <w:sz w:val="24"/>
          <w:lang w:val="en-US"/>
        </w:rPr>
        <w:t xml:space="preserve"> or has </w:t>
      </w:r>
      <w:r w:rsidRPr="00186882">
        <w:rPr>
          <w:rFonts w:ascii="Times New Roman" w:hAnsi="Times New Roman"/>
          <w:spacing w:val="-1"/>
          <w:sz w:val="24"/>
          <w:lang w:val="en-US"/>
        </w:rPr>
        <w:t>committed,</w:t>
      </w:r>
      <w:r w:rsidRPr="00186882">
        <w:rPr>
          <w:rFonts w:ascii="Times New Roman" w:hAnsi="Times New Roman"/>
          <w:sz w:val="24"/>
          <w:lang w:val="en-US"/>
        </w:rPr>
        <w:t xml:space="preserve"> </w:t>
      </w:r>
      <w:r w:rsidRPr="00186882">
        <w:rPr>
          <w:rFonts w:ascii="Times New Roman" w:hAnsi="Times New Roman"/>
          <w:spacing w:val="-1"/>
          <w:sz w:val="24"/>
          <w:lang w:val="en-US"/>
        </w:rPr>
        <w:t>attempted</w:t>
      </w:r>
      <w:r w:rsidRPr="00186882">
        <w:rPr>
          <w:rFonts w:ascii="Times New Roman" w:hAnsi="Times New Roman"/>
          <w:sz w:val="24"/>
          <w:lang w:val="en-US"/>
        </w:rPr>
        <w:t xml:space="preserve"> to</w:t>
      </w:r>
      <w:r w:rsidRPr="00186882">
        <w:rPr>
          <w:rFonts w:ascii="Times New Roman" w:hAnsi="Times New Roman"/>
          <w:spacing w:val="115"/>
          <w:sz w:val="24"/>
          <w:lang w:val="en-US"/>
        </w:rPr>
        <w:t xml:space="preserve"> </w:t>
      </w:r>
      <w:r w:rsidRPr="00186882">
        <w:rPr>
          <w:rFonts w:ascii="Times New Roman" w:hAnsi="Times New Roman"/>
          <w:spacing w:val="-1"/>
          <w:sz w:val="24"/>
          <w:lang w:val="en-US"/>
        </w:rPr>
        <w:t>commit,</w:t>
      </w:r>
      <w:r w:rsidRPr="00186882">
        <w:rPr>
          <w:rFonts w:ascii="Times New Roman" w:hAnsi="Times New Roman"/>
          <w:sz w:val="24"/>
          <w:lang w:val="en-US"/>
        </w:rPr>
        <w:t xml:space="preserve"> advocated, facilitated or participated in</w:t>
      </w:r>
      <w:r w:rsidRPr="00186882">
        <w:rPr>
          <w:rFonts w:ascii="Times New Roman" w:hAnsi="Times New Roman"/>
          <w:spacing w:val="-1"/>
          <w:sz w:val="24"/>
          <w:lang w:val="en-US"/>
        </w:rPr>
        <w:t xml:space="preserve"> </w:t>
      </w:r>
      <w:r w:rsidRPr="00186882">
        <w:rPr>
          <w:rFonts w:ascii="Times New Roman" w:hAnsi="Times New Roman"/>
          <w:sz w:val="24"/>
          <w:lang w:val="en-US"/>
        </w:rPr>
        <w:t>any</w:t>
      </w:r>
      <w:r w:rsidRPr="00186882">
        <w:rPr>
          <w:rFonts w:ascii="Times New Roman" w:hAnsi="Times New Roman"/>
          <w:spacing w:val="-1"/>
          <w:sz w:val="24"/>
          <w:lang w:val="en-US"/>
        </w:rPr>
        <w:t xml:space="preserve"> </w:t>
      </w:r>
      <w:r w:rsidRPr="00186882">
        <w:rPr>
          <w:rFonts w:ascii="Times New Roman" w:hAnsi="Times New Roman"/>
          <w:sz w:val="24"/>
          <w:lang w:val="en-US"/>
        </w:rPr>
        <w:t>terrorist</w:t>
      </w:r>
      <w:r w:rsidRPr="00186882">
        <w:rPr>
          <w:rFonts w:ascii="Times New Roman" w:hAnsi="Times New Roman"/>
          <w:spacing w:val="-1"/>
          <w:sz w:val="24"/>
          <w:lang w:val="en-US"/>
        </w:rPr>
        <w:t xml:space="preserve"> </w:t>
      </w:r>
      <w:r w:rsidRPr="00186882">
        <w:rPr>
          <w:rFonts w:ascii="Times New Roman" w:hAnsi="Times New Roman"/>
          <w:sz w:val="24"/>
          <w:lang w:val="en-US"/>
        </w:rPr>
        <w:t>activity,</w:t>
      </w:r>
      <w:r w:rsidRPr="00186882">
        <w:rPr>
          <w:rFonts w:ascii="Times New Roman" w:hAnsi="Times New Roman"/>
          <w:spacing w:val="-1"/>
          <w:sz w:val="24"/>
          <w:lang w:val="en-US"/>
        </w:rPr>
        <w:t xml:space="preserve"> including,</w:t>
      </w:r>
      <w:r w:rsidRPr="00186882">
        <w:rPr>
          <w:rFonts w:ascii="Times New Roman" w:hAnsi="Times New Roman"/>
          <w:spacing w:val="60"/>
          <w:sz w:val="24"/>
          <w:lang w:val="en-US"/>
        </w:rPr>
        <w:t xml:space="preserve"> </w:t>
      </w:r>
      <w:r w:rsidRPr="00186882">
        <w:rPr>
          <w:rFonts w:ascii="Times New Roman" w:hAnsi="Times New Roman"/>
          <w:sz w:val="24"/>
          <w:lang w:val="en-US"/>
        </w:rPr>
        <w:t xml:space="preserve">but not </w:t>
      </w:r>
      <w:r w:rsidRPr="00186882">
        <w:rPr>
          <w:rFonts w:ascii="Times New Roman" w:hAnsi="Times New Roman"/>
          <w:spacing w:val="-1"/>
          <w:sz w:val="24"/>
          <w:lang w:val="en-US"/>
        </w:rPr>
        <w:t>limited</w:t>
      </w:r>
      <w:r w:rsidRPr="00186882">
        <w:rPr>
          <w:rFonts w:ascii="Times New Roman" w:hAnsi="Times New Roman"/>
          <w:spacing w:val="39"/>
          <w:sz w:val="24"/>
          <w:lang w:val="en-US"/>
        </w:rPr>
        <w:t xml:space="preserve"> </w:t>
      </w:r>
      <w:r w:rsidRPr="00186882">
        <w:rPr>
          <w:rFonts w:ascii="Times New Roman" w:hAnsi="Times New Roman"/>
          <w:sz w:val="24"/>
          <w:lang w:val="en-US"/>
        </w:rPr>
        <w:t>to,</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individuals</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entities</w:t>
      </w:r>
      <w:r w:rsidRPr="00186882">
        <w:rPr>
          <w:rFonts w:ascii="Times New Roman" w:hAnsi="Times New Roman"/>
          <w:spacing w:val="-2"/>
          <w:sz w:val="24"/>
          <w:lang w:val="en-US"/>
        </w:rPr>
        <w:t xml:space="preserve"> </w:t>
      </w:r>
      <w:r w:rsidRPr="00186882">
        <w:rPr>
          <w:rFonts w:ascii="Times New Roman" w:hAnsi="Times New Roman"/>
          <w:sz w:val="24"/>
          <w:lang w:val="en-US"/>
        </w:rPr>
        <w:t>(i)</w:t>
      </w:r>
      <w:r w:rsidRPr="00186882">
        <w:rPr>
          <w:rFonts w:ascii="Times New Roman" w:hAnsi="Times New Roman"/>
          <w:spacing w:val="-1"/>
          <w:sz w:val="24"/>
          <w:lang w:val="en-US"/>
        </w:rPr>
        <w:t xml:space="preserve"> </w:t>
      </w:r>
      <w:r w:rsidRPr="00186882">
        <w:rPr>
          <w:rFonts w:ascii="Times New Roman" w:hAnsi="Times New Roman"/>
          <w:sz w:val="24"/>
          <w:lang w:val="en-US"/>
        </w:rPr>
        <w:t>on</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master </w:t>
      </w:r>
      <w:r w:rsidRPr="00186882">
        <w:rPr>
          <w:rFonts w:ascii="Times New Roman" w:hAnsi="Times New Roman"/>
          <w:sz w:val="24"/>
          <w:lang w:val="en-US"/>
        </w:rPr>
        <w:t>list</w:t>
      </w:r>
      <w:r w:rsidRPr="00186882">
        <w:rPr>
          <w:rFonts w:ascii="Times New Roman" w:hAnsi="Times New Roman"/>
          <w:spacing w:val="-1"/>
          <w:sz w:val="24"/>
          <w:lang w:val="en-US"/>
        </w:rPr>
        <w:t xml:space="preserve"> </w:t>
      </w:r>
      <w:r w:rsidRPr="00186882">
        <w:rPr>
          <w:rFonts w:ascii="Times New Roman" w:hAnsi="Times New Roman"/>
          <w:sz w:val="24"/>
          <w:lang w:val="en-US"/>
        </w:rPr>
        <w:t>of</w:t>
      </w:r>
      <w:r w:rsidRPr="00186882">
        <w:rPr>
          <w:rFonts w:ascii="Times New Roman" w:hAnsi="Times New Roman"/>
          <w:spacing w:val="-1"/>
          <w:sz w:val="24"/>
          <w:lang w:val="en-US"/>
        </w:rPr>
        <w:t xml:space="preserve"> Specially Designated Nationals and</w:t>
      </w:r>
      <w:r w:rsidRPr="00186882">
        <w:rPr>
          <w:rFonts w:ascii="Times New Roman" w:hAnsi="Times New Roman"/>
          <w:spacing w:val="22"/>
          <w:sz w:val="24"/>
          <w:lang w:val="en-US"/>
        </w:rPr>
        <w:t xml:space="preserve"> </w:t>
      </w:r>
      <w:r w:rsidRPr="00186882">
        <w:rPr>
          <w:rFonts w:ascii="Times New Roman" w:hAnsi="Times New Roman"/>
          <w:sz w:val="24"/>
          <w:lang w:val="en-US"/>
        </w:rPr>
        <w:t>Blocked</w:t>
      </w:r>
      <w:r w:rsidRPr="00186882">
        <w:rPr>
          <w:rFonts w:ascii="Times New Roman" w:hAnsi="Times New Roman"/>
          <w:spacing w:val="-1"/>
          <w:sz w:val="24"/>
          <w:lang w:val="en-US"/>
        </w:rPr>
        <w:t xml:space="preserve"> </w:t>
      </w:r>
      <w:r w:rsidRPr="00186882">
        <w:rPr>
          <w:rFonts w:ascii="Times New Roman" w:hAnsi="Times New Roman"/>
          <w:sz w:val="24"/>
          <w:lang w:val="en-US"/>
        </w:rPr>
        <w:t>Persons</w:t>
      </w:r>
      <w:r w:rsidRPr="00186882">
        <w:rPr>
          <w:rFonts w:ascii="Times New Roman" w:hAnsi="Times New Roman"/>
          <w:spacing w:val="-1"/>
          <w:sz w:val="24"/>
          <w:lang w:val="en-US"/>
        </w:rPr>
        <w:t xml:space="preserve"> maintained </w:t>
      </w:r>
      <w:r w:rsidRPr="00186882">
        <w:rPr>
          <w:rFonts w:ascii="Times New Roman" w:hAnsi="Times New Roman"/>
          <w:sz w:val="24"/>
          <w:lang w:val="en-US"/>
        </w:rPr>
        <w:t>by</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U.S.</w:t>
      </w:r>
      <w:r w:rsidRPr="00186882">
        <w:rPr>
          <w:rFonts w:ascii="Times New Roman" w:hAnsi="Times New Roman"/>
          <w:spacing w:val="-1"/>
          <w:sz w:val="24"/>
          <w:lang w:val="en-US"/>
        </w:rPr>
        <w:t xml:space="preserve"> Department</w:t>
      </w:r>
      <w:r w:rsidRPr="00186882">
        <w:rPr>
          <w:rFonts w:ascii="Times New Roman" w:hAnsi="Times New Roman"/>
          <w:sz w:val="24"/>
          <w:lang w:val="en-US"/>
        </w:rPr>
        <w:t xml:space="preserve"> of Treasury’s </w:t>
      </w:r>
      <w:r w:rsidRPr="00186882">
        <w:rPr>
          <w:rFonts w:ascii="Times New Roman" w:hAnsi="Times New Roman"/>
          <w:spacing w:val="-1"/>
          <w:sz w:val="24"/>
          <w:lang w:val="en-US"/>
        </w:rPr>
        <w:t>Office</w:t>
      </w:r>
      <w:r w:rsidRPr="00186882">
        <w:rPr>
          <w:rFonts w:ascii="Times New Roman" w:hAnsi="Times New Roman"/>
          <w:sz w:val="24"/>
          <w:lang w:val="en-US"/>
        </w:rPr>
        <w:t xml:space="preserve"> of Foreign Assets</w:t>
      </w:r>
      <w:r w:rsidRPr="00186882">
        <w:rPr>
          <w:rFonts w:ascii="Times New Roman" w:hAnsi="Times New Roman"/>
          <w:spacing w:val="43"/>
          <w:sz w:val="24"/>
          <w:lang w:val="en-US"/>
        </w:rPr>
        <w:t xml:space="preserve"> </w:t>
      </w:r>
      <w:r w:rsidRPr="00186882">
        <w:rPr>
          <w:rFonts w:ascii="Times New Roman" w:hAnsi="Times New Roman"/>
          <w:sz w:val="24"/>
          <w:lang w:val="en-US"/>
        </w:rPr>
        <w:t>Control,</w:t>
      </w:r>
      <w:r w:rsidRPr="00186882">
        <w:rPr>
          <w:rFonts w:ascii="Times New Roman" w:hAnsi="Times New Roman"/>
          <w:spacing w:val="-1"/>
          <w:sz w:val="24"/>
          <w:lang w:val="en-US"/>
        </w:rPr>
        <w:t xml:space="preserve"> </w:t>
      </w:r>
      <w:r w:rsidRPr="00186882">
        <w:rPr>
          <w:rFonts w:ascii="Times New Roman" w:hAnsi="Times New Roman"/>
          <w:sz w:val="24"/>
          <w:lang w:val="en-US"/>
        </w:rPr>
        <w:t>which</w:t>
      </w:r>
      <w:r w:rsidRPr="00186882">
        <w:rPr>
          <w:rFonts w:ascii="Times New Roman" w:hAnsi="Times New Roman"/>
          <w:spacing w:val="-1"/>
          <w:sz w:val="24"/>
          <w:lang w:val="en-US"/>
        </w:rPr>
        <w:t xml:space="preserve"> list </w:t>
      </w:r>
      <w:r w:rsidRPr="00186882">
        <w:rPr>
          <w:rFonts w:ascii="Times New Roman" w:hAnsi="Times New Roman"/>
          <w:sz w:val="24"/>
          <w:lang w:val="en-US"/>
        </w:rPr>
        <w:t>is</w:t>
      </w:r>
      <w:r w:rsidRPr="00186882">
        <w:rPr>
          <w:rFonts w:ascii="Times New Roman" w:hAnsi="Times New Roman"/>
          <w:spacing w:val="-1"/>
          <w:sz w:val="24"/>
          <w:lang w:val="en-US"/>
        </w:rPr>
        <w:t xml:space="preserve"> available </w:t>
      </w:r>
      <w:r w:rsidRPr="00186882">
        <w:rPr>
          <w:rFonts w:ascii="Times New Roman" w:hAnsi="Times New Roman"/>
          <w:sz w:val="24"/>
          <w:lang w:val="en-US"/>
        </w:rPr>
        <w:t>at</w:t>
      </w:r>
      <w:r w:rsidRPr="00186882">
        <w:rPr>
          <w:rFonts w:ascii="Times New Roman" w:hAnsi="Times New Roman"/>
          <w:spacing w:val="-1"/>
          <w:sz w:val="24"/>
          <w:lang w:val="en-US"/>
        </w:rPr>
        <w:t xml:space="preserve"> </w:t>
      </w:r>
      <w:hyperlink r:id="rId45" w:history="1">
        <w:r w:rsidRPr="00186882">
          <w:rPr>
            <w:rFonts w:ascii="Times New Roman" w:hAnsi="Times New Roman"/>
            <w:color w:val="0000FF"/>
            <w:spacing w:val="-1"/>
            <w:sz w:val="24"/>
            <w:u w:val="single"/>
            <w:lang w:val="en-US"/>
          </w:rPr>
          <w:t>www.treas.gov/offices/enforcement/ofac</w:t>
        </w:r>
      </w:hyperlink>
      <w:r w:rsidRPr="00186882">
        <w:rPr>
          <w:rFonts w:ascii="Times New Roman" w:hAnsi="Times New Roman"/>
          <w:spacing w:val="-1"/>
          <w:sz w:val="24"/>
          <w:lang w:val="en-US"/>
        </w:rPr>
        <w:t>,</w:t>
      </w:r>
      <w:r w:rsidRPr="00186882">
        <w:rPr>
          <w:rFonts w:ascii="Times New Roman" w:hAnsi="Times New Roman"/>
          <w:sz w:val="24"/>
          <w:lang w:val="en-US"/>
        </w:rPr>
        <w:t xml:space="preserve"> (ii) on the</w:t>
      </w:r>
      <w:r w:rsidRPr="00186882">
        <w:rPr>
          <w:rFonts w:ascii="Times New Roman" w:hAnsi="Times New Roman"/>
          <w:spacing w:val="89"/>
          <w:sz w:val="24"/>
          <w:lang w:val="en-US"/>
        </w:rPr>
        <w:t xml:space="preserve"> </w:t>
      </w:r>
      <w:r w:rsidRPr="00186882">
        <w:rPr>
          <w:rFonts w:ascii="Times New Roman" w:hAnsi="Times New Roman"/>
          <w:spacing w:val="-1"/>
          <w:sz w:val="24"/>
          <w:lang w:val="en-US"/>
        </w:rPr>
        <w:t>consolidated</w:t>
      </w:r>
      <w:r w:rsidRPr="00186882">
        <w:rPr>
          <w:rFonts w:ascii="Times New Roman" w:hAnsi="Times New Roman"/>
          <w:spacing w:val="-2"/>
          <w:sz w:val="24"/>
          <w:lang w:val="en-US"/>
        </w:rPr>
        <w:t xml:space="preserve"> </w:t>
      </w:r>
      <w:r w:rsidRPr="00186882">
        <w:rPr>
          <w:rFonts w:ascii="Times New Roman" w:hAnsi="Times New Roman"/>
          <w:sz w:val="24"/>
          <w:lang w:val="en-US"/>
        </w:rPr>
        <w:t xml:space="preserve">list of </w:t>
      </w:r>
      <w:r w:rsidRPr="00186882">
        <w:rPr>
          <w:rFonts w:ascii="Times New Roman" w:hAnsi="Times New Roman"/>
          <w:spacing w:val="-1"/>
          <w:sz w:val="24"/>
          <w:lang w:val="en-US"/>
        </w:rPr>
        <w:t>individuals</w:t>
      </w:r>
      <w:r w:rsidRPr="00186882">
        <w:rPr>
          <w:rFonts w:ascii="Times New Roman" w:hAnsi="Times New Roman"/>
          <w:sz w:val="24"/>
          <w:lang w:val="en-US"/>
        </w:rPr>
        <w:t xml:space="preserve"> and entities </w:t>
      </w:r>
      <w:r w:rsidRPr="00186882">
        <w:rPr>
          <w:rFonts w:ascii="Times New Roman" w:hAnsi="Times New Roman"/>
          <w:spacing w:val="-1"/>
          <w:sz w:val="24"/>
          <w:lang w:val="en-US"/>
        </w:rPr>
        <w:t>maintained</w:t>
      </w:r>
      <w:r w:rsidRPr="00186882">
        <w:rPr>
          <w:rFonts w:ascii="Times New Roman" w:hAnsi="Times New Roman"/>
          <w:sz w:val="24"/>
          <w:lang w:val="en-US"/>
        </w:rPr>
        <w:t xml:space="preserve"> by </w:t>
      </w:r>
      <w:r w:rsidRPr="00186882">
        <w:rPr>
          <w:rFonts w:ascii="Times New Roman" w:hAnsi="Times New Roman"/>
          <w:spacing w:val="-1"/>
          <w:sz w:val="24"/>
          <w:lang w:val="en-US"/>
        </w:rPr>
        <w:t>the</w:t>
      </w:r>
      <w:r w:rsidRPr="00186882">
        <w:rPr>
          <w:rFonts w:ascii="Times New Roman" w:hAnsi="Times New Roman"/>
          <w:sz w:val="24"/>
          <w:lang w:val="en-US"/>
        </w:rPr>
        <w:t xml:space="preserve"> “1267 </w:t>
      </w:r>
      <w:r w:rsidRPr="00186882">
        <w:rPr>
          <w:rFonts w:ascii="Times New Roman" w:hAnsi="Times New Roman"/>
          <w:spacing w:val="-1"/>
          <w:sz w:val="24"/>
          <w:lang w:val="en-US"/>
        </w:rPr>
        <w:t>Committee”</w:t>
      </w:r>
      <w:r w:rsidRPr="00186882">
        <w:rPr>
          <w:rFonts w:ascii="Times New Roman" w:hAnsi="Times New Roman"/>
          <w:sz w:val="24"/>
          <w:lang w:val="en-US"/>
        </w:rPr>
        <w:t xml:space="preserve"> of the United</w:t>
      </w:r>
      <w:r w:rsidRPr="00186882">
        <w:rPr>
          <w:rFonts w:ascii="Times New Roman" w:hAnsi="Times New Roman"/>
          <w:spacing w:val="69"/>
          <w:sz w:val="24"/>
          <w:lang w:val="en-US"/>
        </w:rPr>
        <w:t xml:space="preserve"> </w:t>
      </w:r>
      <w:r w:rsidRPr="00186882">
        <w:rPr>
          <w:rFonts w:ascii="Times New Roman" w:hAnsi="Times New Roman"/>
          <w:sz w:val="24"/>
          <w:lang w:val="en-US"/>
        </w:rPr>
        <w:t xml:space="preserve">Nations Security Council, (iii) on the list maintained on </w:t>
      </w:r>
      <w:hyperlink r:id="rId46" w:history="1">
        <w:r w:rsidRPr="00186882">
          <w:rPr>
            <w:rFonts w:ascii="Times New Roman" w:hAnsi="Times New Roman"/>
            <w:color w:val="0000FF"/>
            <w:sz w:val="24"/>
            <w:u w:val="single"/>
            <w:lang w:val="en-US"/>
          </w:rPr>
          <w:t>www.sam.gov</w:t>
        </w:r>
      </w:hyperlink>
      <w:r w:rsidRPr="00186882">
        <w:rPr>
          <w:rFonts w:ascii="Times New Roman" w:hAnsi="Times New Roman"/>
          <w:sz w:val="24"/>
          <w:lang w:val="en-US"/>
        </w:rPr>
        <w:t xml:space="preserve">, or (iv) on such other list as the MCA Entity may request from time to time.  </w:t>
      </w:r>
    </w:p>
    <w:p w14:paraId="27A71EB9" w14:textId="77777777" w:rsidR="00167CF7" w:rsidRPr="00186882" w:rsidRDefault="00167CF7" w:rsidP="00186882">
      <w:pPr>
        <w:jc w:val="both"/>
        <w:rPr>
          <w:rFonts w:ascii="Times New Roman" w:hAnsi="Times New Roman"/>
          <w:sz w:val="24"/>
        </w:rPr>
      </w:pPr>
    </w:p>
    <w:p w14:paraId="51525AC6" w14:textId="77777777" w:rsidR="00167CF7" w:rsidRPr="00186882" w:rsidRDefault="00167CF7" w:rsidP="00186882">
      <w:pPr>
        <w:ind w:left="720"/>
        <w:jc w:val="both"/>
        <w:rPr>
          <w:rFonts w:ascii="Times New Roman" w:hAnsi="Times New Roman"/>
          <w:sz w:val="24"/>
        </w:rPr>
      </w:pPr>
      <w:r w:rsidRPr="00186882">
        <w:rPr>
          <w:rFonts w:ascii="Times New Roman" w:hAnsi="Times New Roman" w:cs="Times New Roman"/>
          <w:sz w:val="24"/>
          <w:szCs w:val="24"/>
        </w:rPr>
        <w:t>For purposes of this provision:</w:t>
      </w:r>
    </w:p>
    <w:p w14:paraId="5F714747" w14:textId="77777777" w:rsidR="00167CF7" w:rsidRPr="00186882" w:rsidRDefault="00167CF7" w:rsidP="00186882">
      <w:pPr>
        <w:pStyle w:val="ListParagraph"/>
        <w:numPr>
          <w:ilvl w:val="0"/>
          <w:numId w:val="170"/>
        </w:numPr>
        <w:ind w:left="1170"/>
        <w:rPr>
          <w:rFonts w:ascii="Times New Roman" w:hAnsi="Times New Roman"/>
          <w:sz w:val="24"/>
          <w:lang w:val="en-US"/>
        </w:rPr>
      </w:pPr>
      <w:r w:rsidRPr="00186882">
        <w:rPr>
          <w:rFonts w:ascii="Times New Roman" w:hAnsi="Times New Roman"/>
          <w:spacing w:val="-1"/>
          <w:sz w:val="24"/>
          <w:lang w:val="en-US"/>
        </w:rPr>
        <w:t xml:space="preserve">“material </w:t>
      </w:r>
      <w:r w:rsidRPr="00186882">
        <w:rPr>
          <w:rFonts w:ascii="Times New Roman" w:hAnsi="Times New Roman"/>
          <w:sz w:val="24"/>
          <w:lang w:val="en-US"/>
        </w:rPr>
        <w:t>support</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resources”</w:t>
      </w:r>
      <w:r w:rsidRPr="00186882">
        <w:rPr>
          <w:rFonts w:ascii="Times New Roman" w:hAnsi="Times New Roman"/>
          <w:spacing w:val="-1"/>
          <w:sz w:val="24"/>
          <w:lang w:val="en-US"/>
        </w:rPr>
        <w:t xml:space="preserve"> </w:t>
      </w:r>
      <w:r w:rsidRPr="00186882">
        <w:rPr>
          <w:rFonts w:ascii="Times New Roman" w:hAnsi="Times New Roman"/>
          <w:sz w:val="24"/>
          <w:lang w:val="en-US"/>
        </w:rPr>
        <w:t>includes</w:t>
      </w:r>
      <w:r w:rsidRPr="00186882">
        <w:rPr>
          <w:rFonts w:ascii="Times New Roman" w:hAnsi="Times New Roman"/>
          <w:spacing w:val="-1"/>
          <w:sz w:val="24"/>
          <w:lang w:val="en-US"/>
        </w:rPr>
        <w:t xml:space="preserve"> </w:t>
      </w:r>
      <w:r w:rsidRPr="00186882">
        <w:rPr>
          <w:rFonts w:ascii="Times New Roman" w:hAnsi="Times New Roman"/>
          <w:sz w:val="24"/>
          <w:lang w:val="en-US"/>
        </w:rPr>
        <w:t>currency,</w:t>
      </w:r>
      <w:r w:rsidRPr="00186882">
        <w:rPr>
          <w:rFonts w:ascii="Times New Roman" w:hAnsi="Times New Roman"/>
          <w:spacing w:val="29"/>
          <w:sz w:val="24"/>
          <w:lang w:val="en-US"/>
        </w:rPr>
        <w:t xml:space="preserve"> </w:t>
      </w:r>
      <w:r w:rsidRPr="00186882">
        <w:rPr>
          <w:rFonts w:ascii="Times New Roman" w:hAnsi="Times New Roman"/>
          <w:sz w:val="24"/>
          <w:lang w:val="en-US"/>
        </w:rPr>
        <w:t xml:space="preserve">monetary </w:t>
      </w:r>
      <w:r w:rsidRPr="00186882">
        <w:rPr>
          <w:rFonts w:ascii="Times New Roman" w:hAnsi="Times New Roman"/>
          <w:spacing w:val="-1"/>
          <w:sz w:val="24"/>
          <w:lang w:val="en-US"/>
        </w:rPr>
        <w:t>instruments</w:t>
      </w:r>
      <w:r w:rsidRPr="00186882">
        <w:rPr>
          <w:rFonts w:ascii="Times New Roman" w:hAnsi="Times New Roman"/>
          <w:sz w:val="24"/>
          <w:lang w:val="en-US"/>
        </w:rPr>
        <w:t xml:space="preserve"> or other</w:t>
      </w:r>
      <w:r w:rsidRPr="00186882">
        <w:rPr>
          <w:rFonts w:ascii="Times New Roman" w:hAnsi="Times New Roman"/>
          <w:spacing w:val="-1"/>
          <w:sz w:val="24"/>
          <w:lang w:val="en-US"/>
        </w:rPr>
        <w:t xml:space="preserve"> </w:t>
      </w:r>
      <w:r w:rsidRPr="00186882">
        <w:rPr>
          <w:rFonts w:ascii="Times New Roman" w:hAnsi="Times New Roman"/>
          <w:sz w:val="24"/>
          <w:lang w:val="en-US"/>
        </w:rPr>
        <w:t>financial securities, financial</w:t>
      </w:r>
      <w:r w:rsidRPr="00186882">
        <w:rPr>
          <w:rFonts w:ascii="Times New Roman" w:hAnsi="Times New Roman"/>
          <w:spacing w:val="-3"/>
          <w:sz w:val="24"/>
          <w:lang w:val="en-US"/>
        </w:rPr>
        <w:t xml:space="preserve"> </w:t>
      </w:r>
      <w:r w:rsidRPr="00186882">
        <w:rPr>
          <w:rFonts w:ascii="Times New Roman" w:hAnsi="Times New Roman"/>
          <w:sz w:val="24"/>
          <w:lang w:val="en-US"/>
        </w:rPr>
        <w:t>services,</w:t>
      </w:r>
      <w:r w:rsidRPr="00186882">
        <w:rPr>
          <w:rFonts w:ascii="Times New Roman" w:hAnsi="Times New Roman"/>
          <w:spacing w:val="-1"/>
          <w:sz w:val="24"/>
          <w:lang w:val="en-US"/>
        </w:rPr>
        <w:t xml:space="preserve"> </w:t>
      </w:r>
      <w:r w:rsidRPr="00186882">
        <w:rPr>
          <w:rFonts w:ascii="Times New Roman" w:hAnsi="Times New Roman"/>
          <w:sz w:val="24"/>
          <w:lang w:val="en-US"/>
        </w:rPr>
        <w:t>lodging,</w:t>
      </w:r>
      <w:r w:rsidRPr="00186882">
        <w:rPr>
          <w:rFonts w:ascii="Times New Roman" w:hAnsi="Times New Roman"/>
          <w:spacing w:val="-1"/>
          <w:sz w:val="24"/>
          <w:lang w:val="en-US"/>
        </w:rPr>
        <w:t xml:space="preserve"> </w:t>
      </w:r>
      <w:r w:rsidRPr="00186882">
        <w:rPr>
          <w:rFonts w:ascii="Times New Roman" w:hAnsi="Times New Roman"/>
          <w:sz w:val="24"/>
          <w:lang w:val="en-US"/>
        </w:rPr>
        <w:t>training,</w:t>
      </w:r>
      <w:r w:rsidRPr="00186882">
        <w:rPr>
          <w:rFonts w:ascii="Times New Roman" w:hAnsi="Times New Roman"/>
          <w:spacing w:val="-1"/>
          <w:sz w:val="24"/>
          <w:lang w:val="en-US"/>
        </w:rPr>
        <w:t xml:space="preserve"> </w:t>
      </w:r>
      <w:r w:rsidRPr="00186882">
        <w:rPr>
          <w:rFonts w:ascii="Times New Roman" w:hAnsi="Times New Roman"/>
          <w:sz w:val="24"/>
          <w:lang w:val="en-US"/>
        </w:rPr>
        <w:t>expert</w:t>
      </w:r>
      <w:r w:rsidRPr="00186882">
        <w:rPr>
          <w:rFonts w:ascii="Times New Roman" w:hAnsi="Times New Roman"/>
          <w:spacing w:val="29"/>
          <w:sz w:val="24"/>
          <w:lang w:val="en-US"/>
        </w:rPr>
        <w:t xml:space="preserve"> </w:t>
      </w:r>
      <w:r w:rsidRPr="00186882">
        <w:rPr>
          <w:rFonts w:ascii="Times New Roman" w:hAnsi="Times New Roman"/>
          <w:sz w:val="24"/>
          <w:lang w:val="en-US"/>
        </w:rPr>
        <w:t xml:space="preserve">advice or assistance, </w:t>
      </w:r>
      <w:r w:rsidRPr="00186882">
        <w:rPr>
          <w:rFonts w:ascii="Times New Roman" w:hAnsi="Times New Roman"/>
          <w:spacing w:val="-1"/>
          <w:sz w:val="24"/>
          <w:lang w:val="en-US"/>
        </w:rPr>
        <w:t>safe</w:t>
      </w:r>
      <w:r w:rsidRPr="00186882">
        <w:rPr>
          <w:rFonts w:ascii="Times New Roman" w:hAnsi="Times New Roman"/>
          <w:sz w:val="24"/>
          <w:lang w:val="en-US"/>
        </w:rPr>
        <w:t xml:space="preserve"> houses, false </w:t>
      </w:r>
      <w:r w:rsidRPr="00186882">
        <w:rPr>
          <w:rFonts w:ascii="Times New Roman" w:hAnsi="Times New Roman"/>
          <w:spacing w:val="-1"/>
          <w:sz w:val="24"/>
          <w:lang w:val="en-US"/>
        </w:rPr>
        <w:t>documentation</w:t>
      </w:r>
      <w:r w:rsidRPr="00186882">
        <w:rPr>
          <w:rFonts w:ascii="Times New Roman" w:hAnsi="Times New Roman"/>
          <w:sz w:val="24"/>
          <w:lang w:val="en-US"/>
        </w:rPr>
        <w:t xml:space="preserve"> or </w:t>
      </w:r>
      <w:r w:rsidRPr="00186882">
        <w:rPr>
          <w:rFonts w:ascii="Times New Roman" w:hAnsi="Times New Roman"/>
          <w:spacing w:val="-1"/>
          <w:sz w:val="24"/>
          <w:lang w:val="en-US"/>
        </w:rPr>
        <w:t>identification, communications</w:t>
      </w:r>
      <w:r w:rsidRPr="00186882">
        <w:rPr>
          <w:rFonts w:ascii="Times New Roman" w:hAnsi="Times New Roman"/>
          <w:spacing w:val="42"/>
          <w:sz w:val="24"/>
          <w:lang w:val="en-US"/>
        </w:rPr>
        <w:t xml:space="preserve"> </w:t>
      </w:r>
      <w:r w:rsidRPr="00186882">
        <w:rPr>
          <w:rFonts w:ascii="Times New Roman" w:hAnsi="Times New Roman"/>
          <w:spacing w:val="-1"/>
          <w:sz w:val="24"/>
          <w:lang w:val="en-US"/>
        </w:rPr>
        <w:t>equipment,</w:t>
      </w:r>
      <w:r w:rsidRPr="00186882">
        <w:rPr>
          <w:rFonts w:ascii="Times New Roman" w:hAnsi="Times New Roman"/>
          <w:sz w:val="24"/>
          <w:lang w:val="en-US"/>
        </w:rPr>
        <w:t xml:space="preserve"> facilities, weapons, lethal substances,</w:t>
      </w:r>
      <w:r w:rsidRPr="00186882">
        <w:rPr>
          <w:rFonts w:ascii="Times New Roman" w:hAnsi="Times New Roman"/>
          <w:spacing w:val="-1"/>
          <w:sz w:val="24"/>
          <w:lang w:val="en-US"/>
        </w:rPr>
        <w:t xml:space="preserve"> </w:t>
      </w:r>
      <w:r w:rsidRPr="00186882">
        <w:rPr>
          <w:rFonts w:ascii="Times New Roman" w:hAnsi="Times New Roman"/>
          <w:sz w:val="24"/>
          <w:lang w:val="en-US"/>
        </w:rPr>
        <w:t>explosives,</w:t>
      </w:r>
      <w:r w:rsidRPr="00186882">
        <w:rPr>
          <w:rFonts w:ascii="Times New Roman" w:hAnsi="Times New Roman"/>
          <w:spacing w:val="-1"/>
          <w:sz w:val="24"/>
          <w:lang w:val="en-US"/>
        </w:rPr>
        <w:t xml:space="preserve"> </w:t>
      </w:r>
      <w:r w:rsidRPr="00186882">
        <w:rPr>
          <w:rFonts w:ascii="Times New Roman" w:hAnsi="Times New Roman"/>
          <w:sz w:val="24"/>
          <w:lang w:val="en-US"/>
        </w:rPr>
        <w:t>personnel,</w:t>
      </w:r>
      <w:r w:rsidRPr="00186882">
        <w:rPr>
          <w:rFonts w:ascii="Times New Roman" w:hAnsi="Times New Roman"/>
          <w:spacing w:val="-1"/>
          <w:sz w:val="24"/>
          <w:lang w:val="en-US"/>
        </w:rPr>
        <w:t xml:space="preserve"> </w:t>
      </w:r>
      <w:r w:rsidRPr="00186882">
        <w:rPr>
          <w:rFonts w:ascii="Times New Roman" w:hAnsi="Times New Roman"/>
          <w:sz w:val="24"/>
          <w:lang w:val="en-US"/>
        </w:rPr>
        <w:t>transportation,</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other</w:t>
      </w:r>
      <w:r w:rsidRPr="00186882">
        <w:rPr>
          <w:rFonts w:ascii="Times New Roman" w:hAnsi="Times New Roman"/>
          <w:spacing w:val="28"/>
          <w:sz w:val="24"/>
          <w:lang w:val="en-US"/>
        </w:rPr>
        <w:t xml:space="preserve"> </w:t>
      </w:r>
      <w:r w:rsidRPr="00186882">
        <w:rPr>
          <w:rFonts w:ascii="Times New Roman" w:hAnsi="Times New Roman"/>
          <w:sz w:val="24"/>
          <w:lang w:val="en-US"/>
        </w:rPr>
        <w:t>physical</w:t>
      </w:r>
      <w:r w:rsidRPr="00186882">
        <w:rPr>
          <w:rFonts w:ascii="Times New Roman" w:hAnsi="Times New Roman"/>
          <w:spacing w:val="-1"/>
          <w:sz w:val="24"/>
          <w:lang w:val="en-US"/>
        </w:rPr>
        <w:t xml:space="preserve"> </w:t>
      </w:r>
      <w:r w:rsidRPr="00186882">
        <w:rPr>
          <w:rFonts w:ascii="Times New Roman" w:hAnsi="Times New Roman"/>
          <w:sz w:val="24"/>
          <w:lang w:val="en-US"/>
        </w:rPr>
        <w:t>assets,</w:t>
      </w:r>
      <w:r w:rsidRPr="00186882">
        <w:rPr>
          <w:rFonts w:ascii="Times New Roman" w:hAnsi="Times New Roman"/>
          <w:spacing w:val="-1"/>
          <w:sz w:val="24"/>
          <w:lang w:val="en-US"/>
        </w:rPr>
        <w:t xml:space="preserve"> </w:t>
      </w:r>
      <w:r w:rsidRPr="00186882">
        <w:rPr>
          <w:rFonts w:ascii="Times New Roman" w:hAnsi="Times New Roman"/>
          <w:sz w:val="24"/>
          <w:lang w:val="en-US"/>
        </w:rPr>
        <w:t>except</w:t>
      </w:r>
      <w:r w:rsidRPr="00186882">
        <w:rPr>
          <w:rFonts w:ascii="Times New Roman" w:hAnsi="Times New Roman"/>
          <w:spacing w:val="-1"/>
          <w:sz w:val="24"/>
          <w:lang w:val="en-US"/>
        </w:rPr>
        <w:t xml:space="preserve"> medicine</w:t>
      </w:r>
      <w:r w:rsidRPr="00186882">
        <w:rPr>
          <w:rFonts w:ascii="Times New Roman" w:hAnsi="Times New Roman"/>
          <w:spacing w:val="1"/>
          <w:sz w:val="24"/>
          <w:lang w:val="en-US"/>
        </w:rPr>
        <w:t xml:space="preserve"> </w:t>
      </w:r>
      <w:r w:rsidRPr="00186882">
        <w:rPr>
          <w:rFonts w:ascii="Times New Roman" w:hAnsi="Times New Roman"/>
          <w:sz w:val="24"/>
          <w:lang w:val="en-US"/>
        </w:rPr>
        <w:t xml:space="preserve">or religious </w:t>
      </w:r>
      <w:r w:rsidRPr="00186882">
        <w:rPr>
          <w:rFonts w:ascii="Times New Roman" w:hAnsi="Times New Roman"/>
          <w:spacing w:val="-1"/>
          <w:sz w:val="24"/>
          <w:lang w:val="en-US"/>
        </w:rPr>
        <w:t xml:space="preserve">materials. </w:t>
      </w:r>
    </w:p>
    <w:p w14:paraId="17C85778" w14:textId="77777777" w:rsidR="00167CF7" w:rsidRPr="00186882" w:rsidRDefault="00167CF7" w:rsidP="00186882">
      <w:pPr>
        <w:pStyle w:val="ListParagraph"/>
        <w:numPr>
          <w:ilvl w:val="0"/>
          <w:numId w:val="170"/>
        </w:numPr>
        <w:ind w:left="1170"/>
        <w:rPr>
          <w:rFonts w:ascii="Times New Roman" w:hAnsi="Times New Roman"/>
          <w:sz w:val="24"/>
          <w:lang w:val="en-US"/>
        </w:rPr>
      </w:pPr>
      <w:r w:rsidRPr="00186882">
        <w:rPr>
          <w:rFonts w:ascii="Times New Roman" w:hAnsi="Times New Roman"/>
          <w:sz w:val="24"/>
          <w:lang w:val="en-US"/>
        </w:rPr>
        <w:t>“Training" means instruction or teaching designed to impart a specific skill, as opposed to general knowledge.</w:t>
      </w:r>
    </w:p>
    <w:p w14:paraId="7BD066EA" w14:textId="77777777" w:rsidR="00167CF7" w:rsidRPr="00186882" w:rsidRDefault="00167CF7" w:rsidP="00186882">
      <w:pPr>
        <w:pStyle w:val="ListParagraph"/>
        <w:numPr>
          <w:ilvl w:val="0"/>
          <w:numId w:val="170"/>
        </w:numPr>
        <w:ind w:left="1170"/>
        <w:rPr>
          <w:rFonts w:ascii="Times New Roman" w:hAnsi="Times New Roman"/>
          <w:sz w:val="24"/>
          <w:lang w:val="en-US"/>
        </w:rPr>
      </w:pPr>
      <w:r w:rsidRPr="00186882">
        <w:rPr>
          <w:rFonts w:ascii="Times New Roman" w:hAnsi="Times New Roman"/>
          <w:sz w:val="24"/>
          <w:lang w:val="en-US"/>
        </w:rPr>
        <w:t>“Expert advice or assistance" means advice or assistance derived from scientific, technical, or other specialized knowledge.</w:t>
      </w:r>
    </w:p>
    <w:p w14:paraId="0509146D" w14:textId="77777777" w:rsidR="00167CF7" w:rsidRPr="00186882" w:rsidRDefault="00167CF7" w:rsidP="00186882">
      <w:pPr>
        <w:jc w:val="both"/>
        <w:rPr>
          <w:rFonts w:ascii="Times New Roman" w:hAnsi="Times New Roman"/>
          <w:sz w:val="24"/>
        </w:rPr>
      </w:pPr>
    </w:p>
    <w:p w14:paraId="48613EFD" w14:textId="77777777" w:rsidR="00167CF7" w:rsidRPr="00186882" w:rsidRDefault="00167CF7" w:rsidP="00186882">
      <w:pPr>
        <w:pStyle w:val="ListParagraph"/>
        <w:numPr>
          <w:ilvl w:val="0"/>
          <w:numId w:val="169"/>
        </w:numPr>
        <w:rPr>
          <w:rFonts w:ascii="Times New Roman" w:hAnsi="Times New Roman"/>
          <w:sz w:val="24"/>
          <w:lang w:val="en-US"/>
        </w:rPr>
      </w:pPr>
      <w:r w:rsidRPr="00186882">
        <w:rPr>
          <w:rFonts w:ascii="Times New Roman" w:hAnsi="Times New Roman"/>
          <w:sz w:val="24"/>
          <w:lang w:val="en-US"/>
        </w:rPr>
        <w:t>The Contract Party shall ensure that its activities under this Agreement comply with all applicable U.S. laws, regulations and executive orders regarding money laundering, terrorist financing,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Section 1956, 18 U.S.C. Section 1957, 18 U.S.C. Section 2339A, 18 U.S.C. Section 2339B, 18 U.S.C. 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55BA3BE3" w14:textId="77777777" w:rsidR="00167CF7" w:rsidRPr="00186882" w:rsidRDefault="00167CF7" w:rsidP="00186882">
      <w:pPr>
        <w:pStyle w:val="ListParagraph"/>
        <w:rPr>
          <w:rFonts w:ascii="Times New Roman" w:hAnsi="Times New Roman"/>
          <w:sz w:val="24"/>
          <w:lang w:val="en-US"/>
        </w:rPr>
      </w:pPr>
    </w:p>
    <w:p w14:paraId="64985458" w14:textId="77777777" w:rsidR="00167CF7" w:rsidRPr="00186882" w:rsidRDefault="00167CF7" w:rsidP="00186882">
      <w:pPr>
        <w:pStyle w:val="ListParagraph"/>
        <w:numPr>
          <w:ilvl w:val="0"/>
          <w:numId w:val="169"/>
        </w:numPr>
        <w:rPr>
          <w:rFonts w:ascii="Times New Roman" w:hAnsi="Times New Roman"/>
          <w:sz w:val="24"/>
          <w:lang w:val="en-US"/>
        </w:rPr>
      </w:pPr>
      <w:r w:rsidRPr="00186882">
        <w:rPr>
          <w:rFonts w:ascii="Times New Roman" w:hAnsi="Times New Roman"/>
          <w:sz w:val="24"/>
          <w:lang w:val="en-US"/>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400DE20C" w14:textId="77777777" w:rsidR="005A77E2" w:rsidRPr="00E869D2" w:rsidRDefault="005A77E2" w:rsidP="005A77E2">
      <w:pPr>
        <w:rPr>
          <w:rFonts w:ascii="Times New Roman" w:hAnsi="Times New Roman" w:cs="Times New Roman"/>
        </w:rPr>
      </w:pPr>
    </w:p>
    <w:p w14:paraId="4F5709F6" w14:textId="77777777" w:rsidR="005A77E2" w:rsidRPr="00E869D2" w:rsidRDefault="005A77E2">
      <w:pPr>
        <w:rPr>
          <w:rFonts w:ascii="Times New Roman" w:eastAsia="Times New Roman" w:hAnsi="Times New Roman" w:cs="Times New Roman"/>
          <w:b/>
          <w:sz w:val="24"/>
          <w:szCs w:val="24"/>
        </w:rPr>
      </w:pPr>
    </w:p>
    <w:p w14:paraId="477D53D9" w14:textId="77777777" w:rsidR="00BF45DE" w:rsidRPr="00E869D2" w:rsidRDefault="00BF45DE">
      <w:pP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br w:type="page"/>
      </w:r>
    </w:p>
    <w:p w14:paraId="38E34144" w14:textId="456CC920" w:rsidR="003C3D66" w:rsidRPr="00E869D2" w:rsidRDefault="004B6E72" w:rsidP="00E1473D">
      <w:pPr>
        <w:pStyle w:val="Heading2"/>
        <w:pBdr>
          <w:bottom w:val="none" w:sz="0" w:space="0" w:color="auto"/>
        </w:pBdr>
        <w:rPr>
          <w:rFonts w:ascii="Times New Roman" w:hAnsi="Times New Roman"/>
          <w:bCs/>
          <w:smallCaps/>
        </w:rPr>
      </w:pPr>
      <w:bookmarkStart w:id="625" w:name="_Hlk32506393"/>
      <w:bookmarkStart w:id="626" w:name="_Toc31861764"/>
      <w:bookmarkStart w:id="627" w:name="_Toc38710452"/>
      <w:bookmarkStart w:id="628" w:name="_Toc515638283"/>
      <w:bookmarkStart w:id="629" w:name="_Toc516816462"/>
      <w:r w:rsidRPr="00E869D2">
        <w:rPr>
          <w:rFonts w:ascii="Times New Roman" w:hAnsi="Times New Roman"/>
          <w:bCs/>
          <w:smallCaps/>
        </w:rPr>
        <w:t xml:space="preserve">Annex D: </w:t>
      </w:r>
      <w:bookmarkEnd w:id="625"/>
      <w:r w:rsidR="003C3D66" w:rsidRPr="00E869D2">
        <w:rPr>
          <w:rFonts w:ascii="Times New Roman" w:hAnsi="Times New Roman"/>
          <w:bCs/>
          <w:smallCaps/>
        </w:rPr>
        <w:t>Self-Certification Form</w:t>
      </w:r>
      <w:bookmarkEnd w:id="626"/>
      <w:bookmarkEnd w:id="627"/>
      <w:r w:rsidR="003C3D66" w:rsidRPr="00E869D2">
        <w:rPr>
          <w:rFonts w:ascii="Times New Roman" w:hAnsi="Times New Roman"/>
          <w:bCs/>
          <w:smallCaps/>
        </w:rPr>
        <w:t xml:space="preserve"> </w:t>
      </w:r>
      <w:bookmarkEnd w:id="628"/>
      <w:bookmarkEnd w:id="629"/>
    </w:p>
    <w:p w14:paraId="3A3694EE" w14:textId="77777777" w:rsidR="00DE3B63" w:rsidRPr="00E869D2" w:rsidRDefault="00DE3B63" w:rsidP="003B185E">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AFC4C1F" w14:textId="4EBDBF18" w:rsidR="00DE3B63" w:rsidRPr="00E869D2" w:rsidRDefault="00DE3B63" w:rsidP="003B185E">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w:t>
      </w:r>
    </w:p>
    <w:p w14:paraId="1C011D0D" w14:textId="494534CC" w:rsidR="00DE3B63" w:rsidRPr="00E869D2" w:rsidRDefault="00DE3B63" w:rsidP="003B185E">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 xml:space="preserve">As stipulated in the Contract in Sections </w:t>
      </w:r>
      <w:r w:rsidR="00BD5DFE" w:rsidRPr="00E869D2">
        <w:rPr>
          <w:rFonts w:ascii="Times New Roman" w:hAnsi="Times New Roman" w:cs="Times New Roman"/>
          <w:sz w:val="24"/>
          <w:szCs w:val="24"/>
        </w:rPr>
        <w:t xml:space="preserve">4.18, </w:t>
      </w:r>
      <w:r w:rsidRPr="00E869D2">
        <w:rPr>
          <w:rFonts w:ascii="Times New Roman" w:hAnsi="Times New Roman" w:cs="Times New Roman"/>
          <w:sz w:val="24"/>
          <w:szCs w:val="24"/>
        </w:rPr>
        <w:t xml:space="preserve">6.1, </w:t>
      </w:r>
      <w:r w:rsidR="00BD5DFE" w:rsidRPr="00E869D2">
        <w:rPr>
          <w:rFonts w:ascii="Times New Roman" w:hAnsi="Times New Roman" w:cs="Times New Roman"/>
          <w:sz w:val="24"/>
          <w:szCs w:val="24"/>
        </w:rPr>
        <w:t xml:space="preserve">and </w:t>
      </w:r>
      <w:r w:rsidRPr="00E869D2">
        <w:rPr>
          <w:rFonts w:ascii="Times New Roman" w:hAnsi="Times New Roman" w:cs="Times New Roman"/>
          <w:sz w:val="24"/>
          <w:szCs w:val="24"/>
        </w:rPr>
        <w:t xml:space="preserve">6.6, the Contractor must comply with the International Finance Corporation’s </w:t>
      </w:r>
      <w:r w:rsidRPr="00E869D2">
        <w:rPr>
          <w:rFonts w:ascii="Times New Roman" w:hAnsi="Times New Roman" w:cs="Times New Roman"/>
          <w:i/>
          <w:sz w:val="24"/>
          <w:szCs w:val="24"/>
        </w:rPr>
        <w:t xml:space="preserve">Performance Standards on Environmental and Social Sustainability </w:t>
      </w:r>
      <w:r w:rsidRPr="00E869D2">
        <w:rPr>
          <w:rFonts w:ascii="Times New Roman" w:hAnsi="Times New Roman" w:cs="Times New Roman"/>
          <w:sz w:val="24"/>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71C442C1" w14:textId="77777777" w:rsidR="00DE3B63" w:rsidRPr="00E869D2" w:rsidRDefault="00DE3B63" w:rsidP="003B185E">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In acknowledgement of my understanding, I certify that with respect to this contract:</w:t>
      </w:r>
    </w:p>
    <w:p w14:paraId="1141C773"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I understand the requirements in the contract with the MCA-[Name of Country].</w:t>
      </w:r>
    </w:p>
    <w:p w14:paraId="238D3875"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[Name of Contractor] will ensure that all operations undertaken are done in accordance with the IFC Performance Standards, as described in Sections 6.1, 6.6, 6.13, 6.14, and 6.16 of the Contract.</w:t>
      </w:r>
    </w:p>
    <w:p w14:paraId="7BBBA463"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does not and will not use forced or child labor, and provides workers with a safe and hygienic workplace. </w:t>
      </w:r>
    </w:p>
    <w:p w14:paraId="689E5988"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does not and will not procure material or goods from suppliers that employ forced or child labor. </w:t>
      </w:r>
    </w:p>
    <w:p w14:paraId="1DDDA215"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5A9FB3C7"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3BC0C351" w14:textId="77777777" w:rsidR="00DE3B63" w:rsidRPr="00E869D2" w:rsidRDefault="00DE3B63" w:rsidP="00DE3B63">
      <w:pPr>
        <w:numPr>
          <w:ilvl w:val="1"/>
          <w:numId w:val="155"/>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Where remedy is not possible for any new risks or incidents, [Name of Contractor] commits to severing ties with these suppliers. </w:t>
      </w:r>
    </w:p>
    <w:p w14:paraId="6D11D516" w14:textId="77777777" w:rsidR="00DE3B63" w:rsidRPr="00E869D2" w:rsidRDefault="00DE3B63" w:rsidP="00DE3B63">
      <w:pPr>
        <w:spacing w:before="240" w:line="264" w:lineRule="auto"/>
        <w:ind w:left="720"/>
        <w:rPr>
          <w:rFonts w:ascii="Times New Roman" w:hAnsi="Times New Roman" w:cs="Times New Roman"/>
          <w:sz w:val="24"/>
          <w:szCs w:val="24"/>
        </w:rPr>
      </w:pPr>
      <w:r w:rsidRPr="00E869D2">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E869D2" w14:paraId="19F9A12A" w14:textId="72B22E91" w:rsidTr="00207147">
        <w:tc>
          <w:tcPr>
            <w:tcW w:w="8635" w:type="dxa"/>
            <w:shd w:val="clear" w:color="auto" w:fill="auto"/>
          </w:tcPr>
          <w:p w14:paraId="6028A4F3" w14:textId="49EBB6FC" w:rsidR="00DE3B63" w:rsidRPr="00E869D2" w:rsidRDefault="00DE3B63" w:rsidP="00207147">
            <w:pPr>
              <w:spacing w:line="264" w:lineRule="auto"/>
              <w:rPr>
                <w:rFonts w:ascii="Times New Roman" w:eastAsia="Calibri" w:hAnsi="Times New Roman" w:cs="Times New Roman"/>
                <w:sz w:val="24"/>
                <w:szCs w:val="24"/>
              </w:rPr>
            </w:pPr>
          </w:p>
          <w:p w14:paraId="124CF724" w14:textId="72D7BB75" w:rsidR="00DE3B63" w:rsidRPr="00E869D2" w:rsidRDefault="00DE3B63" w:rsidP="00207147">
            <w:pPr>
              <w:spacing w:line="264" w:lineRule="auto"/>
              <w:rPr>
                <w:rFonts w:ascii="Times New Roman" w:eastAsia="Calibri" w:hAnsi="Times New Roman" w:cs="Times New Roman"/>
                <w:sz w:val="24"/>
                <w:szCs w:val="24"/>
              </w:rPr>
            </w:pPr>
          </w:p>
          <w:p w14:paraId="2DB1D308" w14:textId="593F7682" w:rsidR="00DE3B63" w:rsidRPr="00E869D2" w:rsidRDefault="00DE3B63" w:rsidP="00207147">
            <w:pPr>
              <w:spacing w:line="264" w:lineRule="auto"/>
              <w:rPr>
                <w:rFonts w:ascii="Times New Roman" w:eastAsia="Calibri" w:hAnsi="Times New Roman" w:cs="Times New Roman"/>
                <w:sz w:val="24"/>
                <w:szCs w:val="24"/>
              </w:rPr>
            </w:pPr>
          </w:p>
        </w:tc>
      </w:tr>
    </w:tbl>
    <w:p w14:paraId="18A89822" w14:textId="77777777" w:rsidR="00DE3B63" w:rsidRPr="00E869D2" w:rsidRDefault="00DE3B63" w:rsidP="003B185E">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 xml:space="preserve"> </w:t>
      </w:r>
    </w:p>
    <w:p w14:paraId="16E11BF5" w14:textId="77777777" w:rsidR="00DE3B63" w:rsidRPr="00E869D2" w:rsidRDefault="00DE3B63" w:rsidP="00DE3B63">
      <w:pPr>
        <w:spacing w:after="160" w:line="259" w:lineRule="auto"/>
        <w:rPr>
          <w:rFonts w:ascii="Times New Roman" w:hAnsi="Times New Roman" w:cs="Times New Roman"/>
          <w:i/>
          <w:caps/>
          <w:snapToGrid w:val="0"/>
          <w:sz w:val="24"/>
          <w:szCs w:val="24"/>
        </w:rPr>
      </w:pPr>
      <w:r w:rsidRPr="00E869D2">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4FA440B" w14:textId="77777777" w:rsidR="00DE3B63" w:rsidRPr="00E869D2" w:rsidRDefault="00DE3B63" w:rsidP="00DE3B63">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Authorized Signature:  __________________________________  Date:  _________________</w:t>
      </w:r>
    </w:p>
    <w:p w14:paraId="5148D008" w14:textId="5E23F3E1" w:rsidR="00DE3B63" w:rsidRPr="00E869D2" w:rsidRDefault="00DE3B63" w:rsidP="00DE3B63">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Printed Name of Signatory:___________________________________________________________________</w:t>
      </w:r>
    </w:p>
    <w:p w14:paraId="1B2BB356" w14:textId="77777777" w:rsidR="007F40E3" w:rsidRPr="00E869D2" w:rsidRDefault="007F40E3" w:rsidP="00DE3B63">
      <w:pPr>
        <w:pStyle w:val="ListParagraph"/>
        <w:rPr>
          <w:rFonts w:ascii="Times New Roman" w:hAnsi="Times New Roman"/>
          <w:sz w:val="24"/>
          <w:lang w:val="en-US"/>
        </w:rPr>
      </w:pPr>
    </w:p>
    <w:p w14:paraId="6D0EE0D3" w14:textId="77777777" w:rsidR="007F40E3" w:rsidRPr="00E869D2" w:rsidRDefault="007F40E3" w:rsidP="007F40E3">
      <w:pPr>
        <w:jc w:val="center"/>
        <w:rPr>
          <w:rFonts w:ascii="Times New Roman" w:eastAsia="SimSun" w:hAnsi="Times New Roman" w:cs="Times New Roman"/>
          <w:b/>
          <w:sz w:val="28"/>
          <w:szCs w:val="28"/>
          <w:lang w:eastAsia="zh-CN"/>
        </w:rPr>
      </w:pPr>
      <w:r w:rsidRPr="00E869D2">
        <w:rPr>
          <w:rFonts w:ascii="Times New Roman" w:eastAsia="SimSun" w:hAnsi="Times New Roman" w:cs="Times New Roman"/>
          <w:b/>
          <w:sz w:val="28"/>
          <w:szCs w:val="28"/>
          <w:lang w:eastAsia="zh-CN"/>
        </w:rPr>
        <w:br w:type="page"/>
      </w:r>
    </w:p>
    <w:p w14:paraId="768BA79B" w14:textId="39BD300F" w:rsidR="007F40E3" w:rsidRPr="00E60A3D" w:rsidRDefault="00D47A65" w:rsidP="00E60A3D">
      <w:pPr>
        <w:pStyle w:val="Heading2"/>
        <w:pBdr>
          <w:bottom w:val="none" w:sz="0" w:space="0" w:color="auto"/>
        </w:pBdr>
        <w:rPr>
          <w:rFonts w:ascii="Times New Roman" w:hAnsi="Times New Roman"/>
          <w:b w:val="0"/>
          <w:bCs/>
          <w:smallCaps/>
        </w:rPr>
      </w:pPr>
      <w:bookmarkStart w:id="630" w:name="_Toc31861765"/>
      <w:bookmarkStart w:id="631" w:name="_Toc38710453"/>
      <w:r w:rsidRPr="00E869D2">
        <w:rPr>
          <w:rFonts w:ascii="Times New Roman" w:hAnsi="Times New Roman"/>
          <w:bCs/>
          <w:smallCaps/>
        </w:rPr>
        <w:t xml:space="preserve">Annex E: </w:t>
      </w:r>
      <w:r w:rsidR="007F40E3" w:rsidRPr="00E60A3D">
        <w:rPr>
          <w:rFonts w:ascii="Times New Roman" w:hAnsi="Times New Roman"/>
          <w:bCs/>
          <w:smallCaps/>
        </w:rPr>
        <w:t>Code of Business Ethics and Conduct Certification Form</w:t>
      </w:r>
      <w:bookmarkEnd w:id="630"/>
      <w:bookmarkEnd w:id="631"/>
    </w:p>
    <w:p w14:paraId="66A9DC71" w14:textId="77777777" w:rsidR="007F40E3" w:rsidRPr="00E869D2" w:rsidRDefault="007F40E3" w:rsidP="007F40E3">
      <w:pPr>
        <w:jc w:val="center"/>
        <w:rPr>
          <w:rFonts w:ascii="Times New Roman" w:eastAsia="SimSun" w:hAnsi="Times New Roman" w:cs="Times New Roman"/>
          <w:b/>
          <w:sz w:val="28"/>
          <w:szCs w:val="28"/>
          <w:lang w:eastAsia="zh-CN"/>
        </w:rPr>
      </w:pPr>
    </w:p>
    <w:p w14:paraId="0C262AB4" w14:textId="04FD5B41" w:rsidR="007F40E3" w:rsidRPr="00E60A3D" w:rsidRDefault="007F40E3" w:rsidP="007F40E3">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 xml:space="preserve">In satisfaction of clause </w:t>
      </w:r>
      <w:r w:rsidR="001E5FF4" w:rsidRPr="00E60A3D">
        <w:rPr>
          <w:rFonts w:ascii="Times New Roman" w:hAnsi="Times New Roman" w:cs="Times New Roman"/>
          <w:i/>
          <w:sz w:val="24"/>
          <w:szCs w:val="24"/>
          <w:lang w:eastAsia="zh-CN"/>
        </w:rPr>
        <w:t xml:space="preserve">15.6 of the Particular </w:t>
      </w:r>
      <w:r w:rsidRPr="00E60A3D">
        <w:rPr>
          <w:rFonts w:ascii="Times New Roman" w:hAnsi="Times New Roman" w:cs="Times New Roman"/>
          <w:i/>
          <w:sz w:val="24"/>
          <w:szCs w:val="24"/>
          <w:lang w:eastAsia="zh-CN"/>
        </w:rPr>
        <w:t xml:space="preserve">Conditions of Contract, this form is to be completed by the </w:t>
      </w:r>
      <w:r w:rsidR="00FA6ADD" w:rsidRPr="00E60A3D">
        <w:rPr>
          <w:rFonts w:ascii="Times New Roman" w:hAnsi="Times New Roman" w:cs="Times New Roman"/>
          <w:i/>
          <w:sz w:val="24"/>
          <w:szCs w:val="24"/>
          <w:lang w:eastAsia="zh-CN"/>
        </w:rPr>
        <w:t>Contractor</w:t>
      </w:r>
      <w:r w:rsidRPr="00E60A3D">
        <w:rPr>
          <w:rFonts w:ascii="Times New Roman" w:hAnsi="Times New Roman" w:cs="Times New Roman"/>
          <w:i/>
          <w:sz w:val="24"/>
          <w:szCs w:val="24"/>
          <w:lang w:eastAsia="zh-CN"/>
        </w:rPr>
        <w:t xml:space="preserve"> and submitted for any MCC-Funded Contract with a value in excess of $500,000. This form is to be completed by the </w:t>
      </w:r>
      <w:r w:rsidR="007E6870" w:rsidRPr="00E60A3D">
        <w:rPr>
          <w:rFonts w:ascii="Times New Roman" w:hAnsi="Times New Roman" w:cs="Times New Roman"/>
          <w:i/>
          <w:sz w:val="24"/>
          <w:szCs w:val="24"/>
          <w:lang w:eastAsia="zh-CN"/>
        </w:rPr>
        <w:t xml:space="preserve">Contractor </w:t>
      </w:r>
      <w:r w:rsidRPr="00E60A3D">
        <w:rPr>
          <w:rFonts w:ascii="Times New Roman" w:hAnsi="Times New Roman" w:cs="Times New Roman"/>
          <w:i/>
          <w:sz w:val="24"/>
          <w:szCs w:val="24"/>
          <w:lang w:eastAsia="zh-CN"/>
        </w:rPr>
        <w:t xml:space="preserve">and submitted together with the signed Contract Agreement. </w:t>
      </w:r>
    </w:p>
    <w:p w14:paraId="6AD33867" w14:textId="00C94507" w:rsidR="007F40E3" w:rsidRPr="00E60A3D" w:rsidRDefault="007F40E3" w:rsidP="007F40E3">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 xml:space="preserve">If the original certification, submitted along with the signed Contract Agreement, is that the </w:t>
      </w:r>
      <w:r w:rsidR="00FA6ADD" w:rsidRPr="00E60A3D">
        <w:rPr>
          <w:rFonts w:ascii="Times New Roman" w:hAnsi="Times New Roman" w:cs="Times New Roman"/>
          <w:i/>
          <w:sz w:val="24"/>
          <w:szCs w:val="24"/>
          <w:lang w:eastAsia="zh-CN"/>
        </w:rPr>
        <w:t xml:space="preserve">Contractor </w:t>
      </w:r>
      <w:r w:rsidRPr="00E60A3D">
        <w:rPr>
          <w:rFonts w:ascii="Times New Roman" w:hAnsi="Times New Roman" w:cs="Times New Roman"/>
          <w:i/>
          <w:sz w:val="24"/>
          <w:szCs w:val="24"/>
          <w:lang w:eastAsia="zh-CN"/>
        </w:rPr>
        <w:t xml:space="preserve">“has adopted and implemented,” then further submissions will not be required, except as applicable for subcontracts. If the original certification is that the </w:t>
      </w:r>
      <w:r w:rsidR="00FA6ADD" w:rsidRPr="00E60A3D">
        <w:rPr>
          <w:rFonts w:ascii="Times New Roman" w:hAnsi="Times New Roman" w:cs="Times New Roman"/>
          <w:i/>
          <w:sz w:val="24"/>
          <w:szCs w:val="24"/>
          <w:lang w:eastAsia="zh-CN"/>
        </w:rPr>
        <w:t xml:space="preserve">Contractor </w:t>
      </w:r>
      <w:r w:rsidRPr="00E60A3D">
        <w:rPr>
          <w:rFonts w:ascii="Times New Roman" w:hAnsi="Times New Roman" w:cs="Times New Roman"/>
          <w:i/>
          <w:sz w:val="24"/>
          <w:szCs w:val="24"/>
          <w:lang w:eastAsia="zh-CN"/>
        </w:rPr>
        <w:t xml:space="preserve">“will adopt and implement,” then a subsequent submission will be required when the </w:t>
      </w:r>
      <w:r w:rsidR="007E6870" w:rsidRPr="00E60A3D">
        <w:rPr>
          <w:rFonts w:ascii="Times New Roman" w:hAnsi="Times New Roman" w:cs="Times New Roman"/>
          <w:i/>
          <w:sz w:val="24"/>
          <w:szCs w:val="24"/>
          <w:lang w:eastAsia="zh-CN"/>
        </w:rPr>
        <w:t xml:space="preserve">Contractor </w:t>
      </w:r>
      <w:r w:rsidRPr="00E60A3D">
        <w:rPr>
          <w:rFonts w:ascii="Times New Roman" w:hAnsi="Times New Roman" w:cs="Times New Roman"/>
          <w:i/>
          <w:sz w:val="24"/>
          <w:szCs w:val="24"/>
          <w:lang w:eastAsia="zh-CN"/>
        </w:rPr>
        <w:t>“has adopted and implemented.”</w:t>
      </w:r>
    </w:p>
    <w:p w14:paraId="41F1953D" w14:textId="7557DE0D" w:rsidR="007F40E3" w:rsidRPr="00E60A3D" w:rsidRDefault="007F40E3" w:rsidP="007F40E3">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 xml:space="preserve">The form is to be submitted to the MCA Entity Procurement Agent </w:t>
      </w:r>
      <w:r w:rsidRPr="00E60A3D">
        <w:rPr>
          <w:rFonts w:ascii="Times New Roman" w:hAnsi="Times New Roman" w:cs="Times New Roman"/>
          <w:b/>
          <w:i/>
          <w:sz w:val="24"/>
          <w:szCs w:val="24"/>
          <w:lang w:eastAsia="zh-CN"/>
        </w:rPr>
        <w:t>[email address for MCA Entity Procurement Agent to be inserted here]</w:t>
      </w:r>
      <w:r w:rsidRPr="00E60A3D">
        <w:rPr>
          <w:rFonts w:ascii="Times New Roman" w:hAnsi="Times New Roman" w:cs="Times New Roman"/>
          <w:i/>
          <w:sz w:val="24"/>
          <w:szCs w:val="24"/>
          <w:lang w:eastAsia="zh-CN"/>
        </w:rPr>
        <w:t xml:space="preserve">, together with a copy of the </w:t>
      </w:r>
      <w:r w:rsidR="007E6870" w:rsidRPr="00E60A3D">
        <w:rPr>
          <w:rFonts w:ascii="Times New Roman" w:hAnsi="Times New Roman" w:cs="Times New Roman"/>
          <w:i/>
          <w:sz w:val="24"/>
          <w:szCs w:val="24"/>
          <w:lang w:eastAsia="zh-CN"/>
        </w:rPr>
        <w:t>Contractor’s</w:t>
      </w:r>
      <w:r w:rsidRPr="00E60A3D">
        <w:rPr>
          <w:rFonts w:ascii="Times New Roman" w:hAnsi="Times New Roman" w:cs="Times New Roman"/>
          <w:i/>
          <w:sz w:val="24"/>
          <w:szCs w:val="24"/>
          <w:lang w:eastAsia="zh-CN"/>
        </w:rPr>
        <w:t>code of business ethics and conduct.</w:t>
      </w:r>
    </w:p>
    <w:p w14:paraId="0092CA04" w14:textId="0E549CF8" w:rsidR="007F40E3" w:rsidRPr="00E60A3D" w:rsidRDefault="007F40E3" w:rsidP="00E60A3D">
      <w:pPr>
        <w:widowControl w:val="0"/>
        <w:autoSpaceDE w:val="0"/>
        <w:autoSpaceDN w:val="0"/>
        <w:adjustRightInd w:val="0"/>
        <w:jc w:val="both"/>
        <w:rPr>
          <w:rFonts w:ascii="Times New Roman" w:hAnsi="Times New Roman" w:cs="Times New Roman"/>
          <w:b/>
          <w:sz w:val="24"/>
          <w:szCs w:val="24"/>
          <w:lang w:eastAsia="zh-CN"/>
        </w:rPr>
      </w:pPr>
      <w:r w:rsidRPr="00E60A3D">
        <w:rPr>
          <w:rFonts w:ascii="Times New Roman" w:hAnsi="Times New Roman" w:cs="Times New Roman"/>
          <w:i/>
          <w:sz w:val="24"/>
          <w:szCs w:val="24"/>
          <w:lang w:eastAsia="zh-CN"/>
        </w:rPr>
        <w:t xml:space="preserve">If the </w:t>
      </w:r>
      <w:r w:rsidR="00FA6ADD" w:rsidRPr="00E60A3D">
        <w:rPr>
          <w:rFonts w:ascii="Times New Roman" w:hAnsi="Times New Roman" w:cs="Times New Roman"/>
          <w:i/>
          <w:sz w:val="24"/>
          <w:szCs w:val="24"/>
          <w:lang w:eastAsia="zh-CN"/>
        </w:rPr>
        <w:t xml:space="preserve">Contractor </w:t>
      </w:r>
      <w:r w:rsidRPr="00E60A3D">
        <w:rPr>
          <w:rFonts w:ascii="Times New Roman" w:hAnsi="Times New Roman" w:cs="Times New Roman"/>
          <w:i/>
          <w:sz w:val="24"/>
          <w:szCs w:val="24"/>
          <w:lang w:eastAsia="zh-CN"/>
        </w:rPr>
        <w:t xml:space="preserve">is a joint venture or association, each Member of the joint venture or association must complete and submit this form, together with their respective code of business ethics and conduct. </w:t>
      </w:r>
    </w:p>
    <w:p w14:paraId="1A5CA3FE" w14:textId="77777777" w:rsidR="007F40E3" w:rsidRPr="00E60A3D" w:rsidRDefault="007F40E3" w:rsidP="007F40E3">
      <w:pPr>
        <w:widowControl w:val="0"/>
        <w:autoSpaceDE w:val="0"/>
        <w:autoSpaceDN w:val="0"/>
        <w:adjustRightInd w:val="0"/>
        <w:spacing w:before="120"/>
        <w:jc w:val="center"/>
        <w:rPr>
          <w:rFonts w:ascii="Times New Roman" w:eastAsia="SimSun" w:hAnsi="Times New Roman" w:cs="Times New Roman"/>
          <w:b/>
          <w:bCs/>
          <w:sz w:val="24"/>
          <w:szCs w:val="24"/>
          <w:u w:val="single"/>
          <w:lang w:eastAsia="zh-CN"/>
        </w:rPr>
      </w:pPr>
      <w:r w:rsidRPr="00E60A3D">
        <w:rPr>
          <w:rFonts w:ascii="Times New Roman" w:eastAsia="SimSun" w:hAnsi="Times New Roman" w:cs="Times New Roman"/>
          <w:b/>
          <w:bCs/>
          <w:sz w:val="24"/>
          <w:szCs w:val="24"/>
          <w:u w:val="single"/>
          <w:lang w:eastAsia="zh-CN"/>
        </w:rPr>
        <w:t>Code of Business Ethics and Conduct Certification Form</w:t>
      </w:r>
    </w:p>
    <w:p w14:paraId="6F0C0503" w14:textId="77777777" w:rsidR="007F40E3" w:rsidRPr="00E60A3D" w:rsidRDefault="007F40E3" w:rsidP="007F40E3">
      <w:pPr>
        <w:widowControl w:val="0"/>
        <w:autoSpaceDE w:val="0"/>
        <w:autoSpaceDN w:val="0"/>
        <w:adjustRightInd w:val="0"/>
        <w:spacing w:before="120"/>
        <w:jc w:val="center"/>
        <w:rPr>
          <w:rFonts w:ascii="Times New Roman" w:hAnsi="Times New Roman" w:cs="Times New Roman"/>
          <w:b/>
          <w:bCs/>
          <w:sz w:val="24"/>
          <w:szCs w:val="24"/>
          <w:u w:val="single"/>
          <w:lang w:eastAsia="zh-CN"/>
        </w:rPr>
      </w:pPr>
    </w:p>
    <w:p w14:paraId="3B294335" w14:textId="5F169734" w:rsidR="007F40E3" w:rsidRPr="00E60A3D" w:rsidRDefault="007F40E3" w:rsidP="007F40E3">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 xml:space="preserve">Full Legal Name of </w:t>
      </w:r>
      <w:r w:rsidR="007E6870" w:rsidRPr="00E60A3D">
        <w:rPr>
          <w:rFonts w:ascii="Times New Roman" w:hAnsi="Times New Roman" w:cs="Times New Roman"/>
          <w:b/>
          <w:sz w:val="24"/>
          <w:szCs w:val="24"/>
          <w:lang w:eastAsia="zh-CN"/>
        </w:rPr>
        <w:t>Contractor</w:t>
      </w:r>
      <w:r w:rsidRPr="00E60A3D">
        <w:rPr>
          <w:rFonts w:ascii="Times New Roman" w:hAnsi="Times New Roman" w:cs="Times New Roman"/>
          <w:b/>
          <w:sz w:val="24"/>
          <w:szCs w:val="24"/>
          <w:lang w:eastAsia="zh-CN"/>
        </w:rPr>
        <w:t>: _________________________________________________</w:t>
      </w:r>
    </w:p>
    <w:p w14:paraId="390414E8" w14:textId="77777777" w:rsidR="007F40E3" w:rsidRPr="00E60A3D" w:rsidRDefault="007F40E3" w:rsidP="007F40E3">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Full Name and Number of Contract: _____________________________________________</w:t>
      </w:r>
    </w:p>
    <w:p w14:paraId="6CA2DB26" w14:textId="77777777" w:rsidR="007F40E3" w:rsidRPr="00E60A3D" w:rsidRDefault="007F40E3" w:rsidP="007F40E3">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MCA Entity with which Contract Signed: ________________________________________</w:t>
      </w:r>
    </w:p>
    <w:p w14:paraId="3EBE3CF6" w14:textId="77777777" w:rsidR="007F40E3" w:rsidRPr="00E60A3D" w:rsidRDefault="007F40E3" w:rsidP="007F40E3">
      <w:pPr>
        <w:widowControl w:val="0"/>
        <w:autoSpaceDE w:val="0"/>
        <w:autoSpaceDN w:val="0"/>
        <w:adjustRightInd w:val="0"/>
        <w:spacing w:before="120"/>
        <w:rPr>
          <w:rFonts w:ascii="Times New Roman" w:hAnsi="Times New Roman" w:cs="Times New Roman"/>
          <w:b/>
          <w:sz w:val="24"/>
          <w:szCs w:val="24"/>
          <w:lang w:eastAsia="zh-CN"/>
        </w:rPr>
      </w:pPr>
    </w:p>
    <w:p w14:paraId="23358276" w14:textId="60AF005B" w:rsidR="007F40E3" w:rsidRPr="00E60A3D" w:rsidRDefault="007F40E3" w:rsidP="007F40E3">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eastAsia="zh-CN"/>
        </w:rPr>
        <w:t xml:space="preserve">As stipulated in </w:t>
      </w:r>
      <w:r w:rsidR="00F11928" w:rsidRPr="00E60A3D">
        <w:rPr>
          <w:rFonts w:ascii="Times New Roman" w:eastAsia="SimSun" w:hAnsi="Times New Roman" w:cs="Times New Roman"/>
          <w:sz w:val="24"/>
          <w:szCs w:val="24"/>
          <w:lang w:eastAsia="zh-CN"/>
        </w:rPr>
        <w:t>P</w:t>
      </w:r>
      <w:r w:rsidRPr="00E60A3D">
        <w:rPr>
          <w:rFonts w:ascii="Times New Roman" w:eastAsia="SimSun" w:hAnsi="Times New Roman" w:cs="Times New Roman"/>
          <w:sz w:val="24"/>
          <w:szCs w:val="24"/>
          <w:lang w:eastAsia="zh-CN"/>
        </w:rPr>
        <w:t xml:space="preserve">CC </w:t>
      </w:r>
      <w:r w:rsidR="00F11928" w:rsidRPr="00E60A3D">
        <w:rPr>
          <w:rFonts w:ascii="Times New Roman" w:eastAsia="SimSun" w:hAnsi="Times New Roman" w:cs="Times New Roman"/>
          <w:sz w:val="24"/>
          <w:szCs w:val="24"/>
          <w:lang w:eastAsia="zh-CN"/>
        </w:rPr>
        <w:t>15.6</w:t>
      </w:r>
      <w:r w:rsidRPr="00E60A3D">
        <w:rPr>
          <w:rFonts w:ascii="Times New Roman" w:eastAsia="SimSun" w:hAnsi="Times New Roman" w:cs="Times New Roman"/>
          <w:sz w:val="24"/>
          <w:szCs w:val="24"/>
          <w:lang w:eastAsia="zh-CN"/>
        </w:rPr>
        <w:t xml:space="preserve"> of the Contract, the </w:t>
      </w:r>
      <w:r w:rsidR="00FA6ADD" w:rsidRPr="00E60A3D">
        <w:rPr>
          <w:rFonts w:ascii="Times New Roman" w:hAnsi="Times New Roman" w:cs="Times New Roman"/>
          <w:sz w:val="24"/>
          <w:szCs w:val="24"/>
          <w:lang w:eastAsia="zh-CN"/>
        </w:rPr>
        <w:t>Contractor</w:t>
      </w:r>
      <w:r w:rsidR="00FA6ADD" w:rsidRPr="00E60A3D">
        <w:rPr>
          <w:rFonts w:ascii="Times New Roman" w:hAnsi="Times New Roman" w:cs="Times New Roman"/>
          <w:i/>
          <w:sz w:val="24"/>
          <w:szCs w:val="24"/>
          <w:lang w:eastAsia="zh-CN"/>
        </w:rPr>
        <w:t xml:space="preserve"> </w:t>
      </w:r>
      <w:r w:rsidRPr="00E60A3D">
        <w:rPr>
          <w:rFonts w:ascii="Times New Roman" w:eastAsia="SimSun" w:hAnsi="Times New Roman" w:cs="Times New Roman"/>
          <w:sz w:val="24"/>
          <w:szCs w:val="24"/>
          <w:lang w:eastAsia="zh-CN"/>
        </w:rPr>
        <w:t xml:space="preserve">must certify to the MCA Entity that they will adopt and implement a code of business ethics and conduct within ninety (90) days of Contract award. The </w:t>
      </w:r>
      <w:r w:rsidR="00FA6ADD" w:rsidRPr="00E60A3D">
        <w:rPr>
          <w:rFonts w:ascii="Times New Roman" w:hAnsi="Times New Roman" w:cs="Times New Roman"/>
          <w:sz w:val="24"/>
          <w:szCs w:val="24"/>
          <w:lang w:eastAsia="zh-CN"/>
        </w:rPr>
        <w:t>Contractor</w:t>
      </w:r>
      <w:r w:rsidR="00FA6ADD" w:rsidRPr="00E60A3D">
        <w:rPr>
          <w:rFonts w:ascii="Times New Roman" w:hAnsi="Times New Roman" w:cs="Times New Roman"/>
          <w:i/>
          <w:sz w:val="24"/>
          <w:szCs w:val="24"/>
          <w:lang w:eastAsia="zh-CN"/>
        </w:rPr>
        <w:t xml:space="preserve"> </w:t>
      </w:r>
      <w:r w:rsidRPr="00E60A3D">
        <w:rPr>
          <w:rFonts w:ascii="Times New Roman" w:eastAsia="SimSun" w:hAnsi="Times New Roman" w:cs="Times New Roman"/>
          <w:sz w:val="24"/>
          <w:szCs w:val="24"/>
          <w:lang w:eastAsia="zh-CN"/>
        </w:rPr>
        <w:t xml:space="preserve">must also include the substance of this clause in subcontracts that have a value in excess of $500,000. </w:t>
      </w:r>
    </w:p>
    <w:p w14:paraId="56DA9B38" w14:textId="77777777" w:rsidR="007F40E3" w:rsidRPr="00E60A3D" w:rsidRDefault="007F40E3" w:rsidP="007F40E3">
      <w:pPr>
        <w:widowControl w:val="0"/>
        <w:autoSpaceDE w:val="0"/>
        <w:autoSpaceDN w:val="0"/>
        <w:adjustRightInd w:val="0"/>
        <w:ind w:left="720"/>
        <w:jc w:val="both"/>
        <w:rPr>
          <w:rFonts w:ascii="Times New Roman" w:eastAsia="SimSun" w:hAnsi="Times New Roman" w:cs="Times New Roman"/>
          <w:sz w:val="24"/>
          <w:szCs w:val="24"/>
          <w:lang w:eastAsia="zh-CN"/>
        </w:rPr>
      </w:pPr>
    </w:p>
    <w:p w14:paraId="1B818F95" w14:textId="1CA369F7" w:rsidR="007F40E3" w:rsidRPr="00E60A3D" w:rsidRDefault="007F40E3" w:rsidP="007F40E3">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eastAsia="zh-CN"/>
        </w:rPr>
        <w:t xml:space="preserve">In satisfaction of this requirement, pursuant to </w:t>
      </w:r>
      <w:r w:rsidR="00F11928" w:rsidRPr="00E60A3D">
        <w:rPr>
          <w:rFonts w:ascii="Times New Roman" w:eastAsia="SimSun" w:hAnsi="Times New Roman" w:cs="Times New Roman"/>
          <w:sz w:val="24"/>
          <w:szCs w:val="24"/>
          <w:lang w:eastAsia="zh-CN"/>
        </w:rPr>
        <w:t>P</w:t>
      </w:r>
      <w:r w:rsidRPr="00E60A3D">
        <w:rPr>
          <w:rFonts w:ascii="Times New Roman" w:eastAsia="SimSun" w:hAnsi="Times New Roman" w:cs="Times New Roman"/>
          <w:sz w:val="24"/>
          <w:szCs w:val="24"/>
          <w:lang w:eastAsia="zh-CN"/>
        </w:rPr>
        <w:t xml:space="preserve">CC </w:t>
      </w:r>
      <w:r w:rsidR="00F11928" w:rsidRPr="00E60A3D">
        <w:rPr>
          <w:rFonts w:ascii="Times New Roman" w:eastAsia="SimSun" w:hAnsi="Times New Roman" w:cs="Times New Roman"/>
          <w:sz w:val="24"/>
          <w:szCs w:val="24"/>
          <w:lang w:eastAsia="zh-CN"/>
        </w:rPr>
        <w:t>15.6</w:t>
      </w:r>
      <w:r w:rsidRPr="00E60A3D">
        <w:rPr>
          <w:rFonts w:ascii="Times New Roman" w:eastAsia="SimSun" w:hAnsi="Times New Roman" w:cs="Times New Roman"/>
          <w:sz w:val="24"/>
          <w:szCs w:val="24"/>
          <w:lang w:eastAsia="zh-CN"/>
        </w:rPr>
        <w:t xml:space="preserve"> of the Contract, I certify that with respect to this contract:</w:t>
      </w:r>
    </w:p>
    <w:p w14:paraId="546E119B" w14:textId="34AD858C" w:rsidR="007F40E3" w:rsidRPr="00E60A3D" w:rsidRDefault="007F40E3" w:rsidP="007F40E3">
      <w:pPr>
        <w:widowControl w:val="0"/>
        <w:numPr>
          <w:ilvl w:val="1"/>
          <w:numId w:val="155"/>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 xml:space="preserve">[Name of </w:t>
      </w:r>
      <w:r w:rsidR="007E6870" w:rsidRPr="00E60A3D">
        <w:rPr>
          <w:rFonts w:ascii="Times New Roman" w:eastAsia="Calibri" w:hAnsi="Times New Roman" w:cs="Times New Roman"/>
          <w:b/>
          <w:sz w:val="24"/>
          <w:szCs w:val="24"/>
        </w:rPr>
        <w:t>Contractor</w:t>
      </w:r>
      <w:r w:rsidRPr="00E60A3D">
        <w:rPr>
          <w:rFonts w:ascii="Times New Roman" w:eastAsia="Calibri" w:hAnsi="Times New Roman" w:cs="Times New Roman"/>
          <w:b/>
          <w:sz w:val="24"/>
          <w:szCs w:val="24"/>
        </w:rPr>
        <w:t>]</w:t>
      </w:r>
      <w:r w:rsidRPr="00E60A3D">
        <w:rPr>
          <w:rFonts w:ascii="Times New Roman" w:eastAsia="Calibri" w:hAnsi="Times New Roman" w:cs="Times New Roman"/>
          <w:sz w:val="24"/>
          <w:szCs w:val="24"/>
        </w:rPr>
        <w:t xml:space="preserve"> has adopted and implemented a code of business ethics and conduct, a copy of which is hereby submitted together with this certification form.</w:t>
      </w:r>
    </w:p>
    <w:p w14:paraId="1DA65648" w14:textId="77777777" w:rsidR="007F40E3" w:rsidRPr="00E60A3D" w:rsidRDefault="007F40E3" w:rsidP="007F40E3">
      <w:pPr>
        <w:spacing w:before="240" w:line="264" w:lineRule="auto"/>
        <w:ind w:left="1440"/>
        <w:contextualSpacing/>
        <w:jc w:val="both"/>
        <w:rPr>
          <w:rFonts w:ascii="Times New Roman" w:eastAsia="Calibri" w:hAnsi="Times New Roman" w:cs="Times New Roman"/>
          <w:b/>
          <w:sz w:val="24"/>
          <w:szCs w:val="24"/>
        </w:rPr>
      </w:pPr>
    </w:p>
    <w:p w14:paraId="1148BC03" w14:textId="77777777" w:rsidR="007F40E3" w:rsidRPr="00E60A3D" w:rsidRDefault="007F40E3" w:rsidP="007F40E3">
      <w:pPr>
        <w:spacing w:before="240" w:line="264" w:lineRule="auto"/>
        <w:ind w:left="1440"/>
        <w:contextualSpacing/>
        <w:jc w:val="both"/>
        <w:rPr>
          <w:rFonts w:ascii="Times New Roman" w:eastAsia="Calibri" w:hAnsi="Times New Roman" w:cs="Times New Roman"/>
          <w:b/>
          <w:sz w:val="24"/>
          <w:szCs w:val="24"/>
        </w:rPr>
      </w:pPr>
      <w:r w:rsidRPr="00E60A3D">
        <w:rPr>
          <w:rFonts w:ascii="Times New Roman" w:eastAsia="Calibri" w:hAnsi="Times New Roman" w:cs="Times New Roman"/>
          <w:b/>
          <w:sz w:val="24"/>
          <w:szCs w:val="24"/>
        </w:rPr>
        <w:t>OR</w:t>
      </w:r>
    </w:p>
    <w:p w14:paraId="2E6166E1" w14:textId="77777777" w:rsidR="007F40E3" w:rsidRPr="00E60A3D" w:rsidRDefault="007F40E3" w:rsidP="007F40E3">
      <w:pPr>
        <w:spacing w:before="240" w:line="264" w:lineRule="auto"/>
        <w:ind w:left="1440"/>
        <w:contextualSpacing/>
        <w:jc w:val="both"/>
        <w:rPr>
          <w:rFonts w:ascii="Times New Roman" w:eastAsia="Calibri" w:hAnsi="Times New Roman" w:cs="Times New Roman"/>
          <w:sz w:val="24"/>
          <w:szCs w:val="24"/>
        </w:rPr>
      </w:pPr>
    </w:p>
    <w:p w14:paraId="69B48A85" w14:textId="7FE92851" w:rsidR="007F40E3" w:rsidRPr="00E60A3D" w:rsidRDefault="007F40E3" w:rsidP="007F40E3">
      <w:pPr>
        <w:widowControl w:val="0"/>
        <w:numPr>
          <w:ilvl w:val="1"/>
          <w:numId w:val="155"/>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 xml:space="preserve">[Name of </w:t>
      </w:r>
      <w:r w:rsidR="007E6870" w:rsidRPr="00E60A3D">
        <w:rPr>
          <w:rFonts w:ascii="Times New Roman" w:eastAsia="Calibri" w:hAnsi="Times New Roman" w:cs="Times New Roman"/>
          <w:b/>
          <w:sz w:val="24"/>
          <w:szCs w:val="24"/>
        </w:rPr>
        <w:t>Contractor</w:t>
      </w:r>
      <w:r w:rsidRPr="00E60A3D">
        <w:rPr>
          <w:rFonts w:ascii="Times New Roman" w:eastAsia="Calibri" w:hAnsi="Times New Roman" w:cs="Times New Roman"/>
          <w:b/>
          <w:sz w:val="24"/>
          <w:szCs w:val="24"/>
        </w:rPr>
        <w:t>]</w:t>
      </w:r>
      <w:r w:rsidRPr="00E60A3D">
        <w:rPr>
          <w:rFonts w:ascii="Times New Roman" w:eastAsia="Calibri" w:hAnsi="Times New Roman" w:cs="Times New Roman"/>
          <w:sz w:val="24"/>
          <w:szCs w:val="24"/>
        </w:rPr>
        <w:t xml:space="preserve"> will adopt and implement a code of business ethics and conduct within ninety (90) days after the date of Contract signature. </w:t>
      </w:r>
      <w:r w:rsidRPr="00E60A3D">
        <w:rPr>
          <w:rFonts w:ascii="Times New Roman" w:eastAsia="Calibri" w:hAnsi="Times New Roman" w:cs="Times New Roman"/>
          <w:b/>
          <w:sz w:val="24"/>
          <w:szCs w:val="24"/>
        </w:rPr>
        <w:t>[Name of Supplier]</w:t>
      </w:r>
      <w:r w:rsidRPr="00E60A3D">
        <w:rPr>
          <w:rFonts w:ascii="Times New Roman" w:eastAsia="Calibri" w:hAnsi="Times New Roman" w:cs="Times New Roman"/>
          <w:sz w:val="24"/>
          <w:szCs w:val="24"/>
        </w:rPr>
        <w:t xml:space="preserve"> will resubmit this certification, together with a copy of the Consultant’s code of business ethics and conduct, when such code has been adopted and implemented.</w:t>
      </w:r>
    </w:p>
    <w:p w14:paraId="4E3306C7" w14:textId="77777777" w:rsidR="007F40E3" w:rsidRPr="00E60A3D" w:rsidRDefault="007F40E3" w:rsidP="007F40E3">
      <w:pPr>
        <w:spacing w:before="240" w:line="264" w:lineRule="auto"/>
        <w:ind w:left="1440"/>
        <w:contextualSpacing/>
        <w:jc w:val="both"/>
        <w:rPr>
          <w:rFonts w:ascii="Times New Roman" w:eastAsia="Calibri" w:hAnsi="Times New Roman" w:cs="Times New Roman"/>
          <w:sz w:val="24"/>
          <w:szCs w:val="24"/>
        </w:rPr>
      </w:pPr>
    </w:p>
    <w:p w14:paraId="1697E0CE" w14:textId="2EBCB12D" w:rsidR="007F40E3" w:rsidRPr="00E60A3D" w:rsidRDefault="007F40E3" w:rsidP="007F40E3">
      <w:pPr>
        <w:widowControl w:val="0"/>
        <w:numPr>
          <w:ilvl w:val="1"/>
          <w:numId w:val="155"/>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 xml:space="preserve">[Name of </w:t>
      </w:r>
      <w:r w:rsidR="007E6870" w:rsidRPr="00E60A3D">
        <w:rPr>
          <w:rFonts w:ascii="Times New Roman" w:eastAsia="Calibri" w:hAnsi="Times New Roman" w:cs="Times New Roman"/>
          <w:b/>
          <w:sz w:val="24"/>
          <w:szCs w:val="24"/>
        </w:rPr>
        <w:t>Contractor</w:t>
      </w:r>
      <w:r w:rsidRPr="00E60A3D">
        <w:rPr>
          <w:rFonts w:ascii="Times New Roman" w:eastAsia="Calibri" w:hAnsi="Times New Roman" w:cs="Times New Roman"/>
          <w:b/>
          <w:sz w:val="24"/>
          <w:szCs w:val="24"/>
        </w:rPr>
        <w:t>]</w:t>
      </w:r>
      <w:r w:rsidRPr="00E60A3D">
        <w:rPr>
          <w:rFonts w:ascii="Times New Roman" w:eastAsia="Calibri" w:hAnsi="Times New Roman" w:cs="Times New Roman"/>
          <w:sz w:val="24"/>
          <w:szCs w:val="24"/>
        </w:rPr>
        <w:t xml:space="preserve"> will include the substance of this requirement in all subcontracts having a value in excess of $500,000 and will forward all resulting certifications to </w:t>
      </w:r>
      <w:r w:rsidRPr="00E60A3D">
        <w:rPr>
          <w:rFonts w:ascii="Times New Roman" w:eastAsia="Calibri" w:hAnsi="Times New Roman" w:cs="Times New Roman"/>
          <w:b/>
          <w:sz w:val="24"/>
          <w:szCs w:val="24"/>
        </w:rPr>
        <w:t>[Name of MCA Entity]</w:t>
      </w:r>
      <w:r w:rsidRPr="00E60A3D">
        <w:rPr>
          <w:rFonts w:ascii="Times New Roman" w:eastAsia="Calibri" w:hAnsi="Times New Roman" w:cs="Times New Roman"/>
          <w:sz w:val="24"/>
          <w:szCs w:val="24"/>
        </w:rPr>
        <w:t xml:space="preserve">. </w:t>
      </w:r>
    </w:p>
    <w:p w14:paraId="5B97F083" w14:textId="77777777" w:rsidR="007F40E3" w:rsidRPr="00E60A3D" w:rsidRDefault="007F40E3" w:rsidP="007F40E3">
      <w:pPr>
        <w:widowControl w:val="0"/>
        <w:autoSpaceDE w:val="0"/>
        <w:autoSpaceDN w:val="0"/>
        <w:adjustRightInd w:val="0"/>
        <w:spacing w:before="120"/>
        <w:rPr>
          <w:rFonts w:ascii="Times New Roman" w:hAnsi="Times New Roman" w:cs="Times New Roman"/>
          <w:b/>
          <w:sz w:val="24"/>
          <w:szCs w:val="24"/>
          <w:lang w:eastAsia="zh-CN"/>
        </w:rPr>
      </w:pPr>
    </w:p>
    <w:p w14:paraId="6EF2BBD6" w14:textId="17E5C7AB" w:rsidR="007F40E3" w:rsidRPr="00E60A3D" w:rsidRDefault="007F40E3" w:rsidP="007F40E3">
      <w:pPr>
        <w:widowControl w:val="0"/>
        <w:autoSpaceDE w:val="0"/>
        <w:autoSpaceDN w:val="0"/>
        <w:adjustRightInd w:val="0"/>
        <w:spacing w:before="120"/>
        <w:jc w:val="both"/>
        <w:rPr>
          <w:rFonts w:ascii="Times New Roman" w:hAnsi="Times New Roman" w:cs="Times New Roman"/>
          <w:sz w:val="24"/>
          <w:szCs w:val="24"/>
          <w:lang w:eastAsia="zh-CN"/>
        </w:rPr>
      </w:pPr>
      <w:r w:rsidRPr="00E60A3D">
        <w:rPr>
          <w:rFonts w:ascii="Times New Roman" w:hAnsi="Times New Roman" w:cs="Times New Roman"/>
          <w:sz w:val="24"/>
          <w:szCs w:val="24"/>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7E6870" w:rsidRPr="00E60A3D">
        <w:rPr>
          <w:rFonts w:ascii="Times New Roman" w:hAnsi="Times New Roman" w:cs="Times New Roman"/>
          <w:sz w:val="24"/>
          <w:szCs w:val="24"/>
          <w:lang w:eastAsia="zh-CN"/>
        </w:rPr>
        <w:t>Contractor</w:t>
      </w:r>
      <w:r w:rsidRPr="00E60A3D">
        <w:rPr>
          <w:rFonts w:ascii="Times New Roman" w:hAnsi="Times New Roman" w:cs="Times New Roman"/>
          <w:sz w:val="24"/>
          <w:szCs w:val="24"/>
          <w:lang w:eastAsia="zh-CN"/>
        </w:rPr>
        <w:t xml:space="preserve"> and the MCA Entity, the MCC Program Procurement Guidelines, and other applicable MCC policy or guidance, including MCC’s Policy on Preventing, Detecting and Remediating Fraud and Corruption in MCC Operations.</w:t>
      </w:r>
    </w:p>
    <w:p w14:paraId="711CF04F" w14:textId="77777777" w:rsidR="007F40E3" w:rsidRPr="00E60A3D" w:rsidRDefault="007F40E3" w:rsidP="007F40E3">
      <w:pPr>
        <w:widowControl w:val="0"/>
        <w:autoSpaceDE w:val="0"/>
        <w:autoSpaceDN w:val="0"/>
        <w:adjustRightInd w:val="0"/>
        <w:spacing w:before="120"/>
        <w:jc w:val="both"/>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Authorized Signature: __________________________________ Date: _________________</w:t>
      </w:r>
    </w:p>
    <w:p w14:paraId="7E3BF25E" w14:textId="77777777" w:rsidR="007F40E3" w:rsidRPr="00E60A3D" w:rsidRDefault="007F40E3" w:rsidP="007F40E3">
      <w:pPr>
        <w:widowControl w:val="0"/>
        <w:autoSpaceDE w:val="0"/>
        <w:autoSpaceDN w:val="0"/>
        <w:adjustRightInd w:val="0"/>
        <w:rPr>
          <w:rFonts w:ascii="Times New Roman" w:eastAsia="SimSun" w:hAnsi="Times New Roman" w:cs="Times New Roman"/>
          <w:b/>
          <w:sz w:val="24"/>
          <w:szCs w:val="24"/>
          <w:lang w:eastAsia="zh-CN"/>
        </w:rPr>
      </w:pPr>
      <w:r w:rsidRPr="00E60A3D">
        <w:rPr>
          <w:rFonts w:ascii="Times New Roman" w:hAnsi="Times New Roman" w:cs="Times New Roman"/>
          <w:b/>
          <w:sz w:val="24"/>
          <w:szCs w:val="24"/>
          <w:lang w:eastAsia="zh-CN"/>
        </w:rPr>
        <w:t>Printed Name of Signatory: ____________________________________________________</w:t>
      </w:r>
      <w:r w:rsidRPr="00E60A3D" w:rsidDel="008547CB">
        <w:rPr>
          <w:rFonts w:ascii="Times New Roman" w:eastAsia="SimSun" w:hAnsi="Times New Roman" w:cs="Times New Roman"/>
          <w:b/>
          <w:i/>
          <w:sz w:val="24"/>
          <w:szCs w:val="24"/>
          <w:lang w:eastAsia="zh-CN"/>
        </w:rPr>
        <w:t xml:space="preserve"> </w:t>
      </w:r>
    </w:p>
    <w:p w14:paraId="5CCE0119" w14:textId="77777777" w:rsidR="007F40E3" w:rsidRPr="00E60A3D" w:rsidRDefault="007F40E3" w:rsidP="007F40E3">
      <w:pPr>
        <w:spacing w:before="240" w:line="264" w:lineRule="auto"/>
        <w:rPr>
          <w:rFonts w:ascii="Times New Roman" w:hAnsi="Times New Roman" w:cs="Times New Roman"/>
          <w:sz w:val="24"/>
          <w:szCs w:val="24"/>
        </w:rPr>
      </w:pPr>
    </w:p>
    <w:p w14:paraId="71619F97" w14:textId="77777777" w:rsidR="00DE3B63" w:rsidRPr="00E869D2" w:rsidRDefault="00DE3B63" w:rsidP="007F40E3">
      <w:pPr>
        <w:rPr>
          <w:rFonts w:ascii="Times New Roman" w:hAnsi="Times New Roman" w:cs="Times New Roman"/>
          <w:sz w:val="24"/>
        </w:rPr>
      </w:pPr>
      <w:r w:rsidRPr="00E869D2">
        <w:rPr>
          <w:rFonts w:ascii="Times New Roman" w:hAnsi="Times New Roman" w:cs="Times New Roman"/>
          <w:sz w:val="24"/>
        </w:rPr>
        <w:br w:type="page"/>
      </w:r>
    </w:p>
    <w:p w14:paraId="53FA8243" w14:textId="080216F1" w:rsidR="00D47A65" w:rsidRPr="00E869D2" w:rsidRDefault="00D47A65" w:rsidP="00E1473D">
      <w:pPr>
        <w:pStyle w:val="Heading2"/>
        <w:pBdr>
          <w:bottom w:val="none" w:sz="0" w:space="0" w:color="auto"/>
        </w:pBdr>
        <w:rPr>
          <w:rFonts w:ascii="Times New Roman" w:hAnsi="Times New Roman"/>
          <w:bCs/>
          <w:smallCaps/>
        </w:rPr>
      </w:pPr>
      <w:bookmarkStart w:id="632" w:name="_Toc31861766"/>
      <w:bookmarkStart w:id="633" w:name="_Toc38710454"/>
      <w:r w:rsidRPr="00E869D2">
        <w:rPr>
          <w:rFonts w:ascii="Times New Roman" w:hAnsi="Times New Roman"/>
          <w:bCs/>
          <w:smallCaps/>
        </w:rPr>
        <w:t>Annex F: Securities</w:t>
      </w:r>
      <w:bookmarkEnd w:id="632"/>
      <w:bookmarkEnd w:id="633"/>
    </w:p>
    <w:p w14:paraId="76DCBC71" w14:textId="11A8C8A0" w:rsidR="005038FB" w:rsidRPr="00623163" w:rsidRDefault="00087C96" w:rsidP="00623163">
      <w:pPr>
        <w:spacing w:after="0" w:line="240" w:lineRule="auto"/>
        <w:jc w:val="center"/>
        <w:rPr>
          <w:sz w:val="24"/>
          <w:szCs w:val="24"/>
        </w:rPr>
      </w:pPr>
      <w:r w:rsidRPr="00623163">
        <w:rPr>
          <w:rFonts w:ascii="Times New Roman" w:hAnsi="Times New Roman" w:cs="Times New Roman"/>
          <w:b/>
          <w:bCs/>
          <w:sz w:val="24"/>
          <w:szCs w:val="24"/>
        </w:rPr>
        <w:t>Forms of</w:t>
      </w:r>
      <w:bookmarkEnd w:id="619"/>
      <w:bookmarkEnd w:id="620"/>
      <w:bookmarkEnd w:id="621"/>
      <w:r w:rsidRPr="00623163">
        <w:rPr>
          <w:rFonts w:ascii="Times New Roman" w:hAnsi="Times New Roman" w:cs="Times New Roman"/>
          <w:b/>
          <w:bCs/>
          <w:sz w:val="24"/>
          <w:szCs w:val="24"/>
        </w:rPr>
        <w:t xml:space="preserve"> </w:t>
      </w:r>
      <w:bookmarkStart w:id="634" w:name="_Toc350845079"/>
      <w:bookmarkStart w:id="635" w:name="_Toc350868527"/>
      <w:bookmarkStart w:id="636" w:name="_Toc351641565"/>
      <w:r w:rsidRPr="00623163">
        <w:rPr>
          <w:rFonts w:ascii="Times New Roman" w:hAnsi="Times New Roman" w:cs="Times New Roman"/>
          <w:b/>
          <w:bCs/>
          <w:sz w:val="24"/>
          <w:szCs w:val="24"/>
        </w:rPr>
        <w:t>Performance Security,</w:t>
      </w:r>
      <w:bookmarkStart w:id="637" w:name="_Toc350845080"/>
      <w:bookmarkStart w:id="638" w:name="_Toc350868528"/>
      <w:bookmarkStart w:id="639" w:name="_Toc351641566"/>
      <w:bookmarkEnd w:id="622"/>
      <w:bookmarkEnd w:id="634"/>
      <w:bookmarkEnd w:id="635"/>
      <w:bookmarkEnd w:id="636"/>
    </w:p>
    <w:p w14:paraId="76DCBC72" w14:textId="77777777" w:rsidR="00087C96" w:rsidRPr="00623163" w:rsidRDefault="00087C96" w:rsidP="00623163">
      <w:pPr>
        <w:spacing w:after="0" w:line="240" w:lineRule="auto"/>
        <w:jc w:val="center"/>
        <w:rPr>
          <w:sz w:val="24"/>
          <w:szCs w:val="24"/>
        </w:rPr>
      </w:pPr>
      <w:bookmarkStart w:id="640" w:name="_Toc360451821"/>
      <w:r w:rsidRPr="00623163">
        <w:rPr>
          <w:rFonts w:ascii="Times New Roman" w:hAnsi="Times New Roman" w:cs="Times New Roman"/>
          <w:b/>
          <w:bCs/>
          <w:sz w:val="24"/>
          <w:szCs w:val="24"/>
        </w:rPr>
        <w:t>Advance Payment Guarantee</w:t>
      </w:r>
      <w:bookmarkEnd w:id="637"/>
      <w:bookmarkEnd w:id="638"/>
      <w:bookmarkEnd w:id="639"/>
      <w:bookmarkEnd w:id="640"/>
    </w:p>
    <w:p w14:paraId="76DCBC73" w14:textId="03E01D33" w:rsidR="00087C96" w:rsidRPr="00E869D2" w:rsidRDefault="00087C96" w:rsidP="00623163">
      <w:pPr>
        <w:spacing w:after="0" w:line="240" w:lineRule="auto"/>
        <w:jc w:val="center"/>
        <w:rPr>
          <w:sz w:val="24"/>
          <w:szCs w:val="24"/>
        </w:rPr>
      </w:pPr>
      <w:bookmarkStart w:id="641" w:name="_Toc350845081"/>
      <w:bookmarkStart w:id="642" w:name="_Toc350868529"/>
      <w:bookmarkStart w:id="643" w:name="_Toc351641567"/>
      <w:bookmarkStart w:id="644" w:name="_Toc360451822"/>
      <w:r w:rsidRPr="00623163">
        <w:rPr>
          <w:rFonts w:ascii="Times New Roman" w:hAnsi="Times New Roman" w:cs="Times New Roman"/>
          <w:b/>
          <w:bCs/>
          <w:sz w:val="24"/>
          <w:szCs w:val="24"/>
        </w:rPr>
        <w:t>and Retention Money Guarantee</w:t>
      </w:r>
      <w:bookmarkEnd w:id="641"/>
      <w:bookmarkEnd w:id="642"/>
      <w:bookmarkEnd w:id="643"/>
      <w:bookmarkEnd w:id="644"/>
    </w:p>
    <w:p w14:paraId="76DCBC74" w14:textId="77777777" w:rsidR="00087C96" w:rsidRPr="00E869D2" w:rsidRDefault="00087C96" w:rsidP="005038FB">
      <w:pPr>
        <w:spacing w:after="0" w:line="240" w:lineRule="auto"/>
        <w:jc w:val="both"/>
        <w:rPr>
          <w:rFonts w:ascii="Times New Roman" w:eastAsia="Times New Roman" w:hAnsi="Times New Roman" w:cs="Times New Roman"/>
          <w:sz w:val="24"/>
          <w:szCs w:val="20"/>
        </w:rPr>
      </w:pPr>
    </w:p>
    <w:p w14:paraId="76DCBC7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6" w14:textId="76FA24B6"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Samples of acceptable forms of the Performance Security, the advance payment guarantee and the retention money guarantee follow</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Bidders should not complete these forms at this time</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Only the successful Bidder will be required to provide performance security and a bank guarantee for advance payment in accordance with the samples, or in similar forms acceptable to the Employer</w:t>
      </w:r>
      <w:r w:rsidRPr="00E869D2">
        <w:rPr>
          <w:rFonts w:ascii="Times New Roman" w:eastAsia="Times New Roman" w:hAnsi="Times New Roman" w:cs="Times New Roman"/>
          <w:b/>
          <w:sz w:val="24"/>
          <w:szCs w:val="20"/>
        </w:rPr>
        <w:t>.</w:t>
      </w:r>
    </w:p>
    <w:p w14:paraId="76DCBC7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9"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B"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C"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7D"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br w:type="page"/>
      </w:r>
    </w:p>
    <w:p w14:paraId="76DCBC7E" w14:textId="2428B38C" w:rsidR="00087C96" w:rsidRPr="00623163" w:rsidRDefault="00D47A65" w:rsidP="00E1473D">
      <w:pPr>
        <w:jc w:val="center"/>
        <w:rPr>
          <w:rFonts w:ascii="Times New Roman" w:hAnsi="Times New Roman" w:cs="Times New Roman"/>
          <w:b/>
          <w:bCs/>
          <w:sz w:val="28"/>
          <w:szCs w:val="28"/>
        </w:rPr>
      </w:pPr>
      <w:r w:rsidRPr="00623163">
        <w:rPr>
          <w:rFonts w:ascii="Times New Roman" w:hAnsi="Times New Roman" w:cs="Times New Roman"/>
          <w:b/>
          <w:bCs/>
          <w:sz w:val="28"/>
          <w:szCs w:val="28"/>
        </w:rPr>
        <w:t xml:space="preserve">Annex F1: </w:t>
      </w:r>
      <w:r w:rsidR="00087C96" w:rsidRPr="00623163">
        <w:rPr>
          <w:rFonts w:ascii="Times New Roman" w:hAnsi="Times New Roman" w:cs="Times New Roman"/>
          <w:b/>
          <w:bCs/>
          <w:sz w:val="28"/>
          <w:szCs w:val="28"/>
        </w:rPr>
        <w:t>Form of Performance Bank Guarantee</w:t>
      </w:r>
    </w:p>
    <w:p w14:paraId="76DCBC7F"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0"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1" w14:textId="77777777" w:rsidR="00087C96" w:rsidRPr="00E869D2" w:rsidRDefault="00087C96" w:rsidP="00087C96">
      <w:pPr>
        <w:spacing w:after="0"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[Bank’s Name, and Address of Issuing Branch or Office]</w:t>
      </w:r>
    </w:p>
    <w:p w14:paraId="76DCBC82" w14:textId="77777777" w:rsidR="00087C96" w:rsidRPr="00E869D2" w:rsidRDefault="00087C96" w:rsidP="00087C96">
      <w:pPr>
        <w:spacing w:after="0" w:line="240" w:lineRule="auto"/>
        <w:jc w:val="both"/>
        <w:rPr>
          <w:rFonts w:ascii="Times New Roman" w:eastAsia="Times New Roman" w:hAnsi="Times New Roman" w:cs="Times New Roman"/>
          <w:i/>
          <w:iCs/>
          <w:sz w:val="24"/>
          <w:szCs w:val="20"/>
        </w:rPr>
      </w:pPr>
    </w:p>
    <w:p w14:paraId="76DCBC83" w14:textId="77777777" w:rsidR="00087C96" w:rsidRPr="00E869D2" w:rsidRDefault="00087C96" w:rsidP="00087C96">
      <w:pPr>
        <w:spacing w:after="0" w:line="240" w:lineRule="auto"/>
        <w:jc w:val="both"/>
        <w:rPr>
          <w:rFonts w:ascii="Times New Roman" w:eastAsia="Times New Roman" w:hAnsi="Times New Roman" w:cs="Times New Roman"/>
          <w:i/>
          <w:iCs/>
          <w:sz w:val="24"/>
          <w:szCs w:val="20"/>
        </w:rPr>
      </w:pPr>
      <w:r w:rsidRPr="00E869D2">
        <w:rPr>
          <w:rFonts w:ascii="Times New Roman" w:eastAsia="Times New Roman" w:hAnsi="Times New Roman" w:cs="Times New Roman"/>
          <w:b/>
          <w:bCs/>
          <w:sz w:val="24"/>
          <w:szCs w:val="20"/>
        </w:rPr>
        <w:t>Beneficiary:</w:t>
      </w:r>
      <w:r w:rsidRPr="00E869D2">
        <w:rPr>
          <w:rFonts w:ascii="Times New Roman" w:eastAsia="Times New Roman" w:hAnsi="Times New Roman" w:cs="Times New Roman"/>
          <w:sz w:val="24"/>
          <w:szCs w:val="20"/>
        </w:rPr>
        <w:tab/>
        <w:t xml:space="preserve"> </w:t>
      </w:r>
      <w:r w:rsidRPr="00E869D2">
        <w:rPr>
          <w:rFonts w:ascii="Times New Roman" w:eastAsia="Times New Roman" w:hAnsi="Times New Roman" w:cs="Times New Roman"/>
          <w:b/>
          <w:iCs/>
          <w:sz w:val="24"/>
          <w:szCs w:val="20"/>
        </w:rPr>
        <w:t>[Name and Address of Employer]</w:t>
      </w:r>
      <w:r w:rsidRPr="00E869D2">
        <w:rPr>
          <w:rFonts w:ascii="Times New Roman" w:eastAsia="Times New Roman" w:hAnsi="Times New Roman" w:cs="Times New Roman"/>
          <w:b/>
          <w:iCs/>
          <w:sz w:val="24"/>
          <w:szCs w:val="20"/>
        </w:rPr>
        <w:tab/>
      </w:r>
    </w:p>
    <w:p w14:paraId="76DCBC84" w14:textId="77777777" w:rsidR="00087C96" w:rsidRPr="00E869D2"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Date:</w:t>
      </w:r>
      <w:r w:rsidRPr="00E869D2">
        <w:rPr>
          <w:rFonts w:ascii="Times New Roman" w:eastAsia="Times New Roman" w:hAnsi="Times New Roman" w:cs="Times New Roman"/>
          <w:sz w:val="24"/>
          <w:szCs w:val="20"/>
        </w:rPr>
        <w:tab/>
        <w:t>________________</w:t>
      </w:r>
    </w:p>
    <w:p w14:paraId="76DCBC86"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PERFORMANCE GUARANTEE No.:</w:t>
      </w:r>
      <w:r w:rsidRPr="00E869D2">
        <w:rPr>
          <w:rFonts w:ascii="Times New Roman" w:eastAsia="Times New Roman" w:hAnsi="Times New Roman" w:cs="Times New Roman"/>
          <w:sz w:val="24"/>
          <w:szCs w:val="20"/>
        </w:rPr>
        <w:tab/>
        <w:t>_________________</w:t>
      </w:r>
    </w:p>
    <w:p w14:paraId="76DCBC89"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We have been informed that </w:t>
      </w:r>
      <w:r w:rsidRPr="00E869D2">
        <w:rPr>
          <w:rFonts w:ascii="Times New Roman" w:eastAsia="Times New Roman" w:hAnsi="Times New Roman" w:cs="Times New Roman"/>
          <w:b/>
          <w:iCs/>
          <w:sz w:val="24"/>
          <w:szCs w:val="20"/>
        </w:rPr>
        <w:t>[name of Contractor]</w:t>
      </w:r>
      <w:r w:rsidRPr="00E869D2">
        <w:rPr>
          <w:rFonts w:ascii="Times New Roman" w:eastAsia="Times New Roman" w:hAnsi="Times New Roman" w:cs="Times New Roman"/>
          <w:sz w:val="24"/>
          <w:szCs w:val="20"/>
        </w:rPr>
        <w:t xml:space="preserve"> (hereinafter called "the Contractor") has entered into Contract No. </w:t>
      </w:r>
      <w:r w:rsidRPr="00E869D2">
        <w:rPr>
          <w:rFonts w:ascii="Times New Roman" w:eastAsia="Times New Roman" w:hAnsi="Times New Roman" w:cs="Times New Roman"/>
          <w:b/>
          <w:iCs/>
          <w:sz w:val="24"/>
          <w:szCs w:val="20"/>
        </w:rPr>
        <w:t>[insert reference number of the contract]</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sz w:val="24"/>
          <w:szCs w:val="20"/>
        </w:rPr>
        <w:t xml:space="preserve">dated </w:t>
      </w:r>
      <w:r w:rsidRPr="00E869D2">
        <w:rPr>
          <w:rFonts w:ascii="Times New Roman" w:eastAsia="Times New Roman" w:hAnsi="Times New Roman" w:cs="Times New Roman"/>
          <w:b/>
          <w:sz w:val="24"/>
          <w:szCs w:val="20"/>
        </w:rPr>
        <w:t>[insert date]</w:t>
      </w:r>
      <w:r w:rsidRPr="00E869D2">
        <w:rPr>
          <w:rFonts w:ascii="Times New Roman" w:eastAsia="Times New Roman" w:hAnsi="Times New Roman" w:cs="Times New Roman"/>
          <w:sz w:val="24"/>
          <w:szCs w:val="20"/>
        </w:rPr>
        <w:t xml:space="preserve"> with you, for the execution of </w:t>
      </w:r>
      <w:r w:rsidRPr="00E869D2">
        <w:rPr>
          <w:rFonts w:ascii="Times New Roman" w:eastAsia="Times New Roman" w:hAnsi="Times New Roman" w:cs="Times New Roman"/>
          <w:b/>
          <w:iCs/>
          <w:sz w:val="24"/>
          <w:szCs w:val="20"/>
        </w:rPr>
        <w:t>[name of contract and brief description of Works]</w:t>
      </w:r>
      <w:r w:rsidRPr="00E869D2">
        <w:rPr>
          <w:rFonts w:ascii="Times New Roman" w:eastAsia="Times New Roman" w:hAnsi="Times New Roman" w:cs="Times New Roman"/>
          <w:sz w:val="24"/>
          <w:szCs w:val="20"/>
        </w:rPr>
        <w:t xml:space="preserve"> (hereinafter called "the Contract"). </w:t>
      </w:r>
    </w:p>
    <w:p w14:paraId="76DCBC8B"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C"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Furthermore, we understand that, according to the conditions of the Contract, a performance guarantee is required.</w:t>
      </w:r>
    </w:p>
    <w:p w14:paraId="76DCBC8D"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8E"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 the request of the Contractor, we </w:t>
      </w:r>
      <w:r w:rsidRPr="00E869D2">
        <w:rPr>
          <w:rFonts w:ascii="Times New Roman" w:eastAsia="Times New Roman" w:hAnsi="Times New Roman" w:cs="Times New Roman"/>
          <w:b/>
          <w:iCs/>
          <w:sz w:val="24"/>
          <w:szCs w:val="20"/>
        </w:rPr>
        <w:t>[name of Bank]</w:t>
      </w:r>
      <w:r w:rsidRPr="00E869D2">
        <w:rPr>
          <w:rFonts w:ascii="Times New Roman" w:eastAsia="Times New Roman" w:hAnsi="Times New Roman" w:cs="Times New Roman"/>
          <w:sz w:val="24"/>
          <w:szCs w:val="20"/>
        </w:rPr>
        <w:t xml:space="preserve"> hereby irrevocably undertake to pay you any sum or sums not exceeding in total an amount of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6DCBC8F"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0"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shall expire</w:t>
      </w:r>
      <w:r w:rsidRPr="00E869D2">
        <w:rPr>
          <w:rFonts w:ascii="Times New Roman" w:eastAsia="Times New Roman" w:hAnsi="Times New Roman" w:cs="Times New Roman"/>
          <w:color w:val="FF0000"/>
          <w:sz w:val="24"/>
          <w:szCs w:val="20"/>
        </w:rPr>
        <w:t xml:space="preserve"> </w:t>
      </w:r>
      <w:r w:rsidRPr="00E869D2">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91"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2" w14:textId="1433FE9B"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E869D2">
        <w:rPr>
          <w:rFonts w:ascii="Times New Roman" w:eastAsia="Times New Roman" w:hAnsi="Times New Roman" w:cs="Times New Roman"/>
          <w:sz w:val="24"/>
          <w:szCs w:val="20"/>
        </w:rPr>
        <w:t>.</w:t>
      </w:r>
      <w:r w:rsidRPr="00E869D2">
        <w:rPr>
          <w:rFonts w:ascii="Times New Roman" w:eastAsia="Times New Roman" w:hAnsi="Times New Roman" w:cs="Times New Roman"/>
          <w:sz w:val="24"/>
          <w:szCs w:val="20"/>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76DCBC93"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4"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76DCBC95"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6" w14:textId="77777777" w:rsidR="00087C96" w:rsidRPr="00E869D2" w:rsidRDefault="00087C96" w:rsidP="00087C96">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sidRPr="00E869D2">
        <w:rPr>
          <w:rFonts w:ascii="Times New Roman" w:eastAsia="Arial Unicode MS" w:hAnsi="Times New Roman" w:cs="Times New Roman"/>
          <w:sz w:val="24"/>
          <w:szCs w:val="24"/>
        </w:rPr>
        <w:t>[</w:t>
      </w:r>
      <w:r w:rsidRPr="00E869D2">
        <w:rPr>
          <w:rFonts w:ascii="Times New Roman" w:eastAsia="Arial Unicode MS" w:hAnsi="Times New Roman" w:cs="Times New Roman"/>
          <w:b/>
          <w:i/>
          <w:sz w:val="24"/>
          <w:szCs w:val="24"/>
        </w:rPr>
        <w:t>Issuing Bank to delete whichever is not applicable</w:t>
      </w:r>
      <w:r w:rsidRPr="00E869D2">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E869D2">
        <w:rPr>
          <w:rFonts w:ascii="Times New Roman" w:eastAsia="Arial Unicode MS" w:hAnsi="Times New Roman" w:cs="Times New Roman"/>
          <w:b/>
          <w:sz w:val="24"/>
          <w:szCs w:val="24"/>
        </w:rPr>
        <w:t>[OR]</w:t>
      </w:r>
      <w:r w:rsidRPr="00E869D2">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97"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6DCBC98"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9B" w14:textId="77777777" w:rsidR="00087C96" w:rsidRPr="00E869D2" w:rsidRDefault="00087C96" w:rsidP="00087C96">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_____________________ </w:t>
      </w:r>
      <w:r w:rsidRPr="00E869D2">
        <w:rPr>
          <w:rFonts w:ascii="Times New Roman" w:eastAsia="Times New Roman" w:hAnsi="Times New Roman" w:cs="Times New Roman"/>
          <w:sz w:val="24"/>
          <w:szCs w:val="20"/>
        </w:rPr>
        <w:br/>
      </w:r>
      <w:r w:rsidRPr="00E869D2">
        <w:rPr>
          <w:rFonts w:ascii="Times New Roman" w:eastAsia="Times New Roman" w:hAnsi="Times New Roman" w:cs="Times New Roman"/>
          <w:b/>
          <w:iCs/>
          <w:sz w:val="24"/>
          <w:szCs w:val="20"/>
        </w:rPr>
        <w:t>[signature(s)]</w:t>
      </w:r>
      <w:r w:rsidRPr="00E869D2">
        <w:rPr>
          <w:rFonts w:ascii="Times New Roman" w:eastAsia="Times New Roman" w:hAnsi="Times New Roman" w:cs="Times New Roman"/>
          <w:b/>
          <w:sz w:val="24"/>
          <w:szCs w:val="20"/>
        </w:rPr>
        <w:t xml:space="preserve"> </w:t>
      </w:r>
    </w:p>
    <w:p w14:paraId="76DCBC9C" w14:textId="77777777" w:rsidR="00087C96" w:rsidRPr="00E869D2" w:rsidRDefault="00087C96" w:rsidP="00087C96">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76DCBC9D" w14:textId="1478CD19" w:rsidR="00087C96" w:rsidRPr="00E869D2" w:rsidRDefault="00D47A65" w:rsidP="00FA087E">
      <w:pPr>
        <w:pStyle w:val="Heading4forTOC"/>
      </w:pPr>
      <w:r w:rsidRPr="00E869D2">
        <w:t xml:space="preserve">Annex F2: </w:t>
      </w:r>
      <w:r w:rsidR="00087C96" w:rsidRPr="00E869D2">
        <w:t>Form of Bank Guarantee for Advance Payment</w:t>
      </w:r>
    </w:p>
    <w:p w14:paraId="76DCBC9E" w14:textId="77777777" w:rsidR="00087C96" w:rsidRPr="00E869D2" w:rsidRDefault="00087C96" w:rsidP="00087C96">
      <w:pPr>
        <w:spacing w:after="0" w:line="240" w:lineRule="auto"/>
        <w:jc w:val="center"/>
        <w:rPr>
          <w:rFonts w:ascii="Times New Roman" w:eastAsia="Times New Roman" w:hAnsi="Times New Roman" w:cs="Times New Roman"/>
          <w:b/>
          <w:sz w:val="24"/>
          <w:szCs w:val="24"/>
        </w:rPr>
      </w:pPr>
    </w:p>
    <w:p w14:paraId="76DCBC9F"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A0" w14:textId="77777777" w:rsidR="00087C96" w:rsidRPr="00E869D2" w:rsidRDefault="00087C96" w:rsidP="005038FB">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[Bank’s Name, and Address of Issuing Branch or Office]</w:t>
      </w:r>
    </w:p>
    <w:p w14:paraId="76DCBCA1" w14:textId="77777777" w:rsidR="00087C96" w:rsidRPr="00E869D2" w:rsidRDefault="00087C96" w:rsidP="005038FB">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bCs/>
          <w:sz w:val="24"/>
          <w:szCs w:val="20"/>
        </w:rPr>
        <w:t>Beneficiary:</w:t>
      </w:r>
      <w:r w:rsidRPr="00E869D2">
        <w:rPr>
          <w:rFonts w:ascii="Times New Roman" w:eastAsia="Times New Roman" w:hAnsi="Times New Roman" w:cs="Times New Roman"/>
          <w:sz w:val="24"/>
          <w:szCs w:val="20"/>
        </w:rPr>
        <w:tab/>
        <w:t xml:space="preserve"> </w:t>
      </w:r>
      <w:r w:rsidRPr="00E869D2">
        <w:rPr>
          <w:rFonts w:ascii="Times New Roman" w:eastAsia="Times New Roman" w:hAnsi="Times New Roman" w:cs="Times New Roman"/>
          <w:b/>
          <w:iCs/>
          <w:sz w:val="24"/>
          <w:szCs w:val="20"/>
        </w:rPr>
        <w:t>[Name and Address of Employer]</w:t>
      </w:r>
    </w:p>
    <w:p w14:paraId="76DCBCA2"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Date:</w:t>
      </w:r>
      <w:r w:rsidRPr="00E869D2">
        <w:rPr>
          <w:rFonts w:ascii="Times New Roman" w:eastAsia="Times New Roman" w:hAnsi="Times New Roman" w:cs="Times New Roman"/>
          <w:sz w:val="24"/>
          <w:szCs w:val="20"/>
        </w:rPr>
        <w:tab/>
        <w:t>________________</w:t>
      </w:r>
    </w:p>
    <w:p w14:paraId="76DCBCA3"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ADVANCE PAYMENT GUARANTEE No.:</w:t>
      </w:r>
      <w:r w:rsidRPr="00E869D2">
        <w:rPr>
          <w:rFonts w:ascii="Times New Roman" w:eastAsia="Times New Roman" w:hAnsi="Times New Roman" w:cs="Times New Roman"/>
          <w:sz w:val="24"/>
          <w:szCs w:val="20"/>
        </w:rPr>
        <w:tab/>
        <w:t>_________________</w:t>
      </w:r>
    </w:p>
    <w:p w14:paraId="76DCBCA4"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We have been informed that </w:t>
      </w:r>
      <w:r w:rsidRPr="00E869D2">
        <w:rPr>
          <w:rFonts w:ascii="Times New Roman" w:eastAsia="Times New Roman" w:hAnsi="Times New Roman" w:cs="Times New Roman"/>
          <w:b/>
          <w:iCs/>
          <w:sz w:val="24"/>
          <w:szCs w:val="20"/>
        </w:rPr>
        <w:t>[name of Contractor]</w:t>
      </w:r>
      <w:r w:rsidRPr="00E869D2">
        <w:rPr>
          <w:rFonts w:ascii="Times New Roman" w:eastAsia="Times New Roman" w:hAnsi="Times New Roman" w:cs="Times New Roman"/>
          <w:sz w:val="24"/>
          <w:szCs w:val="20"/>
        </w:rPr>
        <w:t xml:space="preserve"> (hereinafter called "the Contractor") has entered into Contract No. </w:t>
      </w:r>
      <w:r w:rsidRPr="00E869D2">
        <w:rPr>
          <w:rFonts w:ascii="Times New Roman" w:eastAsia="Times New Roman" w:hAnsi="Times New Roman" w:cs="Times New Roman"/>
          <w:b/>
          <w:iCs/>
          <w:sz w:val="24"/>
          <w:szCs w:val="20"/>
        </w:rPr>
        <w:t>[insert reference number of the Contract]</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sz w:val="24"/>
          <w:szCs w:val="20"/>
        </w:rPr>
        <w:t xml:space="preserve">dated </w:t>
      </w:r>
      <w:r w:rsidRPr="00E869D2">
        <w:rPr>
          <w:rFonts w:ascii="Times New Roman" w:eastAsia="Times New Roman" w:hAnsi="Times New Roman" w:cs="Times New Roman"/>
          <w:b/>
          <w:sz w:val="24"/>
          <w:szCs w:val="20"/>
        </w:rPr>
        <w:t>[insert date]</w:t>
      </w:r>
      <w:r w:rsidRPr="00E869D2">
        <w:rPr>
          <w:rFonts w:ascii="Times New Roman" w:eastAsia="Times New Roman" w:hAnsi="Times New Roman" w:cs="Times New Roman"/>
          <w:sz w:val="24"/>
          <w:szCs w:val="20"/>
        </w:rPr>
        <w:t xml:space="preserve"> with you, for the execution of </w:t>
      </w:r>
      <w:r w:rsidRPr="00E869D2">
        <w:rPr>
          <w:rFonts w:ascii="Times New Roman" w:eastAsia="Times New Roman" w:hAnsi="Times New Roman" w:cs="Times New Roman"/>
          <w:b/>
          <w:sz w:val="24"/>
          <w:szCs w:val="20"/>
        </w:rPr>
        <w:t>[</w:t>
      </w:r>
      <w:r w:rsidRPr="00E869D2">
        <w:rPr>
          <w:rFonts w:ascii="Times New Roman" w:eastAsia="Times New Roman" w:hAnsi="Times New Roman" w:cs="Times New Roman"/>
          <w:b/>
          <w:iCs/>
          <w:sz w:val="24"/>
          <w:szCs w:val="20"/>
        </w:rPr>
        <w:t>name of contract and brief description of Works]</w:t>
      </w:r>
      <w:r w:rsidRPr="00E869D2">
        <w:rPr>
          <w:rFonts w:ascii="Times New Roman" w:eastAsia="Times New Roman" w:hAnsi="Times New Roman" w:cs="Times New Roman"/>
          <w:sz w:val="24"/>
          <w:szCs w:val="20"/>
        </w:rPr>
        <w:t xml:space="preserve"> (hereinafter called "the Contract"). </w:t>
      </w:r>
    </w:p>
    <w:p w14:paraId="76DCBCA5"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Furthermore, we understand that, according to the conditions of the Contract, an advance payment in the sum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is to be made against an advance payment guarantee.</w:t>
      </w:r>
    </w:p>
    <w:p w14:paraId="76DCBCA6"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 the request of the Contractor, we </w:t>
      </w:r>
      <w:r w:rsidRPr="00E869D2">
        <w:rPr>
          <w:rFonts w:ascii="Times New Roman" w:eastAsia="Times New Roman" w:hAnsi="Times New Roman" w:cs="Times New Roman"/>
          <w:b/>
          <w:iCs/>
          <w:sz w:val="24"/>
          <w:szCs w:val="20"/>
        </w:rPr>
        <w:t>[name of Bank]</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 xml:space="preserve">hereby irrevocably undertake to pay you any sum or sums not exceeding in total an amount of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upon receipt by us of your first demand in writing accompanied by a written statement stating:</w:t>
      </w:r>
    </w:p>
    <w:p w14:paraId="76DCBCA7" w14:textId="77777777" w:rsidR="00087C96" w:rsidRPr="00E869D2" w:rsidRDefault="00087C96" w:rsidP="005038FB">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76DCBCA8" w14:textId="77777777" w:rsidR="00087C96" w:rsidRPr="00E869D2" w:rsidRDefault="00087C96" w:rsidP="005038FB">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(b) the amount of the advance payment the Contractor has failed to repay.</w:t>
      </w:r>
    </w:p>
    <w:p w14:paraId="76DCBCA9" w14:textId="77777777" w:rsidR="00087C96" w:rsidRPr="00E869D2" w:rsidRDefault="00087C96" w:rsidP="005038FB">
      <w:pPr>
        <w:spacing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E869D2">
        <w:rPr>
          <w:rFonts w:ascii="Times New Roman" w:eastAsia="Times New Roman" w:hAnsi="Times New Roman" w:cs="Times New Roman"/>
          <w:b/>
          <w:iCs/>
          <w:sz w:val="24"/>
          <w:szCs w:val="20"/>
        </w:rPr>
        <w:t>[name and address of Bank]</w:t>
      </w:r>
      <w:r w:rsidRPr="00E869D2">
        <w:rPr>
          <w:rFonts w:ascii="Times New Roman" w:eastAsia="Times New Roman" w:hAnsi="Times New Roman" w:cs="Times New Roman"/>
          <w:b/>
          <w:sz w:val="24"/>
          <w:szCs w:val="20"/>
        </w:rPr>
        <w:t>.</w:t>
      </w:r>
    </w:p>
    <w:p w14:paraId="76DCBCAA" w14:textId="0FA8CA4F"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This guarantee shall expire, at the latest, upon our receipt of a copy of the Interim Payment Certificate indicating that [ ]</w:t>
      </w:r>
      <w:r w:rsidRPr="00E869D2">
        <w:rPr>
          <w:rFonts w:ascii="Times New Roman" w:eastAsia="Times New Roman" w:hAnsi="Times New Roman" w:cs="Times New Roman"/>
          <w:sz w:val="24"/>
          <w:szCs w:val="20"/>
          <w:vertAlign w:val="superscript"/>
        </w:rPr>
        <w:footnoteReference w:id="18"/>
      </w:r>
      <w:r w:rsidRPr="00E869D2">
        <w:rPr>
          <w:rFonts w:ascii="Times New Roman" w:eastAsia="Times New Roman" w:hAnsi="Times New Roman" w:cs="Times New Roman"/>
          <w:sz w:val="24"/>
          <w:szCs w:val="20"/>
        </w:rPr>
        <w:t xml:space="preserve"> percent of the Contract Price has been certified for payment, or on the ___ day of _____, 2___, whichever is earlier</w:t>
      </w:r>
      <w:r w:rsidR="00555A57" w:rsidRPr="00E869D2">
        <w:rPr>
          <w:rFonts w:ascii="Times New Roman" w:eastAsia="Times New Roman" w:hAnsi="Times New Roman" w:cs="Times New Roman"/>
          <w:sz w:val="24"/>
          <w:szCs w:val="20"/>
        </w:rPr>
        <w:t>.</w:t>
      </w:r>
      <w:r w:rsidR="005C135E"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Consequently, any demand for payment under this guarantee must be received by us at this office on or before that date.</w:t>
      </w:r>
    </w:p>
    <w:p w14:paraId="08194A29" w14:textId="0AD0BBE5" w:rsidR="000D3DE1" w:rsidRPr="00E869D2" w:rsidRDefault="000D3DE1" w:rsidP="002463C2">
      <w:pPr>
        <w:spacing w:line="240" w:lineRule="auto"/>
        <w:jc w:val="both"/>
        <w:rPr>
          <w:rFonts w:ascii="Times New Roman" w:eastAsia="Times New Roman" w:hAnsi="Times New Roman" w:cs="Times New Roman"/>
          <w:sz w:val="24"/>
          <w:szCs w:val="20"/>
        </w:rPr>
      </w:pPr>
      <w:r w:rsidRPr="00E869D2">
        <w:rPr>
          <w:rFonts w:ascii="Times New Roman" w:eastAsia="Arial Unicode MS" w:hAnsi="Times New Roman" w:cs="Times New Roman"/>
          <w:sz w:val="24"/>
          <w:szCs w:val="24"/>
        </w:rPr>
        <w:t>[</w:t>
      </w:r>
      <w:r w:rsidRPr="00E869D2">
        <w:rPr>
          <w:rFonts w:ascii="Times New Roman" w:eastAsia="Arial Unicode MS" w:hAnsi="Times New Roman" w:cs="Times New Roman"/>
          <w:b/>
          <w:i/>
          <w:sz w:val="24"/>
          <w:szCs w:val="24"/>
        </w:rPr>
        <w:t>Issuing Bank to delete whichever is not applicable</w:t>
      </w:r>
      <w:r w:rsidRPr="00E869D2">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E869D2">
        <w:rPr>
          <w:rFonts w:ascii="Times New Roman" w:eastAsia="Arial Unicode MS" w:hAnsi="Times New Roman" w:cs="Times New Roman"/>
          <w:b/>
          <w:sz w:val="24"/>
          <w:szCs w:val="24"/>
        </w:rPr>
        <w:t>[OR]</w:t>
      </w:r>
      <w:r w:rsidRPr="00E869D2">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AB" w14:textId="77777777" w:rsidR="00087C96" w:rsidRPr="00E869D2" w:rsidRDefault="00087C96" w:rsidP="005038FB">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6DCBCAC" w14:textId="77777777" w:rsidR="00087C96" w:rsidRPr="00E869D2" w:rsidRDefault="00087C96" w:rsidP="005038FB">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sz w:val="24"/>
          <w:szCs w:val="20"/>
        </w:rPr>
        <w:t xml:space="preserve">_____________________ </w:t>
      </w:r>
      <w:r w:rsidRPr="00E869D2">
        <w:rPr>
          <w:rFonts w:ascii="Times New Roman" w:eastAsia="Times New Roman" w:hAnsi="Times New Roman" w:cs="Times New Roman"/>
          <w:sz w:val="24"/>
          <w:szCs w:val="20"/>
        </w:rPr>
        <w:br/>
      </w:r>
      <w:r w:rsidRPr="00E869D2">
        <w:rPr>
          <w:rFonts w:ascii="Times New Roman" w:eastAsia="Times New Roman" w:hAnsi="Times New Roman" w:cs="Times New Roman"/>
          <w:b/>
          <w:iCs/>
          <w:sz w:val="24"/>
          <w:szCs w:val="20"/>
        </w:rPr>
        <w:t>[signature(s)]</w:t>
      </w:r>
    </w:p>
    <w:p w14:paraId="76DCBCAD" w14:textId="0E9686DB" w:rsidR="00087C96" w:rsidRPr="00E869D2" w:rsidRDefault="00087C96" w:rsidP="00FA087E">
      <w:pPr>
        <w:pStyle w:val="Heading4forTOC"/>
      </w:pPr>
      <w:r w:rsidRPr="00E869D2">
        <w:rPr>
          <w:iCs/>
          <w:szCs w:val="20"/>
        </w:rPr>
        <w:br w:type="page"/>
      </w:r>
      <w:r w:rsidR="00D47A65" w:rsidRPr="00E869D2">
        <w:rPr>
          <w:iCs/>
          <w:szCs w:val="20"/>
        </w:rPr>
        <w:t xml:space="preserve">Annex F3: </w:t>
      </w:r>
      <w:r w:rsidRPr="00E869D2">
        <w:t>Form of Retention Money Guarantee</w:t>
      </w:r>
    </w:p>
    <w:p w14:paraId="76DCBCAE"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AF" w14:textId="77777777" w:rsidR="00087C96" w:rsidRPr="00E869D2" w:rsidRDefault="00087C96" w:rsidP="00087C96">
      <w:pPr>
        <w:spacing w:after="0" w:line="240" w:lineRule="auto"/>
        <w:jc w:val="both"/>
        <w:rPr>
          <w:rFonts w:ascii="Times New Roman" w:eastAsia="Times New Roman" w:hAnsi="Times New Roman" w:cs="Times New Roman"/>
          <w:sz w:val="24"/>
          <w:szCs w:val="20"/>
        </w:rPr>
      </w:pPr>
    </w:p>
    <w:p w14:paraId="76DCBCB0" w14:textId="77777777" w:rsidR="00087C96" w:rsidRPr="00E869D2" w:rsidRDefault="00087C96" w:rsidP="005038FB">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b/>
          <w:iCs/>
          <w:sz w:val="24"/>
          <w:szCs w:val="24"/>
        </w:rPr>
        <w:t>[Bank’s Name, and Address of Issuing Branch or Office]</w:t>
      </w:r>
    </w:p>
    <w:p w14:paraId="76DCBCB1" w14:textId="77777777" w:rsidR="00087C96" w:rsidRPr="00E869D2" w:rsidRDefault="00087C96" w:rsidP="005038FB">
      <w:pPr>
        <w:spacing w:line="240" w:lineRule="auto"/>
        <w:jc w:val="both"/>
        <w:rPr>
          <w:rFonts w:ascii="Times New Roman" w:eastAsia="Times New Roman" w:hAnsi="Times New Roman" w:cs="Times New Roman"/>
          <w:i/>
          <w:iCs/>
          <w:sz w:val="24"/>
          <w:szCs w:val="24"/>
        </w:rPr>
      </w:pPr>
      <w:r w:rsidRPr="00E869D2">
        <w:rPr>
          <w:rFonts w:ascii="Times New Roman" w:eastAsia="Times New Roman" w:hAnsi="Times New Roman" w:cs="Times New Roman"/>
          <w:b/>
          <w:bCs/>
          <w:sz w:val="24"/>
          <w:szCs w:val="24"/>
        </w:rPr>
        <w:t>Beneficiary:</w:t>
      </w:r>
      <w:r w:rsidRPr="00E869D2">
        <w:rPr>
          <w:rFonts w:ascii="Times New Roman" w:eastAsia="Times New Roman" w:hAnsi="Times New Roman" w:cs="Times New Roman"/>
          <w:sz w:val="24"/>
          <w:szCs w:val="24"/>
        </w:rPr>
        <w:tab/>
        <w:t xml:space="preserve"> </w:t>
      </w:r>
      <w:r w:rsidRPr="00E869D2">
        <w:rPr>
          <w:rFonts w:ascii="Times New Roman" w:eastAsia="Times New Roman" w:hAnsi="Times New Roman" w:cs="Times New Roman"/>
          <w:b/>
          <w:iCs/>
          <w:sz w:val="24"/>
          <w:szCs w:val="24"/>
        </w:rPr>
        <w:t>[Name and Address of Employer]</w:t>
      </w:r>
      <w:r w:rsidRPr="00E869D2">
        <w:rPr>
          <w:rFonts w:ascii="Times New Roman" w:eastAsia="Times New Roman" w:hAnsi="Times New Roman" w:cs="Times New Roman"/>
          <w:b/>
          <w:iCs/>
          <w:sz w:val="24"/>
          <w:szCs w:val="24"/>
        </w:rPr>
        <w:tab/>
      </w:r>
    </w:p>
    <w:p w14:paraId="76DCBCB2"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bCs/>
          <w:sz w:val="24"/>
          <w:szCs w:val="24"/>
        </w:rPr>
        <w:t>Date:</w:t>
      </w:r>
      <w:r w:rsidRPr="00E869D2">
        <w:rPr>
          <w:rFonts w:ascii="Times New Roman" w:eastAsia="Times New Roman" w:hAnsi="Times New Roman" w:cs="Times New Roman"/>
          <w:sz w:val="24"/>
          <w:szCs w:val="24"/>
        </w:rPr>
        <w:tab/>
        <w:t>________________</w:t>
      </w:r>
    </w:p>
    <w:p w14:paraId="76DCBCB3"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bCs/>
          <w:sz w:val="24"/>
          <w:szCs w:val="24"/>
        </w:rPr>
        <w:t>RETENTION MONEY GUARANTEE No.:</w:t>
      </w:r>
      <w:r w:rsidRPr="00E869D2">
        <w:rPr>
          <w:rFonts w:ascii="Times New Roman" w:eastAsia="Times New Roman" w:hAnsi="Times New Roman" w:cs="Times New Roman"/>
          <w:sz w:val="24"/>
          <w:szCs w:val="24"/>
        </w:rPr>
        <w:tab/>
        <w:t>_________________</w:t>
      </w:r>
    </w:p>
    <w:p w14:paraId="76DCBCB4"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We have been informed that </w:t>
      </w:r>
      <w:r w:rsidRPr="00E869D2">
        <w:rPr>
          <w:rFonts w:ascii="Times New Roman" w:eastAsia="Times New Roman" w:hAnsi="Times New Roman" w:cs="Times New Roman"/>
          <w:b/>
          <w:iCs/>
          <w:sz w:val="24"/>
          <w:szCs w:val="24"/>
        </w:rPr>
        <w:t>[name of Contractor]</w:t>
      </w:r>
      <w:r w:rsidRPr="00E869D2">
        <w:rPr>
          <w:rFonts w:ascii="Times New Roman" w:eastAsia="Times New Roman" w:hAnsi="Times New Roman" w:cs="Times New Roman"/>
          <w:sz w:val="24"/>
          <w:szCs w:val="24"/>
        </w:rPr>
        <w:t xml:space="preserve"> (hereinafter called "the Contractor") has entered into Contract No. </w:t>
      </w:r>
      <w:r w:rsidRPr="00E869D2">
        <w:rPr>
          <w:rFonts w:ascii="Times New Roman" w:eastAsia="Times New Roman" w:hAnsi="Times New Roman" w:cs="Times New Roman"/>
          <w:b/>
          <w:iCs/>
          <w:sz w:val="24"/>
          <w:szCs w:val="24"/>
        </w:rPr>
        <w:t>[insert reference number of the contract]</w:t>
      </w:r>
      <w:r w:rsidRPr="00E869D2">
        <w:rPr>
          <w:rFonts w:ascii="Times New Roman" w:eastAsia="Times New Roman" w:hAnsi="Times New Roman" w:cs="Times New Roman"/>
          <w:i/>
          <w:iCs/>
          <w:sz w:val="24"/>
          <w:szCs w:val="24"/>
        </w:rPr>
        <w:t xml:space="preserve"> </w:t>
      </w:r>
      <w:r w:rsidRPr="00E869D2">
        <w:rPr>
          <w:rFonts w:ascii="Times New Roman" w:eastAsia="Times New Roman" w:hAnsi="Times New Roman" w:cs="Times New Roman"/>
          <w:sz w:val="24"/>
          <w:szCs w:val="24"/>
        </w:rPr>
        <w:t xml:space="preserve">dated </w:t>
      </w:r>
      <w:r w:rsidRPr="00E869D2">
        <w:rPr>
          <w:rFonts w:ascii="Times New Roman" w:eastAsia="Times New Roman" w:hAnsi="Times New Roman" w:cs="Times New Roman"/>
          <w:b/>
          <w:sz w:val="24"/>
          <w:szCs w:val="24"/>
        </w:rPr>
        <w:t>[insert date]</w:t>
      </w:r>
      <w:r w:rsidRPr="00E869D2">
        <w:rPr>
          <w:rFonts w:ascii="Times New Roman" w:eastAsia="Times New Roman" w:hAnsi="Times New Roman" w:cs="Times New Roman"/>
          <w:sz w:val="24"/>
          <w:szCs w:val="24"/>
        </w:rPr>
        <w:t xml:space="preserve"> with you, for the execution of </w:t>
      </w:r>
      <w:r w:rsidRPr="00E869D2">
        <w:rPr>
          <w:rFonts w:ascii="Times New Roman" w:eastAsia="Times New Roman" w:hAnsi="Times New Roman" w:cs="Times New Roman"/>
          <w:b/>
          <w:iCs/>
          <w:sz w:val="24"/>
          <w:szCs w:val="24"/>
        </w:rPr>
        <w:t>[name of contract and brief description of Works]</w:t>
      </w:r>
      <w:r w:rsidRPr="00E869D2">
        <w:rPr>
          <w:rFonts w:ascii="Times New Roman" w:eastAsia="Times New Roman" w:hAnsi="Times New Roman" w:cs="Times New Roman"/>
          <w:sz w:val="24"/>
          <w:szCs w:val="24"/>
        </w:rPr>
        <w:t xml:space="preserve"> (hereinafter called "the Contract"). </w:t>
      </w:r>
    </w:p>
    <w:p w14:paraId="76DCBCB5"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76DCBCB6"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At the request of the Contractor, we </w:t>
      </w:r>
      <w:r w:rsidRPr="00E869D2">
        <w:rPr>
          <w:rFonts w:ascii="Times New Roman" w:eastAsia="Times New Roman" w:hAnsi="Times New Roman" w:cs="Times New Roman"/>
          <w:b/>
          <w:iCs/>
          <w:sz w:val="24"/>
          <w:szCs w:val="24"/>
        </w:rPr>
        <w:t>[name of Bank]</w:t>
      </w:r>
      <w:r w:rsidRPr="00E869D2">
        <w:rPr>
          <w:rFonts w:ascii="Times New Roman" w:eastAsia="Times New Roman" w:hAnsi="Times New Roman" w:cs="Times New Roman"/>
          <w:sz w:val="24"/>
          <w:szCs w:val="24"/>
        </w:rPr>
        <w:t xml:space="preserve"> hereby irrevocably undertake to pay you any sum or sums not exceeding in total an amount of </w:t>
      </w:r>
      <w:r w:rsidRPr="00E869D2">
        <w:rPr>
          <w:rFonts w:ascii="Times New Roman" w:eastAsia="Times New Roman" w:hAnsi="Times New Roman" w:cs="Times New Roman"/>
          <w:b/>
          <w:iCs/>
          <w:sz w:val="24"/>
          <w:szCs w:val="24"/>
        </w:rPr>
        <w:t>[amount in figures]</w:t>
      </w:r>
      <w:r w:rsidRPr="00E869D2">
        <w:rPr>
          <w:rFonts w:ascii="Times New Roman" w:eastAsia="Times New Roman" w:hAnsi="Times New Roman" w:cs="Times New Roman"/>
          <w:i/>
          <w:iCs/>
          <w:sz w:val="24"/>
          <w:szCs w:val="24"/>
        </w:rPr>
        <w:t xml:space="preserve"> </w:t>
      </w:r>
      <w:r w:rsidRPr="00E869D2">
        <w:rPr>
          <w:rFonts w:ascii="Times New Roman" w:eastAsia="Times New Roman" w:hAnsi="Times New Roman" w:cs="Times New Roman"/>
          <w:b/>
          <w:iCs/>
          <w:sz w:val="24"/>
          <w:szCs w:val="24"/>
        </w:rPr>
        <w:t>[amount in words]</w:t>
      </w:r>
      <w:r w:rsidRPr="00E869D2">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76DCBCB7" w14:textId="77777777" w:rsidR="00087C96" w:rsidRPr="00E869D2" w:rsidRDefault="005038FB" w:rsidP="005038FB">
      <w:pPr>
        <w:ind w:firstLine="720"/>
        <w:rPr>
          <w:rFonts w:ascii="Times New Roman" w:hAnsi="Times New Roman" w:cs="Times New Roman"/>
          <w:sz w:val="24"/>
        </w:rPr>
      </w:pPr>
      <w:r w:rsidRPr="00E869D2">
        <w:rPr>
          <w:rFonts w:ascii="Times New Roman" w:eastAsia="Times New Roman" w:hAnsi="Times New Roman" w:cs="Times New Roman"/>
          <w:sz w:val="24"/>
          <w:szCs w:val="24"/>
        </w:rPr>
        <w:t>(a</w:t>
      </w:r>
      <w:r w:rsidRPr="00E869D2">
        <w:rPr>
          <w:rFonts w:ascii="Times New Roman" w:hAnsi="Times New Roman" w:cs="Times New Roman"/>
          <w:sz w:val="24"/>
        </w:rPr>
        <w:t>)</w:t>
      </w:r>
      <w:r w:rsidRPr="00E869D2">
        <w:rPr>
          <w:rFonts w:ascii="Times New Roman" w:hAnsi="Times New Roman" w:cs="Times New Roman"/>
          <w:sz w:val="24"/>
        </w:rPr>
        <w:tab/>
      </w:r>
      <w:r w:rsidR="00087C96" w:rsidRPr="00E869D2">
        <w:rPr>
          <w:rFonts w:ascii="Times New Roman" w:hAnsi="Times New Roman" w:cs="Times New Roman"/>
          <w:sz w:val="24"/>
        </w:rPr>
        <w:t xml:space="preserve">that the Contractor has failed to carry out is obligation(s) to rectify certain defect(s) for which it is responsible under the Contract; </w:t>
      </w:r>
    </w:p>
    <w:p w14:paraId="76DCBCB8" w14:textId="77777777" w:rsidR="00087C96" w:rsidRPr="00E869D2" w:rsidRDefault="00087C96" w:rsidP="00127280">
      <w:pPr>
        <w:pStyle w:val="ListParagraph"/>
        <w:numPr>
          <w:ilvl w:val="0"/>
          <w:numId w:val="70"/>
        </w:numPr>
        <w:spacing w:after="200"/>
        <w:ind w:left="0" w:firstLine="720"/>
        <w:rPr>
          <w:rFonts w:ascii="Times New Roman" w:hAnsi="Times New Roman"/>
          <w:noProof/>
          <w:sz w:val="24"/>
          <w:lang w:val="en-US" w:eastAsia="en-GB"/>
        </w:rPr>
      </w:pPr>
      <w:r w:rsidRPr="00E869D2">
        <w:rPr>
          <w:rFonts w:ascii="Times New Roman" w:hAnsi="Times New Roman"/>
          <w:noProof/>
          <w:sz w:val="24"/>
          <w:lang w:val="en-US" w:eastAsia="en-GB"/>
        </w:rPr>
        <w:t>the nature of such defect(s); and</w:t>
      </w:r>
    </w:p>
    <w:p w14:paraId="76DCBCB9" w14:textId="77777777" w:rsidR="00087C96" w:rsidRPr="00E869D2" w:rsidRDefault="005038FB" w:rsidP="005038FB">
      <w:pPr>
        <w:ind w:firstLine="720"/>
        <w:rPr>
          <w:rFonts w:ascii="Times New Roman" w:hAnsi="Times New Roman" w:cs="Times New Roman"/>
          <w:sz w:val="24"/>
        </w:rPr>
      </w:pPr>
      <w:r w:rsidRPr="00E869D2">
        <w:rPr>
          <w:rFonts w:ascii="Times New Roman" w:eastAsia="Times New Roman" w:hAnsi="Times New Roman" w:cs="Times New Roman"/>
          <w:sz w:val="24"/>
          <w:szCs w:val="24"/>
        </w:rPr>
        <w:t>(c</w:t>
      </w:r>
      <w:r w:rsidRPr="00E869D2">
        <w:rPr>
          <w:rFonts w:ascii="Times New Roman" w:hAnsi="Times New Roman" w:cs="Times New Roman"/>
          <w:sz w:val="24"/>
        </w:rPr>
        <w:t>)</w:t>
      </w:r>
      <w:r w:rsidRPr="00E869D2">
        <w:rPr>
          <w:rFonts w:ascii="Times New Roman" w:hAnsi="Times New Roman" w:cs="Times New Roman"/>
          <w:sz w:val="24"/>
        </w:rPr>
        <w:tab/>
      </w:r>
      <w:r w:rsidR="00087C96" w:rsidRPr="00E869D2">
        <w:rPr>
          <w:rFonts w:ascii="Times New Roman" w:hAnsi="Times New Roman" w:cs="Times New Roman"/>
          <w:sz w:val="24"/>
        </w:rPr>
        <w:t>the amount necessary to rectify such defect(s).</w:t>
      </w:r>
    </w:p>
    <w:p w14:paraId="76DCBCBA"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At any time, our liability under this guarantee shall not exceed the total amount of Retention Money released </w:t>
      </w:r>
      <w:r w:rsidR="002654A2" w:rsidRPr="00E869D2">
        <w:rPr>
          <w:rFonts w:ascii="Times New Roman" w:eastAsia="Times New Roman" w:hAnsi="Times New Roman" w:cs="Times New Roman"/>
          <w:sz w:val="24"/>
          <w:szCs w:val="24"/>
        </w:rPr>
        <w:t>to</w:t>
      </w:r>
      <w:r w:rsidRPr="00E869D2">
        <w:rPr>
          <w:rFonts w:ascii="Times New Roman" w:eastAsia="Times New Roman" w:hAnsi="Times New Roman" w:cs="Times New Roman"/>
          <w:sz w:val="24"/>
          <w:szCs w:val="24"/>
        </w:rPr>
        <w:t xml:space="preserve"> the Contractor </w:t>
      </w:r>
      <w:r w:rsidR="002654A2" w:rsidRPr="00E869D2">
        <w:rPr>
          <w:rFonts w:ascii="Times New Roman" w:eastAsia="Times New Roman" w:hAnsi="Times New Roman" w:cs="Times New Roman"/>
          <w:sz w:val="24"/>
          <w:szCs w:val="24"/>
        </w:rPr>
        <w:t>by</w:t>
      </w:r>
      <w:r w:rsidRPr="00E869D2">
        <w:rPr>
          <w:rFonts w:ascii="Times New Roman" w:eastAsia="Times New Roman" w:hAnsi="Times New Roman" w:cs="Times New Roman"/>
          <w:sz w:val="24"/>
          <w:szCs w:val="24"/>
        </w:rPr>
        <w:t xml:space="preserve"> you, as evidenced by your notices issued pursuant to the conditions of Contract, with a copy being passed to us.</w:t>
      </w:r>
    </w:p>
    <w:p w14:paraId="76DCBCBB"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guarantee shall expire</w:t>
      </w:r>
      <w:r w:rsidRPr="00E869D2">
        <w:rPr>
          <w:rFonts w:ascii="Times New Roman" w:eastAsia="Times New Roman" w:hAnsi="Times New Roman" w:cs="Times New Roman"/>
          <w:color w:val="FF0000"/>
          <w:sz w:val="24"/>
          <w:szCs w:val="24"/>
        </w:rPr>
        <w:t xml:space="preserve"> </w:t>
      </w:r>
      <w:r w:rsidRPr="00E869D2">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BC" w14:textId="7B9B350A"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E869D2">
        <w:rPr>
          <w:rFonts w:ascii="Times New Roman" w:eastAsia="Times New Roman" w:hAnsi="Times New Roman" w:cs="Times New Roman"/>
          <w:sz w:val="24"/>
          <w:szCs w:val="24"/>
        </w:rPr>
        <w:t>.</w:t>
      </w:r>
      <w:r w:rsidR="005C135E" w:rsidRPr="00E869D2">
        <w:rPr>
          <w:rFonts w:ascii="Times New Roman" w:eastAsia="Times New Roman" w:hAnsi="Times New Roman" w:cs="Times New Roman"/>
          <w:sz w:val="24"/>
          <w:szCs w:val="24"/>
        </w:rPr>
        <w:t xml:space="preserve"> </w:t>
      </w:r>
      <w:r w:rsidRPr="00E869D2">
        <w:rPr>
          <w:rFonts w:ascii="Times New Roman" w:eastAsia="Times New Roman" w:hAnsi="Times New Roman" w:cs="Times New Roman"/>
          <w:sz w:val="24"/>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1BC5456C" w14:textId="2F2DEEF1" w:rsidR="00332A83" w:rsidRPr="00E869D2" w:rsidRDefault="00087C96" w:rsidP="00332A83">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demand for payment under this guarantee must be received by us at this office on or before the date of its expiry as may be extended in accordance with the terms set forth above.</w:t>
      </w:r>
      <w:r w:rsidR="00332A83" w:rsidRPr="00E869D2">
        <w:rPr>
          <w:rFonts w:ascii="Times New Roman" w:eastAsia="Times New Roman" w:hAnsi="Times New Roman" w:cs="Times New Roman"/>
          <w:sz w:val="24"/>
          <w:szCs w:val="20"/>
        </w:rPr>
        <w:t xml:space="preserve"> </w:t>
      </w:r>
    </w:p>
    <w:p w14:paraId="76DCBCBD" w14:textId="25DE6E2C" w:rsidR="00087C96" w:rsidRPr="00E869D2" w:rsidRDefault="00332A83"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t>
      </w:r>
      <w:r w:rsidRPr="00E869D2">
        <w:rPr>
          <w:rFonts w:ascii="Times New Roman" w:eastAsia="Times New Roman" w:hAnsi="Times New Roman" w:cs="Times New Roman"/>
          <w:b/>
          <w:i/>
          <w:sz w:val="24"/>
          <w:szCs w:val="24"/>
        </w:rPr>
        <w:t>Issuing Bank to delete whichever is not applicable</w:t>
      </w:r>
      <w:r w:rsidRPr="00E869D2">
        <w:rPr>
          <w:rFonts w:ascii="Times New Roman" w:eastAsia="Times New Roman" w:hAnsi="Times New Roman" w:cs="Times New Roman"/>
          <w:sz w:val="24"/>
          <w:szCs w:val="24"/>
        </w:rPr>
        <w:t xml:space="preserve">] We confirm that [we are a  financial institution legally authorized to provide this guarantee in the Employer’s country] </w:t>
      </w:r>
      <w:r w:rsidRPr="00E869D2">
        <w:rPr>
          <w:rFonts w:ascii="Times New Roman" w:eastAsia="Times New Roman" w:hAnsi="Times New Roman" w:cs="Times New Roman"/>
          <w:b/>
          <w:sz w:val="24"/>
          <w:szCs w:val="24"/>
        </w:rPr>
        <w:t>[OR]</w:t>
      </w:r>
      <w:r w:rsidRPr="00E869D2">
        <w:rPr>
          <w:rFonts w:ascii="Times New Roman" w:eastAsia="Times New Roman"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BE" w14:textId="77777777" w:rsidR="00087C96" w:rsidRPr="00E869D2" w:rsidRDefault="00087C96" w:rsidP="005038FB">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76DCBCBF" w14:textId="77777777" w:rsidR="00087C96" w:rsidRPr="00E869D2" w:rsidRDefault="00087C96" w:rsidP="005038FB">
      <w:pPr>
        <w:spacing w:line="240" w:lineRule="auto"/>
        <w:jc w:val="both"/>
        <w:rPr>
          <w:rFonts w:ascii="Times New Roman" w:eastAsia="Times New Roman" w:hAnsi="Times New Roman" w:cs="Times New Roman"/>
          <w:sz w:val="24"/>
          <w:szCs w:val="24"/>
        </w:rPr>
      </w:pPr>
    </w:p>
    <w:p w14:paraId="76DCBCC0" w14:textId="77777777" w:rsidR="00087C96" w:rsidRPr="00E869D2" w:rsidRDefault="00087C96" w:rsidP="005038FB">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sz w:val="24"/>
          <w:szCs w:val="24"/>
        </w:rPr>
        <w:t xml:space="preserve">_____________________ </w:t>
      </w:r>
      <w:r w:rsidRPr="00E869D2">
        <w:rPr>
          <w:rFonts w:ascii="Times New Roman" w:eastAsia="Times New Roman" w:hAnsi="Times New Roman" w:cs="Times New Roman"/>
          <w:sz w:val="24"/>
          <w:szCs w:val="24"/>
        </w:rPr>
        <w:br/>
      </w:r>
      <w:r w:rsidRPr="00E869D2">
        <w:rPr>
          <w:rFonts w:ascii="Times New Roman" w:eastAsia="Times New Roman" w:hAnsi="Times New Roman" w:cs="Times New Roman"/>
          <w:b/>
          <w:iCs/>
          <w:sz w:val="24"/>
          <w:szCs w:val="24"/>
        </w:rPr>
        <w:t>[signature(s)]</w:t>
      </w:r>
    </w:p>
    <w:p w14:paraId="39E0EFB9" w14:textId="77777777" w:rsidR="00BE5801" w:rsidRDefault="00BE5801"/>
    <w:sectPr w:rsidR="00BE5801" w:rsidSect="00087C9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5C1E" w14:textId="77777777" w:rsidR="00DD6BDC" w:rsidRDefault="00DD6BDC" w:rsidP="00542A76">
      <w:pPr>
        <w:spacing w:after="0" w:line="240" w:lineRule="auto"/>
      </w:pPr>
      <w:r>
        <w:separator/>
      </w:r>
    </w:p>
  </w:endnote>
  <w:endnote w:type="continuationSeparator" w:id="0">
    <w:p w14:paraId="75AE0EA5" w14:textId="77777777" w:rsidR="00DD6BDC" w:rsidRDefault="00DD6BDC"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8" w14:textId="77777777" w:rsidR="00C36D56" w:rsidRDefault="00DD6BDC">
    <w:pPr>
      <w:pStyle w:val="Footer"/>
      <w:jc w:val="right"/>
    </w:pPr>
    <w:sdt>
      <w:sdtPr>
        <w:id w:val="1848598361"/>
        <w:docPartObj>
          <w:docPartGallery w:val="Page Numbers (Bottom of Page)"/>
          <w:docPartUnique/>
        </w:docPartObj>
      </w:sdtPr>
      <w:sdtEndPr>
        <w:rPr>
          <w:noProof/>
        </w:rPr>
      </w:sdtEndPr>
      <w:sdtContent>
        <w:r w:rsidR="00C36D56" w:rsidRPr="0019461D">
          <w:rPr>
            <w:rFonts w:ascii="Times New Roman" w:hAnsi="Times New Roman" w:cs="Times New Roman"/>
          </w:rPr>
          <w:fldChar w:fldCharType="begin"/>
        </w:r>
        <w:r w:rsidR="00C36D56" w:rsidRPr="0019461D">
          <w:rPr>
            <w:rFonts w:ascii="Times New Roman" w:hAnsi="Times New Roman" w:cs="Times New Roman"/>
          </w:rPr>
          <w:instrText xml:space="preserve"> PAGE   \* MERGEFORMAT </w:instrText>
        </w:r>
        <w:r w:rsidR="00C36D56" w:rsidRPr="0019461D">
          <w:rPr>
            <w:rFonts w:ascii="Times New Roman" w:hAnsi="Times New Roman" w:cs="Times New Roman"/>
          </w:rPr>
          <w:fldChar w:fldCharType="separate"/>
        </w:r>
        <w:r w:rsidR="006D610D">
          <w:rPr>
            <w:rFonts w:ascii="Times New Roman" w:hAnsi="Times New Roman" w:cs="Times New Roman"/>
            <w:noProof/>
          </w:rPr>
          <w:t>iii</w:t>
        </w:r>
        <w:r w:rsidR="00C36D56" w:rsidRPr="0019461D">
          <w:rPr>
            <w:rFonts w:ascii="Times New Roman" w:hAnsi="Times New Roman" w:cs="Times New Roman"/>
            <w:noProof/>
          </w:rPr>
          <w:fldChar w:fldCharType="end"/>
        </w:r>
      </w:sdtContent>
    </w:sdt>
  </w:p>
  <w:p w14:paraId="76DCBCC9" w14:textId="77777777" w:rsidR="00C36D56" w:rsidRDefault="00C3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417505"/>
      <w:docPartObj>
        <w:docPartGallery w:val="Page Numbers (Bottom of Page)"/>
        <w:docPartUnique/>
      </w:docPartObj>
    </w:sdtPr>
    <w:sdtEndPr>
      <w:rPr>
        <w:noProof/>
      </w:rPr>
    </w:sdtEndPr>
    <w:sdtContent>
      <w:p w14:paraId="48ED30FF" w14:textId="3D6C3460" w:rsidR="00C36D56" w:rsidRDefault="00C36D56">
        <w:pPr>
          <w:pStyle w:val="Footer"/>
          <w:jc w:val="right"/>
        </w:pPr>
        <w:r>
          <w:fldChar w:fldCharType="begin"/>
        </w:r>
        <w:r>
          <w:instrText xml:space="preserve"> PAGE   \* MERGEFORMAT </w:instrText>
        </w:r>
        <w:r>
          <w:fldChar w:fldCharType="separate"/>
        </w:r>
        <w:r w:rsidR="006D610D">
          <w:rPr>
            <w:noProof/>
          </w:rPr>
          <w:t>8</w:t>
        </w:r>
        <w:r>
          <w:rPr>
            <w:noProof/>
          </w:rPr>
          <w:fldChar w:fldCharType="end"/>
        </w:r>
      </w:p>
    </w:sdtContent>
  </w:sdt>
  <w:p w14:paraId="76DCBCCD" w14:textId="77777777" w:rsidR="00C36D56" w:rsidRDefault="00C3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66B8" w14:textId="77777777" w:rsidR="00DD6BDC" w:rsidRDefault="00DD6BDC" w:rsidP="00542A76">
      <w:pPr>
        <w:spacing w:after="0" w:line="240" w:lineRule="auto"/>
      </w:pPr>
      <w:r>
        <w:separator/>
      </w:r>
    </w:p>
  </w:footnote>
  <w:footnote w:type="continuationSeparator" w:id="0">
    <w:p w14:paraId="3ABBACE9" w14:textId="77777777" w:rsidR="00DD6BDC" w:rsidRDefault="00DD6BDC" w:rsidP="00542A76">
      <w:pPr>
        <w:spacing w:after="0" w:line="240" w:lineRule="auto"/>
      </w:pPr>
      <w:r>
        <w:continuationSeparator/>
      </w:r>
    </w:p>
  </w:footnote>
  <w:footnote w:id="1">
    <w:p w14:paraId="76DCBCDE" w14:textId="77777777" w:rsidR="00C36D56" w:rsidRPr="00B152B9" w:rsidRDefault="00C36D56"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2">
    <w:p w14:paraId="76DCBCDF" w14:textId="77777777" w:rsidR="00C36D56" w:rsidRPr="00B152B9" w:rsidRDefault="00C36D56" w:rsidP="00542A76">
      <w:pPr>
        <w:pStyle w:val="FootnoteText"/>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WB copyright </w:t>
      </w:r>
      <w:hyperlink r:id="rId1" w:history="1">
        <w:r w:rsidRPr="00B152B9">
          <w:rPr>
            <w:rStyle w:val="Hyperlink"/>
            <w:rFonts w:ascii="Times New Roman" w:hAnsi="Times New Roman" w:cs="Times New Roman"/>
            <w:color w:val="000000"/>
          </w:rPr>
          <w:t>http://www.worldbank.org</w:t>
        </w:r>
      </w:hyperlink>
    </w:p>
  </w:footnote>
  <w:footnote w:id="3">
    <w:p w14:paraId="76DCBCE0" w14:textId="77777777" w:rsidR="00C36D56" w:rsidRPr="00E32ECC" w:rsidRDefault="00C36D56" w:rsidP="00B665FA">
      <w:pPr>
        <w:pStyle w:val="FootnoteText"/>
      </w:pPr>
      <w:r w:rsidRPr="00E32ECC">
        <w:rPr>
          <w:rStyle w:val="FootnoteReference"/>
          <w:rFonts w:ascii="Times New Roman" w:hAnsi="Times New Roman" w:cs="Times New Roman"/>
        </w:rPr>
        <w:footnoteRef/>
      </w:r>
      <w:r w:rsidRPr="00E32ECC">
        <w:rPr>
          <w:rFonts w:ascii="Times New Roman" w:hAnsi="Times New Roman" w:cs="Times New Roman"/>
        </w:rPr>
        <w:t xml:space="preserve"> WB copyright http://www.worldbank.org</w:t>
      </w:r>
    </w:p>
  </w:footnote>
  <w:footnote w:id="4">
    <w:p w14:paraId="120904A3" w14:textId="2FC36B2D" w:rsidR="00C36D56" w:rsidRPr="003B185E" w:rsidRDefault="00C36D56">
      <w:pPr>
        <w:pStyle w:val="FootnoteText"/>
        <w:rPr>
          <w:rFonts w:ascii="Times New Roman" w:hAnsi="Times New Roman" w:cs="Times New Roman"/>
        </w:rPr>
      </w:pPr>
      <w:r w:rsidRPr="003B185E">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5">
    <w:p w14:paraId="76DCBCE1" w14:textId="77777777" w:rsidR="00C36D56" w:rsidRPr="003B639A" w:rsidRDefault="00C36D56"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6">
    <w:p w14:paraId="76DCBCE2" w14:textId="77777777" w:rsidR="00C36D56" w:rsidRPr="003B639A" w:rsidRDefault="00C36D56"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7">
    <w:p w14:paraId="2156B03D" w14:textId="6EBD833B" w:rsidR="00C36D56" w:rsidRPr="00A7567E" w:rsidRDefault="00C36D56" w:rsidP="006C6D7B">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TECH-1 by</w:t>
      </w:r>
    </w:p>
    <w:p w14:paraId="2B3863A2" w14:textId="3968CB4C" w:rsidR="00C36D56" w:rsidRPr="00A7567E" w:rsidRDefault="00C36D56" w:rsidP="006C6D7B">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8">
    <w:p w14:paraId="5664257B" w14:textId="205C3FCC" w:rsidR="00C36D56" w:rsidRPr="003A49E9" w:rsidRDefault="00C36D56" w:rsidP="006C6D7B">
      <w:pPr>
        <w:pStyle w:val="FootnoteText"/>
        <w:rPr>
          <w:rFonts w:ascii="Times New Roman" w:hAnsi="Times New Roman" w:cs="Times New Roman"/>
        </w:rPr>
      </w:pPr>
      <w:r w:rsidRPr="003B3803">
        <w:rPr>
          <w:rStyle w:val="FootnoteReference"/>
          <w:rFonts w:ascii="Times New Roman" w:hAnsi="Times New Roman" w:cs="Times New Roman"/>
        </w:rPr>
        <w:footnoteRef/>
      </w:r>
      <w:r w:rsidRPr="003B3803">
        <w:rPr>
          <w:rFonts w:ascii="Times New Roman" w:hAnsi="Times New Roman" w:cs="Times New Roman"/>
        </w:rPr>
        <w:t xml:space="preserve"> </w:t>
      </w:r>
      <w:r w:rsidRPr="006C6D7B">
        <w:rPr>
          <w:rFonts w:ascii="Times New Roman" w:hAnsi="Times New Roman" w:cs="Times New Roman"/>
        </w:rPr>
        <w:t>The Bidder who proposes for more than one lot must take this into account by responding to Form TECH-2</w:t>
      </w:r>
      <w:r w:rsidRPr="003A49E9">
        <w:rPr>
          <w:rFonts w:ascii="Times New Roman" w:hAnsi="Times New Roman" w:cs="Times New Roman"/>
        </w:rPr>
        <w:t xml:space="preserve"> by</w:t>
      </w:r>
    </w:p>
    <w:p w14:paraId="5AFEC97B" w14:textId="044BF350" w:rsidR="00C36D56" w:rsidRPr="006C6D7B" w:rsidRDefault="00C36D56" w:rsidP="006C6D7B">
      <w:pPr>
        <w:pStyle w:val="FootnoteText"/>
        <w:rPr>
          <w:rFonts w:ascii="Times New Roman" w:hAnsi="Times New Roman" w:cs="Times New Roman"/>
        </w:rPr>
      </w:pPr>
      <w:r w:rsidRPr="003A49E9">
        <w:rPr>
          <w:rFonts w:ascii="Times New Roman" w:hAnsi="Times New Roman" w:cs="Times New Roman"/>
        </w:rPr>
        <w:t>including the information required for each of the lots for</w:t>
      </w:r>
      <w:r w:rsidRPr="00DA63D4">
        <w:rPr>
          <w:rFonts w:ascii="Times New Roman" w:hAnsi="Times New Roman" w:cs="Times New Roman"/>
        </w:rPr>
        <w:t xml:space="preserve"> which it is submitting </w:t>
      </w:r>
      <w:r w:rsidRPr="006C6D7B">
        <w:rPr>
          <w:rFonts w:ascii="Times New Roman" w:hAnsi="Times New Roman" w:cs="Times New Roman"/>
        </w:rPr>
        <w:t xml:space="preserve">a </w:t>
      </w:r>
      <w:r>
        <w:rPr>
          <w:rFonts w:ascii="Times New Roman" w:hAnsi="Times New Roman" w:cs="Times New Roman"/>
        </w:rPr>
        <w:t>B</w:t>
      </w:r>
      <w:r w:rsidRPr="006C6D7B">
        <w:rPr>
          <w:rFonts w:ascii="Times New Roman" w:hAnsi="Times New Roman" w:cs="Times New Roman"/>
        </w:rPr>
        <w:t>id.</w:t>
      </w:r>
    </w:p>
    <w:p w14:paraId="7F5F3999" w14:textId="21C33041" w:rsidR="00C36D56" w:rsidRDefault="00C36D56">
      <w:pPr>
        <w:pStyle w:val="FootnoteText"/>
      </w:pPr>
    </w:p>
  </w:footnote>
  <w:footnote w:id="9">
    <w:p w14:paraId="33E43C58" w14:textId="0B9F670C" w:rsidR="00C36D56" w:rsidRPr="00FF73DD" w:rsidRDefault="00C36D56" w:rsidP="006C6D7B">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3</w:t>
      </w:r>
      <w:r w:rsidRPr="00FF73DD">
        <w:rPr>
          <w:rFonts w:ascii="Times New Roman" w:hAnsi="Times New Roman" w:cs="Times New Roman"/>
        </w:rPr>
        <w:t xml:space="preserve"> by</w:t>
      </w:r>
    </w:p>
    <w:p w14:paraId="55EBBD61" w14:textId="70C1E939" w:rsidR="00C36D56" w:rsidRPr="00FF73DD" w:rsidRDefault="00C36D56" w:rsidP="006C6D7B">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12BAA458" w14:textId="2540D453" w:rsidR="00C36D56" w:rsidRDefault="00C36D56">
      <w:pPr>
        <w:pStyle w:val="FootnoteText"/>
      </w:pPr>
    </w:p>
  </w:footnote>
  <w:footnote w:id="10">
    <w:p w14:paraId="0E3A2A33" w14:textId="6FFA1D59" w:rsidR="00C36D56" w:rsidRPr="00FF73DD" w:rsidRDefault="00C36D56" w:rsidP="006C6D7B">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6871A47E" w14:textId="5A1D3381" w:rsidR="00C36D56" w:rsidRPr="00FF73DD" w:rsidRDefault="00C36D56" w:rsidP="006C6D7B">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4171E367" w14:textId="79B446FA" w:rsidR="00C36D56" w:rsidRDefault="00C36D56">
      <w:pPr>
        <w:pStyle w:val="FootnoteText"/>
      </w:pPr>
    </w:p>
  </w:footnote>
  <w:footnote w:id="11">
    <w:p w14:paraId="6872CB1E" w14:textId="271F6A17" w:rsidR="00C36D56" w:rsidRPr="003A49E9" w:rsidRDefault="00C36D56" w:rsidP="003A49E9">
      <w:pPr>
        <w:pStyle w:val="FootnoteText"/>
        <w:rPr>
          <w:rFonts w:ascii="Times New Roman" w:hAnsi="Times New Roman" w:cs="Times New Roman"/>
        </w:rPr>
      </w:pPr>
      <w:r w:rsidRPr="003B3803">
        <w:rPr>
          <w:rStyle w:val="FootnoteReference"/>
          <w:rFonts w:ascii="Times New Roman" w:hAnsi="Times New Roman" w:cs="Times New Roman"/>
        </w:rPr>
        <w:footnoteRef/>
      </w:r>
      <w:r w:rsidRPr="003B3803">
        <w:rPr>
          <w:rFonts w:ascii="Times New Roman" w:hAnsi="Times New Roman" w:cs="Times New Roman"/>
        </w:rPr>
        <w:t xml:space="preserve"> </w:t>
      </w:r>
      <w:r w:rsidRPr="003A49E9">
        <w:rPr>
          <w:rFonts w:ascii="Times New Roman" w:hAnsi="Times New Roman" w:cs="Times New Roman"/>
        </w:rPr>
        <w:t>The Bidder who proposes for more than one lot</w:t>
      </w:r>
      <w:r w:rsidRPr="00DA63D4">
        <w:rPr>
          <w:rFonts w:ascii="Times New Roman" w:hAnsi="Times New Roman" w:cs="Times New Roman"/>
        </w:rPr>
        <w:t xml:space="preserve"> must take this into account by responding to </w:t>
      </w:r>
      <w:r w:rsidRPr="003A49E9">
        <w:rPr>
          <w:rFonts w:ascii="Times New Roman" w:hAnsi="Times New Roman" w:cs="Times New Roman"/>
        </w:rPr>
        <w:t>Form TECH-5 by</w:t>
      </w:r>
    </w:p>
    <w:p w14:paraId="16E727A0" w14:textId="2D4DC92F" w:rsidR="00C36D56" w:rsidRPr="003A49E9" w:rsidRDefault="00C36D56" w:rsidP="003A49E9">
      <w:pPr>
        <w:pStyle w:val="FootnoteText"/>
        <w:rPr>
          <w:rFonts w:ascii="Times New Roman" w:hAnsi="Times New Roman" w:cs="Times New Roman"/>
        </w:rPr>
      </w:pPr>
      <w:r w:rsidRPr="003A49E9">
        <w:rPr>
          <w:rFonts w:ascii="Times New Roman" w:hAnsi="Times New Roman" w:cs="Times New Roman"/>
        </w:rPr>
        <w:t xml:space="preserve">including the information required for each of the lots for which it is submitting a </w:t>
      </w:r>
      <w:r>
        <w:rPr>
          <w:rFonts w:ascii="Times New Roman" w:hAnsi="Times New Roman" w:cs="Times New Roman"/>
        </w:rPr>
        <w:t>B</w:t>
      </w:r>
      <w:r w:rsidRPr="003A49E9">
        <w:rPr>
          <w:rFonts w:ascii="Times New Roman" w:hAnsi="Times New Roman" w:cs="Times New Roman"/>
        </w:rPr>
        <w:t>id.</w:t>
      </w:r>
    </w:p>
    <w:p w14:paraId="73942E36" w14:textId="082C5E75" w:rsidR="00C36D56" w:rsidRDefault="00C36D56">
      <w:pPr>
        <w:pStyle w:val="FootnoteText"/>
      </w:pPr>
    </w:p>
  </w:footnote>
  <w:footnote w:id="12">
    <w:p w14:paraId="1C385E56" w14:textId="77777777" w:rsidR="00C36D56" w:rsidRPr="008C10A7" w:rsidRDefault="00C36D56" w:rsidP="00607796">
      <w:pPr>
        <w:pStyle w:val="FootnoteText"/>
        <w:numPr>
          <w:ilvl w:val="1"/>
          <w:numId w:val="168"/>
        </w:numPr>
        <w:rPr>
          <w:rFonts w:ascii="Times New Roman" w:hAnsi="Times New Roman" w:cs="Times New Roman"/>
        </w:rPr>
      </w:pPr>
      <w:r w:rsidRPr="008C10A7">
        <w:rPr>
          <w:rStyle w:val="FootnoteReference"/>
          <w:rFonts w:ascii="Times New Roman" w:hAnsi="Times New Roman" w:cs="Times New Roman"/>
        </w:rPr>
        <w:footnoteRef/>
      </w:r>
      <w:r>
        <w:rPr>
          <w:rFonts w:ascii="Times New Roman" w:hAnsi="Times New Roman" w:cs="Times New Roman"/>
        </w:rPr>
        <w:t xml:space="preserve"> </w:t>
      </w:r>
      <w:r w:rsidRPr="008C10A7">
        <w:rPr>
          <w:rFonts w:ascii="Times New Roman" w:hAnsi="Times New Roman" w:cs="Times New Roman"/>
        </w:rPr>
        <w:t xml:space="preserve">See Guidance Document for </w:t>
      </w:r>
      <w:r>
        <w:rPr>
          <w:rFonts w:ascii="Times New Roman" w:hAnsi="Times New Roman" w:cs="Times New Roman"/>
        </w:rPr>
        <w:t>f</w:t>
      </w:r>
      <w:r w:rsidRPr="008C10A7">
        <w:rPr>
          <w:rFonts w:ascii="Times New Roman" w:hAnsi="Times New Roman" w:cs="Times New Roman"/>
        </w:rPr>
        <w:t xml:space="preserve">urther </w:t>
      </w:r>
      <w:r>
        <w:rPr>
          <w:rFonts w:ascii="Times New Roman" w:hAnsi="Times New Roman" w:cs="Times New Roman"/>
        </w:rPr>
        <w:t>d</w:t>
      </w:r>
      <w:r w:rsidRPr="008C10A7">
        <w:rPr>
          <w:rFonts w:ascii="Times New Roman" w:hAnsi="Times New Roman" w:cs="Times New Roman"/>
        </w:rPr>
        <w:t>etails</w:t>
      </w:r>
    </w:p>
  </w:footnote>
  <w:footnote w:id="13">
    <w:p w14:paraId="76DCBCF1" w14:textId="166DB892" w:rsidR="00C36D56" w:rsidRPr="00A96D35" w:rsidRDefault="00C36D56"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w:t>
      </w:r>
      <w:r>
        <w:rPr>
          <w:rFonts w:ascii="Times New Roman" w:hAnsi="Times New Roman" w:cs="Times New Roman"/>
          <w:sz w:val="20"/>
          <w:szCs w:val="20"/>
        </w:rPr>
        <w:t>.</w:t>
      </w:r>
      <w:r w:rsidRPr="003E1741">
        <w:rPr>
          <w:rFonts w:ascii="Times New Roman" w:hAnsi="Times New Roman" w:cs="Times New Roman"/>
          <w:sz w:val="20"/>
          <w:szCs w:val="20"/>
        </w:rPr>
        <w:t xml:space="preserve">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w:t>
      </w:r>
      <w:r w:rsidRPr="009B7240">
        <w:rPr>
          <w:rFonts w:ascii="Times New Roman" w:hAnsi="Times New Roman" w:cs="Times New Roman"/>
          <w:sz w:val="20"/>
          <w:szCs w:val="20"/>
        </w:rPr>
        <w:t xml:space="preserve">for the exclusive purpose of providing the terms of contract to qualified Bidders preparing Bids in respect to this Bidding Document. </w:t>
      </w:r>
      <w:r w:rsidRPr="002B48D0">
        <w:rPr>
          <w:rFonts w:ascii="Times New Roman" w:hAnsi="Times New Roman" w:cs="Times New Roman"/>
          <w:sz w:val="20"/>
          <w:szCs w:val="20"/>
          <w:highlight w:val="yellow"/>
        </w:rPr>
        <w:t>Copies of these FIDIC Conditions of Contract for Construction can be obtained from the Employer.</w:t>
      </w:r>
    </w:p>
  </w:footnote>
  <w:footnote w:id="14">
    <w:p w14:paraId="76DCBCF2" w14:textId="2618D393" w:rsidR="00C36D56" w:rsidRDefault="00C36D56" w:rsidP="002B48D0">
      <w:pPr>
        <w:autoSpaceDE w:val="0"/>
        <w:autoSpaceDN w:val="0"/>
        <w:adjustRightInd w:val="0"/>
        <w:spacing w:line="240" w:lineRule="auto"/>
        <w:jc w:val="both"/>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The Particular Conditions of Contract (“PCCs”) represent amendments and additions to the General Conditions of Contract</w:t>
      </w:r>
      <w:r>
        <w:rPr>
          <w:rFonts w:ascii="Times New Roman" w:hAnsi="Times New Roman" w:cs="Times New Roman"/>
          <w:bCs/>
          <w:color w:val="000000"/>
          <w:sz w:val="20"/>
          <w:szCs w:val="20"/>
        </w:rPr>
        <w:t xml:space="preserve">. </w:t>
      </w:r>
      <w:r w:rsidRPr="003E1741">
        <w:rPr>
          <w:rFonts w:ascii="Times New Roman" w:hAnsi="Times New Roman" w:cs="Times New Roman"/>
          <w:bCs/>
          <w:color w:val="000000"/>
          <w:sz w:val="20"/>
          <w:szCs w:val="20"/>
        </w:rPr>
        <w:t>These Particular Conditions of Contract have been developed by MCC for use by MCA Entities using MCC funding</w:t>
      </w:r>
      <w:r>
        <w:rPr>
          <w:rFonts w:ascii="Times New Roman" w:hAnsi="Times New Roman" w:cs="Times New Roman"/>
          <w:bCs/>
          <w:color w:val="000000"/>
          <w:sz w:val="20"/>
          <w:szCs w:val="20"/>
        </w:rPr>
        <w:t xml:space="preserve">. </w:t>
      </w:r>
      <w:r w:rsidRPr="003E1741">
        <w:rPr>
          <w:rFonts w:ascii="Times New Roman" w:hAnsi="Times New Roman" w:cs="Times New Roman"/>
          <w:bCs/>
          <w:color w:val="000000"/>
          <w:sz w:val="20"/>
          <w:szCs w:val="20"/>
        </w:rPr>
        <w:t>These PCCs are to be used in their entirety as standard provisions of contracts for construction of large works funded by MCC and for which the MCA Entity serves as the Employer under the contract</w:t>
      </w:r>
      <w:r>
        <w:rPr>
          <w:rFonts w:ascii="Times New Roman" w:hAnsi="Times New Roman" w:cs="Times New Roman"/>
          <w:bCs/>
          <w:color w:val="000000"/>
          <w:sz w:val="20"/>
          <w:szCs w:val="20"/>
        </w:rPr>
        <w:t>.</w:t>
      </w:r>
    </w:p>
  </w:footnote>
  <w:footnote w:id="15">
    <w:p w14:paraId="76DCBCF4" w14:textId="77777777" w:rsidR="00C36D56" w:rsidRPr="00F92AAE" w:rsidRDefault="00C36D56" w:rsidP="00004264">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C10A7">
        <w:rPr>
          <w:rFonts w:ascii="Times New Roman" w:hAnsi="Times New Roman" w:cs="Times New Roman"/>
          <w:sz w:val="20"/>
          <w:szCs w:val="20"/>
        </w:rPr>
        <w:t>The completed Appendix to Bid of the successful Bidder (the form of which is provided in Section IV, Bidding Forms) shall be appended to the Particular Conditions of the Contract as Annex B.</w:t>
      </w:r>
      <w:r w:rsidRPr="008C10A7" w:rsidDel="00867D4A">
        <w:rPr>
          <w:rFonts w:ascii="Times New Roman" w:hAnsi="Times New Roman" w:cs="Times New Roman"/>
          <w:b/>
          <w:sz w:val="20"/>
          <w:szCs w:val="20"/>
        </w:rPr>
        <w:t xml:space="preserve"> </w:t>
      </w:r>
    </w:p>
  </w:footnote>
  <w:footnote w:id="16">
    <w:p w14:paraId="42E8AEDA" w14:textId="77777777" w:rsidR="00C36D56" w:rsidRPr="003B185E" w:rsidRDefault="00C36D56" w:rsidP="00167CF7">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7">
    <w:p w14:paraId="7388B6D6" w14:textId="77777777" w:rsidR="00C36D56" w:rsidRDefault="00C36D56" w:rsidP="00167CF7">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18">
    <w:p w14:paraId="76DCBCF9" w14:textId="369D5642" w:rsidR="00C36D56" w:rsidRPr="005038FB" w:rsidRDefault="00C36D56" w:rsidP="00087C96">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7" w14:textId="77777777" w:rsidR="00C36D56" w:rsidRPr="003B185E" w:rsidRDefault="00C36D56" w:rsidP="0019461D">
    <w:pPr>
      <w:pStyle w:val="Heade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6" w14:textId="0E43E76D" w:rsidR="00C36D56" w:rsidRDefault="00C36D56" w:rsidP="003E1741">
    <w:pPr>
      <w:pStyle w:val="Header"/>
      <w:pBdr>
        <w:bottom w:val="single" w:sz="4" w:space="1" w:color="auto"/>
      </w:pBdr>
      <w:rPr>
        <w:rFonts w:ascii="Times New Roman" w:hAnsi="Times New Roman" w:cs="Times New Roman"/>
      </w:rPr>
    </w:pPr>
    <w:r>
      <w:rPr>
        <w:rFonts w:ascii="Times New Roman" w:hAnsi="Times New Roman" w:cs="Times New Roman"/>
      </w:rPr>
      <w:t>Section VI</w:t>
    </w:r>
    <w:r w:rsidR="006E2DE3">
      <w:rPr>
        <w:rFonts w:ascii="Times New Roman" w:hAnsi="Times New Roman" w:cs="Times New Roman"/>
      </w:rPr>
      <w:t>I</w:t>
    </w:r>
    <w:r>
      <w:rPr>
        <w:rFonts w:ascii="Times New Roman" w:hAnsi="Times New Roman" w:cs="Times New Roman"/>
      </w:rPr>
      <w:t>:  General Conditions of Contract</w:t>
    </w:r>
  </w:p>
  <w:p w14:paraId="76DCBCD7" w14:textId="77777777" w:rsidR="00C36D56" w:rsidRPr="008717CC" w:rsidRDefault="00C36D56"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8" w14:textId="47152D74" w:rsidR="00C36D56" w:rsidRDefault="00C36D56" w:rsidP="003E1741">
    <w:pPr>
      <w:pStyle w:val="Header"/>
      <w:pBdr>
        <w:bottom w:val="single" w:sz="4" w:space="1" w:color="auto"/>
      </w:pBdr>
      <w:rPr>
        <w:rFonts w:ascii="Times New Roman" w:hAnsi="Times New Roman" w:cs="Times New Roman"/>
      </w:rPr>
    </w:pPr>
    <w:r>
      <w:rPr>
        <w:rFonts w:ascii="Times New Roman" w:hAnsi="Times New Roman" w:cs="Times New Roman"/>
      </w:rPr>
      <w:t>Section VII</w:t>
    </w:r>
    <w:r w:rsidR="00FE2E1A">
      <w:rPr>
        <w:rFonts w:ascii="Times New Roman" w:hAnsi="Times New Roman" w:cs="Times New Roman"/>
      </w:rPr>
      <w:t>I</w:t>
    </w:r>
    <w:r>
      <w:rPr>
        <w:rFonts w:ascii="Times New Roman" w:hAnsi="Times New Roman" w:cs="Times New Roman"/>
      </w:rPr>
      <w:t>:  Particular Conditions of Contract</w:t>
    </w:r>
  </w:p>
  <w:p w14:paraId="76DCBCD9" w14:textId="77777777" w:rsidR="00C36D56" w:rsidRPr="008717CC" w:rsidRDefault="00C36D56"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5269" w14:textId="7C4CD3E7" w:rsidR="00FE2E1A" w:rsidRDefault="00FE2E1A" w:rsidP="003E1741">
    <w:pPr>
      <w:pStyle w:val="Header"/>
      <w:pBdr>
        <w:bottom w:val="single" w:sz="4" w:space="1" w:color="auto"/>
      </w:pBdr>
      <w:rPr>
        <w:rFonts w:ascii="Times New Roman" w:hAnsi="Times New Roman" w:cs="Times New Roman"/>
      </w:rPr>
    </w:pPr>
    <w:r>
      <w:rPr>
        <w:rFonts w:ascii="Times New Roman" w:hAnsi="Times New Roman" w:cs="Times New Roman"/>
      </w:rPr>
      <w:t>Section IX:  Contract Annexes</w:t>
    </w:r>
  </w:p>
  <w:p w14:paraId="15505E0A" w14:textId="77777777" w:rsidR="00FE2E1A" w:rsidRPr="008717CC" w:rsidRDefault="00FE2E1A" w:rsidP="00087C96">
    <w:pPr>
      <w:pStyle w:val="Heade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C" w14:textId="4B23D9D6" w:rsidR="00C36D56" w:rsidRPr="000B62DD" w:rsidRDefault="00C36D56" w:rsidP="005038FB">
    <w:pPr>
      <w:pStyle w:val="Header"/>
      <w:pBdr>
        <w:bottom w:val="single" w:sz="4" w:space="1" w:color="auto"/>
      </w:pBdr>
      <w:rPr>
        <w:rFonts w:ascii="Times New Roman" w:hAnsi="Times New Roman" w:cs="Times New Roman"/>
      </w:rPr>
    </w:pPr>
    <w:r w:rsidRPr="00623163">
      <w:rPr>
        <w:rFonts w:ascii="Times New Roman" w:hAnsi="Times New Roman" w:cs="Times New Roman"/>
      </w:rPr>
      <w:t>Section IX:  Contract</w:t>
    </w:r>
    <w:r w:rsidRPr="000B62DD">
      <w:rPr>
        <w:rFonts w:ascii="Times New Roman" w:hAnsi="Times New Roman" w:cs="Times New Roman"/>
      </w:rPr>
      <w:t xml:space="preserve"> </w:t>
    </w:r>
    <w:r w:rsidR="00636600" w:rsidRPr="000B62DD">
      <w:rPr>
        <w:rFonts w:ascii="Times New Roman" w:hAnsi="Times New Roman" w:cs="Times New Roman"/>
      </w:rPr>
      <w:t xml:space="preserve">Annexes </w:t>
    </w:r>
  </w:p>
  <w:p w14:paraId="76DCBCDD" w14:textId="77777777" w:rsidR="00C36D56" w:rsidRPr="008717CC" w:rsidRDefault="00C36D56"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A" w14:textId="77777777" w:rsidR="00C36D56" w:rsidRPr="00B15F60" w:rsidRDefault="00C36D56" w:rsidP="00B15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B" w14:textId="77777777" w:rsidR="00C36D56" w:rsidRPr="003B185E" w:rsidRDefault="00C36D56" w:rsidP="0019461D">
    <w:pPr>
      <w:pStyle w:val="Heade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  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F" w14:textId="77777777" w:rsidR="00C36D56" w:rsidRPr="003B185E" w:rsidRDefault="00C36D56" w:rsidP="0046617E">
    <w:pPr>
      <w:pStyle w:val="Heade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III:  Bid Review, Evaluation Criteria, and Bidder Qualification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0" w14:textId="77777777" w:rsidR="00C36D56" w:rsidRDefault="00C36D56" w:rsidP="00B411A1">
    <w:pPr>
      <w:pStyle w:val="Heade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Qualification Requirements</w:t>
    </w:r>
  </w:p>
  <w:p w14:paraId="76DCBCD1" w14:textId="77777777" w:rsidR="00C36D56" w:rsidRPr="00B411A1" w:rsidRDefault="00C36D56" w:rsidP="00B411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2" w14:textId="77777777" w:rsidR="00C36D56" w:rsidRPr="003B185E" w:rsidRDefault="00C36D56" w:rsidP="00B411A1">
    <w:pPr>
      <w:pStyle w:val="Heade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IV:  Bidding Forms</w:t>
    </w:r>
  </w:p>
  <w:p w14:paraId="76DCBCD3" w14:textId="77777777" w:rsidR="00C36D56" w:rsidRPr="00B411A1" w:rsidRDefault="00C36D56"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4" w14:textId="77777777" w:rsidR="00C36D56" w:rsidRDefault="00C36D56" w:rsidP="00AF7D68">
    <w:pPr>
      <w:pStyle w:val="Header"/>
      <w:pBdr>
        <w:bottom w:val="single" w:sz="4" w:space="1" w:color="auto"/>
      </w:pBdr>
      <w:rPr>
        <w:rFonts w:ascii="Times New Roman" w:hAnsi="Times New Roman" w:cs="Times New Roman"/>
      </w:rPr>
    </w:pPr>
    <w:r>
      <w:rPr>
        <w:rFonts w:ascii="Times New Roman" w:hAnsi="Times New Roman" w:cs="Times New Roman"/>
      </w:rPr>
      <w:t>Section V:  Works Requirements</w:t>
    </w:r>
  </w:p>
  <w:p w14:paraId="76DCBCD5" w14:textId="77777777" w:rsidR="00C36D56" w:rsidRPr="008717CC" w:rsidRDefault="00C36D56" w:rsidP="00087C96">
    <w:pPr>
      <w:pStyle w:val="Header"/>
      <w:tabs>
        <w:tab w:val="clear" w:pos="9360"/>
        <w:tab w:val="right" w:pos="935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270F" w14:textId="77777777" w:rsidR="00F133AB" w:rsidRPr="008717CC" w:rsidRDefault="00F133AB"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E6CD" w14:textId="502B5A8B" w:rsidR="00724C6E" w:rsidRDefault="00724C6E" w:rsidP="00724C6E">
    <w:pPr>
      <w:pStyle w:val="Heade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6551DA36" w14:textId="77777777" w:rsidR="00724C6E" w:rsidRPr="008717CC" w:rsidRDefault="00724C6E"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318B8"/>
    <w:multiLevelType w:val="multilevel"/>
    <w:tmpl w:val="F1CA8CC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ind w:left="1602" w:hanging="360"/>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DFC3C99"/>
    <w:multiLevelType w:val="hybridMultilevel"/>
    <w:tmpl w:val="F378C968"/>
    <w:lvl w:ilvl="0" w:tplc="17683B86">
      <w:start w:val="1"/>
      <w:numFmt w:val="upperLetter"/>
      <w:pStyle w:val="Heading3forTOC"/>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3"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7"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4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3"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1"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4"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6"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72"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4"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7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1"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8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6"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696A3A"/>
    <w:multiLevelType w:val="hybridMultilevel"/>
    <w:tmpl w:val="EA14C220"/>
    <w:lvl w:ilvl="0" w:tplc="04090017">
      <w:start w:val="1"/>
      <w:numFmt w:val="lowerLetter"/>
      <w:lvlText w:val="%1)"/>
      <w:lvlJc w:val="left"/>
      <w:pPr>
        <w:ind w:left="1602" w:hanging="360"/>
      </w:p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9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7"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0"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2" w15:restartNumberingAfterBreak="0">
    <w:nsid w:val="49283D47"/>
    <w:multiLevelType w:val="hybridMultilevel"/>
    <w:tmpl w:val="2F32F4C2"/>
    <w:lvl w:ilvl="0" w:tplc="0809000F">
      <w:start w:val="1"/>
      <w:numFmt w:val="decimal"/>
      <w:lvlText w:val="%1."/>
      <w:lvlJc w:val="left"/>
      <w:pPr>
        <w:ind w:left="1602" w:hanging="360"/>
      </w:p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03"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6" w15:restartNumberingAfterBreak="0">
    <w:nsid w:val="50EB7CB3"/>
    <w:multiLevelType w:val="multilevel"/>
    <w:tmpl w:val="5D482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0"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2"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86613E4"/>
    <w:multiLevelType w:val="multilevel"/>
    <w:tmpl w:val="4DF04E1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11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D4A34D5"/>
    <w:multiLevelType w:val="multilevel"/>
    <w:tmpl w:val="7D7EED10"/>
    <w:lvl w:ilvl="0">
      <w:start w:val="1"/>
      <w:numFmt w:val="decimal"/>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2"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66A8762E"/>
    <w:multiLevelType w:val="hybridMultilevel"/>
    <w:tmpl w:val="30C096C4"/>
    <w:lvl w:ilvl="0" w:tplc="4FE80254">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9"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30"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7"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8"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5" w15:restartNumberingAfterBreak="0">
    <w:nsid w:val="78663707"/>
    <w:multiLevelType w:val="multilevel"/>
    <w:tmpl w:val="AC304D9C"/>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46"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51"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11"/>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num>
  <w:num w:numId="5">
    <w:abstractNumId w:val="28"/>
  </w:num>
  <w:num w:numId="6">
    <w:abstractNumId w:val="21"/>
  </w:num>
  <w:num w:numId="7">
    <w:abstractNumId w:val="3"/>
  </w:num>
  <w:num w:numId="8">
    <w:abstractNumId w:val="63"/>
  </w:num>
  <w:num w:numId="9">
    <w:abstractNumId w:val="0"/>
  </w:num>
  <w:num w:numId="10">
    <w:abstractNumId w:val="32"/>
  </w:num>
  <w:num w:numId="11">
    <w:abstractNumId w:val="48"/>
  </w:num>
  <w:num w:numId="12">
    <w:abstractNumId w:val="14"/>
  </w:num>
  <w:num w:numId="13">
    <w:abstractNumId w:val="23"/>
  </w:num>
  <w:num w:numId="14">
    <w:abstractNumId w:val="93"/>
  </w:num>
  <w:num w:numId="15">
    <w:abstractNumId w:val="144"/>
  </w:num>
  <w:num w:numId="16">
    <w:abstractNumId w:val="68"/>
  </w:num>
  <w:num w:numId="17">
    <w:abstractNumId w:val="138"/>
  </w:num>
  <w:num w:numId="18">
    <w:abstractNumId w:val="22"/>
  </w:num>
  <w:num w:numId="19">
    <w:abstractNumId w:val="140"/>
  </w:num>
  <w:num w:numId="20">
    <w:abstractNumId w:val="137"/>
  </w:num>
  <w:num w:numId="21">
    <w:abstractNumId w:val="24"/>
  </w:num>
  <w:num w:numId="22">
    <w:abstractNumId w:val="104"/>
  </w:num>
  <w:num w:numId="23">
    <w:abstractNumId w:val="146"/>
  </w:num>
  <w:num w:numId="24">
    <w:abstractNumId w:val="13"/>
  </w:num>
  <w:num w:numId="25">
    <w:abstractNumId w:val="30"/>
  </w:num>
  <w:num w:numId="26">
    <w:abstractNumId w:val="35"/>
  </w:num>
  <w:num w:numId="27">
    <w:abstractNumId w:val="33"/>
  </w:num>
  <w:num w:numId="28">
    <w:abstractNumId w:val="57"/>
  </w:num>
  <w:num w:numId="29">
    <w:abstractNumId w:val="74"/>
  </w:num>
  <w:num w:numId="30">
    <w:abstractNumId w:val="90"/>
  </w:num>
  <w:num w:numId="31">
    <w:abstractNumId w:val="96"/>
  </w:num>
  <w:num w:numId="32">
    <w:abstractNumId w:val="103"/>
  </w:num>
  <w:num w:numId="33">
    <w:abstractNumId w:val="51"/>
  </w:num>
  <w:num w:numId="34">
    <w:abstractNumId w:val="133"/>
  </w:num>
  <w:num w:numId="35">
    <w:abstractNumId w:val="16"/>
  </w:num>
  <w:num w:numId="36">
    <w:abstractNumId w:val="79"/>
  </w:num>
  <w:num w:numId="37">
    <w:abstractNumId w:val="150"/>
  </w:num>
  <w:num w:numId="38">
    <w:abstractNumId w:val="39"/>
  </w:num>
  <w:num w:numId="39">
    <w:abstractNumId w:val="12"/>
  </w:num>
  <w:num w:numId="40">
    <w:abstractNumId w:val="117"/>
  </w:num>
  <w:num w:numId="41">
    <w:abstractNumId w:val="15"/>
  </w:num>
  <w:num w:numId="42">
    <w:abstractNumId w:val="56"/>
  </w:num>
  <w:num w:numId="43">
    <w:abstractNumId w:val="55"/>
  </w:num>
  <w:num w:numId="44">
    <w:abstractNumId w:val="141"/>
  </w:num>
  <w:num w:numId="45">
    <w:abstractNumId w:val="75"/>
  </w:num>
  <w:num w:numId="46">
    <w:abstractNumId w:val="67"/>
  </w:num>
  <w:num w:numId="47">
    <w:abstractNumId w:val="64"/>
  </w:num>
  <w:num w:numId="48">
    <w:abstractNumId w:val="29"/>
  </w:num>
  <w:num w:numId="49">
    <w:abstractNumId w:val="127"/>
  </w:num>
  <w:num w:numId="50">
    <w:abstractNumId w:val="101"/>
  </w:num>
  <w:num w:numId="51">
    <w:abstractNumId w:val="122"/>
  </w:num>
  <w:num w:numId="52">
    <w:abstractNumId w:val="34"/>
  </w:num>
  <w:num w:numId="53">
    <w:abstractNumId w:val="69"/>
  </w:num>
  <w:num w:numId="54">
    <w:abstractNumId w:val="109"/>
  </w:num>
  <w:num w:numId="55">
    <w:abstractNumId w:val="50"/>
  </w:num>
  <w:num w:numId="56">
    <w:abstractNumId w:val="148"/>
  </w:num>
  <w:num w:numId="57">
    <w:abstractNumId w:val="58"/>
  </w:num>
  <w:num w:numId="58">
    <w:abstractNumId w:val="107"/>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60"/>
  </w:num>
  <w:num w:numId="62">
    <w:abstractNumId w:val="25"/>
  </w:num>
  <w:num w:numId="63">
    <w:abstractNumId w:val="123"/>
  </w:num>
  <w:num w:numId="64">
    <w:abstractNumId w:val="5"/>
  </w:num>
  <w:num w:numId="65">
    <w:abstractNumId w:val="113"/>
  </w:num>
  <w:num w:numId="66">
    <w:abstractNumId w:val="7"/>
  </w:num>
  <w:num w:numId="67">
    <w:abstractNumId w:val="147"/>
  </w:num>
  <w:num w:numId="68">
    <w:abstractNumId w:val="78"/>
  </w:num>
  <w:num w:numId="69">
    <w:abstractNumId w:val="9"/>
  </w:num>
  <w:num w:numId="70">
    <w:abstractNumId w:val="53"/>
  </w:num>
  <w:num w:numId="71">
    <w:abstractNumId w:val="128"/>
  </w:num>
  <w:num w:numId="72">
    <w:abstractNumId w:val="98"/>
  </w:num>
  <w:num w:numId="73">
    <w:abstractNumId w:val="82"/>
  </w:num>
  <w:num w:numId="74">
    <w:abstractNumId w:val="27"/>
  </w:num>
  <w:num w:numId="75">
    <w:abstractNumId w:val="31"/>
  </w:num>
  <w:num w:numId="76">
    <w:abstractNumId w:val="2"/>
  </w:num>
  <w:num w:numId="77">
    <w:abstractNumId w:val="1"/>
  </w:num>
  <w:num w:numId="78">
    <w:abstractNumId w:val="108"/>
  </w:num>
  <w:num w:numId="79">
    <w:abstractNumId w:val="59"/>
  </w:num>
  <w:num w:numId="80">
    <w:abstractNumId w:val="120"/>
  </w:num>
  <w:num w:numId="81">
    <w:abstractNumId w:val="18"/>
  </w:num>
  <w:num w:numId="82">
    <w:abstractNumId w:val="132"/>
  </w:num>
  <w:num w:numId="83">
    <w:abstractNumId w:val="153"/>
  </w:num>
  <w:num w:numId="84">
    <w:abstractNumId w:val="152"/>
  </w:num>
  <w:num w:numId="85">
    <w:abstractNumId w:val="76"/>
  </w:num>
  <w:num w:numId="86">
    <w:abstractNumId w:val="135"/>
  </w:num>
  <w:num w:numId="87">
    <w:abstractNumId w:val="125"/>
  </w:num>
  <w:num w:numId="88">
    <w:abstractNumId w:val="129"/>
  </w:num>
  <w:num w:numId="89">
    <w:abstractNumId w:val="36"/>
  </w:num>
  <w:num w:numId="90">
    <w:abstractNumId w:val="71"/>
  </w:num>
  <w:num w:numId="91">
    <w:abstractNumId w:val="42"/>
  </w:num>
  <w:num w:numId="92">
    <w:abstractNumId w:val="83"/>
  </w:num>
  <w:num w:numId="93">
    <w:abstractNumId w:val="111"/>
  </w:num>
  <w:num w:numId="94">
    <w:abstractNumId w:val="111"/>
  </w:num>
  <w:num w:numId="95">
    <w:abstractNumId w:val="80"/>
  </w:num>
  <w:num w:numId="96">
    <w:abstractNumId w:val="99"/>
    <w:lvlOverride w:ilvl="0">
      <w:startOverride w:val="1"/>
    </w:lvlOverride>
  </w:num>
  <w:num w:numId="97">
    <w:abstractNumId w:val="85"/>
  </w:num>
  <w:num w:numId="98">
    <w:abstractNumId w:val="43"/>
  </w:num>
  <w:num w:numId="99">
    <w:abstractNumId w:val="114"/>
  </w:num>
  <w:num w:numId="100">
    <w:abstractNumId w:val="54"/>
  </w:num>
  <w:num w:numId="101">
    <w:abstractNumId w:val="54"/>
    <w:lvlOverride w:ilvl="0">
      <w:startOverride w:val="1"/>
    </w:lvlOverride>
  </w:num>
  <w:num w:numId="102">
    <w:abstractNumId w:val="153"/>
    <w:lvlOverride w:ilvl="0">
      <w:startOverride w:val="1"/>
    </w:lvlOverride>
  </w:num>
  <w:num w:numId="103">
    <w:abstractNumId w:val="153"/>
    <w:lvlOverride w:ilvl="0">
      <w:startOverride w:val="1"/>
    </w:lvlOverride>
  </w:num>
  <w:num w:numId="104">
    <w:abstractNumId w:val="87"/>
  </w:num>
  <w:num w:numId="105">
    <w:abstractNumId w:val="153"/>
    <w:lvlOverride w:ilvl="0">
      <w:startOverride w:val="1"/>
    </w:lvlOverride>
  </w:num>
  <w:num w:numId="106">
    <w:abstractNumId w:val="153"/>
    <w:lvlOverride w:ilvl="0">
      <w:startOverride w:val="1"/>
    </w:lvlOverride>
  </w:num>
  <w:num w:numId="107">
    <w:abstractNumId w:val="153"/>
    <w:lvlOverride w:ilvl="0">
      <w:startOverride w:val="1"/>
    </w:lvlOverride>
  </w:num>
  <w:num w:numId="108">
    <w:abstractNumId w:val="153"/>
    <w:lvlOverride w:ilvl="0">
      <w:startOverride w:val="1"/>
    </w:lvlOverride>
  </w:num>
  <w:num w:numId="109">
    <w:abstractNumId w:val="153"/>
    <w:lvlOverride w:ilvl="0">
      <w:startOverride w:val="1"/>
    </w:lvlOverride>
  </w:num>
  <w:num w:numId="110">
    <w:abstractNumId w:val="153"/>
    <w:lvlOverride w:ilvl="0">
      <w:startOverride w:val="1"/>
    </w:lvlOverride>
  </w:num>
  <w:num w:numId="111">
    <w:abstractNumId w:val="4"/>
  </w:num>
  <w:num w:numId="11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3"/>
    <w:lvlOverride w:ilvl="0">
      <w:startOverride w:val="1"/>
    </w:lvlOverride>
  </w:num>
  <w:num w:numId="114">
    <w:abstractNumId w:val="40"/>
  </w:num>
  <w:num w:numId="115">
    <w:abstractNumId w:val="40"/>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116">
    <w:abstractNumId w:val="115"/>
  </w:num>
  <w:num w:numId="117">
    <w:abstractNumId w:val="131"/>
  </w:num>
  <w:num w:numId="118">
    <w:abstractNumId w:val="126"/>
  </w:num>
  <w:num w:numId="119">
    <w:abstractNumId w:val="143"/>
  </w:num>
  <w:num w:numId="120">
    <w:abstractNumId w:val="45"/>
  </w:num>
  <w:num w:numId="121">
    <w:abstractNumId w:val="118"/>
  </w:num>
  <w:num w:numId="122">
    <w:abstractNumId w:val="92"/>
  </w:num>
  <w:num w:numId="123">
    <w:abstractNumId w:val="110"/>
  </w:num>
  <w:num w:numId="124">
    <w:abstractNumId w:val="149"/>
  </w:num>
  <w:num w:numId="125">
    <w:abstractNumId w:val="119"/>
  </w:num>
  <w:num w:numId="12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num>
  <w:num w:numId="128">
    <w:abstractNumId w:val="89"/>
  </w:num>
  <w:num w:numId="129">
    <w:abstractNumId w:val="105"/>
  </w:num>
  <w:num w:numId="130">
    <w:abstractNumId w:val="121"/>
  </w:num>
  <w:num w:numId="131">
    <w:abstractNumId w:val="52"/>
  </w:num>
  <w:num w:numId="132">
    <w:abstractNumId w:val="65"/>
  </w:num>
  <w:num w:numId="133">
    <w:abstractNumId w:val="47"/>
  </w:num>
  <w:num w:numId="134">
    <w:abstractNumId w:val="86"/>
  </w:num>
  <w:num w:numId="135">
    <w:abstractNumId w:val="124"/>
  </w:num>
  <w:num w:numId="136">
    <w:abstractNumId w:val="62"/>
  </w:num>
  <w:num w:numId="137">
    <w:abstractNumId w:val="41"/>
  </w:num>
  <w:num w:numId="138">
    <w:abstractNumId w:val="142"/>
  </w:num>
  <w:num w:numId="139">
    <w:abstractNumId w:val="139"/>
  </w:num>
  <w:num w:numId="140">
    <w:abstractNumId w:val="26"/>
  </w:num>
  <w:num w:numId="141">
    <w:abstractNumId w:val="37"/>
  </w:num>
  <w:num w:numId="142">
    <w:abstractNumId w:val="73"/>
  </w:num>
  <w:num w:numId="143">
    <w:abstractNumId w:val="49"/>
  </w:num>
  <w:num w:numId="144">
    <w:abstractNumId w:val="106"/>
  </w:num>
  <w:num w:numId="1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num>
  <w:num w:numId="148">
    <w:abstractNumId w:val="108"/>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9">
    <w:abstractNumId w:val="17"/>
  </w:num>
  <w:num w:numId="150">
    <w:abstractNumId w:val="77"/>
  </w:num>
  <w:num w:numId="151">
    <w:abstractNumId w:val="99"/>
  </w:num>
  <w:num w:numId="152">
    <w:abstractNumId w:val="91"/>
  </w:num>
  <w:num w:numId="153">
    <w:abstractNumId w:val="116"/>
  </w:num>
  <w:num w:numId="154">
    <w:abstractNumId w:val="70"/>
  </w:num>
  <w:num w:numId="155">
    <w:abstractNumId w:val="46"/>
  </w:num>
  <w:num w:numId="156">
    <w:abstractNumId w:val="19"/>
  </w:num>
  <w:num w:numId="157">
    <w:abstractNumId w:val="102"/>
  </w:num>
  <w:num w:numId="158">
    <w:abstractNumId w:val="94"/>
  </w:num>
  <w:num w:numId="159">
    <w:abstractNumId w:val="10"/>
  </w:num>
  <w:num w:numId="160">
    <w:abstractNumId w:val="6"/>
  </w:num>
  <w:num w:numId="161">
    <w:abstractNumId w:val="130"/>
  </w:num>
  <w:num w:numId="162">
    <w:abstractNumId w:val="136"/>
  </w:num>
  <w:num w:numId="163">
    <w:abstractNumId w:val="84"/>
  </w:num>
  <w:num w:numId="164">
    <w:abstractNumId w:val="66"/>
  </w:num>
  <w:num w:numId="165">
    <w:abstractNumId w:val="145"/>
  </w:num>
  <w:num w:numId="166">
    <w:abstractNumId w:val="151"/>
  </w:num>
  <w:num w:numId="167">
    <w:abstractNumId w:val="97"/>
  </w:num>
  <w:num w:numId="168">
    <w:abstractNumId w:val="20"/>
  </w:num>
  <w:num w:numId="169">
    <w:abstractNumId w:val="81"/>
  </w:num>
  <w:num w:numId="170">
    <w:abstractNumId w:val="8"/>
  </w:num>
  <w:num w:numId="171">
    <w:abstractNumId w:val="134"/>
  </w:num>
  <w:num w:numId="172">
    <w:abstractNumId w:val="88"/>
  </w:num>
  <w:num w:numId="173">
    <w:abstractNumId w:val="100"/>
  </w:num>
  <w:num w:numId="174">
    <w:abstractNumId w:val="3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C0B"/>
    <w:rsid w:val="000026E9"/>
    <w:rsid w:val="00002E7F"/>
    <w:rsid w:val="000035A7"/>
    <w:rsid w:val="0000407B"/>
    <w:rsid w:val="00004264"/>
    <w:rsid w:val="00004CDE"/>
    <w:rsid w:val="00007553"/>
    <w:rsid w:val="00011D91"/>
    <w:rsid w:val="000127B4"/>
    <w:rsid w:val="00014903"/>
    <w:rsid w:val="00016BD6"/>
    <w:rsid w:val="000206F1"/>
    <w:rsid w:val="00021B68"/>
    <w:rsid w:val="00023BE4"/>
    <w:rsid w:val="00023D16"/>
    <w:rsid w:val="000369C7"/>
    <w:rsid w:val="00043EDF"/>
    <w:rsid w:val="00045DB4"/>
    <w:rsid w:val="00047F78"/>
    <w:rsid w:val="00055137"/>
    <w:rsid w:val="00055F21"/>
    <w:rsid w:val="00056339"/>
    <w:rsid w:val="00060E5B"/>
    <w:rsid w:val="0006696F"/>
    <w:rsid w:val="00072EF2"/>
    <w:rsid w:val="00074749"/>
    <w:rsid w:val="00075690"/>
    <w:rsid w:val="00075B16"/>
    <w:rsid w:val="0007641A"/>
    <w:rsid w:val="00077941"/>
    <w:rsid w:val="00082F0F"/>
    <w:rsid w:val="00084606"/>
    <w:rsid w:val="00086C0A"/>
    <w:rsid w:val="00087C96"/>
    <w:rsid w:val="00092A5A"/>
    <w:rsid w:val="000941C2"/>
    <w:rsid w:val="000A05A5"/>
    <w:rsid w:val="000A152F"/>
    <w:rsid w:val="000A4571"/>
    <w:rsid w:val="000A57CB"/>
    <w:rsid w:val="000B2D29"/>
    <w:rsid w:val="000B62DD"/>
    <w:rsid w:val="000C038B"/>
    <w:rsid w:val="000C0F66"/>
    <w:rsid w:val="000C1674"/>
    <w:rsid w:val="000C16FB"/>
    <w:rsid w:val="000C3186"/>
    <w:rsid w:val="000C3C16"/>
    <w:rsid w:val="000C46DC"/>
    <w:rsid w:val="000C5ACB"/>
    <w:rsid w:val="000D03BD"/>
    <w:rsid w:val="000D1853"/>
    <w:rsid w:val="000D2DCD"/>
    <w:rsid w:val="000D3DE1"/>
    <w:rsid w:val="000D6737"/>
    <w:rsid w:val="000D7338"/>
    <w:rsid w:val="000E2FE3"/>
    <w:rsid w:val="000E4373"/>
    <w:rsid w:val="000E7CD7"/>
    <w:rsid w:val="000F267C"/>
    <w:rsid w:val="000F2EBD"/>
    <w:rsid w:val="000F53D6"/>
    <w:rsid w:val="000F6B34"/>
    <w:rsid w:val="000F74A6"/>
    <w:rsid w:val="0010096B"/>
    <w:rsid w:val="00100F6A"/>
    <w:rsid w:val="001018FC"/>
    <w:rsid w:val="001032E8"/>
    <w:rsid w:val="00105B61"/>
    <w:rsid w:val="001074A3"/>
    <w:rsid w:val="00111646"/>
    <w:rsid w:val="0011178A"/>
    <w:rsid w:val="00114727"/>
    <w:rsid w:val="00115B93"/>
    <w:rsid w:val="001203F5"/>
    <w:rsid w:val="001255DE"/>
    <w:rsid w:val="00125E05"/>
    <w:rsid w:val="00127280"/>
    <w:rsid w:val="00131975"/>
    <w:rsid w:val="00135A46"/>
    <w:rsid w:val="001366D6"/>
    <w:rsid w:val="0013726E"/>
    <w:rsid w:val="001400CB"/>
    <w:rsid w:val="00140804"/>
    <w:rsid w:val="0015219C"/>
    <w:rsid w:val="00152B47"/>
    <w:rsid w:val="0015392A"/>
    <w:rsid w:val="00154303"/>
    <w:rsid w:val="00155B97"/>
    <w:rsid w:val="00155FF8"/>
    <w:rsid w:val="001627D9"/>
    <w:rsid w:val="001648BC"/>
    <w:rsid w:val="00167CF7"/>
    <w:rsid w:val="00170BD4"/>
    <w:rsid w:val="00175D5C"/>
    <w:rsid w:val="00180BAB"/>
    <w:rsid w:val="00185842"/>
    <w:rsid w:val="00186882"/>
    <w:rsid w:val="00186A73"/>
    <w:rsid w:val="001874C6"/>
    <w:rsid w:val="00190026"/>
    <w:rsid w:val="001909EB"/>
    <w:rsid w:val="001917E0"/>
    <w:rsid w:val="00192619"/>
    <w:rsid w:val="0019461D"/>
    <w:rsid w:val="00197CA7"/>
    <w:rsid w:val="001A0EDF"/>
    <w:rsid w:val="001A4BC5"/>
    <w:rsid w:val="001A604F"/>
    <w:rsid w:val="001A7C74"/>
    <w:rsid w:val="001B4927"/>
    <w:rsid w:val="001B7A06"/>
    <w:rsid w:val="001C00F0"/>
    <w:rsid w:val="001C00F7"/>
    <w:rsid w:val="001C2AE6"/>
    <w:rsid w:val="001C3699"/>
    <w:rsid w:val="001C55F2"/>
    <w:rsid w:val="001C5AC1"/>
    <w:rsid w:val="001C7FAF"/>
    <w:rsid w:val="001D15CE"/>
    <w:rsid w:val="001D2751"/>
    <w:rsid w:val="001E0385"/>
    <w:rsid w:val="001E1AA5"/>
    <w:rsid w:val="001E21AA"/>
    <w:rsid w:val="001E516D"/>
    <w:rsid w:val="001E5FF4"/>
    <w:rsid w:val="001E707D"/>
    <w:rsid w:val="001F2B61"/>
    <w:rsid w:val="001F33F7"/>
    <w:rsid w:val="001F4F77"/>
    <w:rsid w:val="001F6618"/>
    <w:rsid w:val="001F7385"/>
    <w:rsid w:val="001F73D0"/>
    <w:rsid w:val="00200672"/>
    <w:rsid w:val="002012AD"/>
    <w:rsid w:val="002016E6"/>
    <w:rsid w:val="00203CE0"/>
    <w:rsid w:val="00205CDA"/>
    <w:rsid w:val="00206BB4"/>
    <w:rsid w:val="00207147"/>
    <w:rsid w:val="00207AA9"/>
    <w:rsid w:val="00210321"/>
    <w:rsid w:val="002104AD"/>
    <w:rsid w:val="00211ECB"/>
    <w:rsid w:val="002135BA"/>
    <w:rsid w:val="00216F2C"/>
    <w:rsid w:val="002212D0"/>
    <w:rsid w:val="00225EA5"/>
    <w:rsid w:val="00230CBD"/>
    <w:rsid w:val="002312B1"/>
    <w:rsid w:val="0023147A"/>
    <w:rsid w:val="00233A68"/>
    <w:rsid w:val="00233BDF"/>
    <w:rsid w:val="00234D55"/>
    <w:rsid w:val="00240808"/>
    <w:rsid w:val="002416CD"/>
    <w:rsid w:val="00243431"/>
    <w:rsid w:val="0024358F"/>
    <w:rsid w:val="00244ED9"/>
    <w:rsid w:val="0024588E"/>
    <w:rsid w:val="002463C2"/>
    <w:rsid w:val="00254B0C"/>
    <w:rsid w:val="002608CD"/>
    <w:rsid w:val="002654A2"/>
    <w:rsid w:val="00265B82"/>
    <w:rsid w:val="0026605D"/>
    <w:rsid w:val="00266F35"/>
    <w:rsid w:val="002757DB"/>
    <w:rsid w:val="00275FD2"/>
    <w:rsid w:val="00276758"/>
    <w:rsid w:val="00282514"/>
    <w:rsid w:val="00286F69"/>
    <w:rsid w:val="00287A8B"/>
    <w:rsid w:val="00287C5C"/>
    <w:rsid w:val="00290C6F"/>
    <w:rsid w:val="002915DB"/>
    <w:rsid w:val="00291FD7"/>
    <w:rsid w:val="00294AA3"/>
    <w:rsid w:val="00295007"/>
    <w:rsid w:val="002A3461"/>
    <w:rsid w:val="002A5A3B"/>
    <w:rsid w:val="002A6CB8"/>
    <w:rsid w:val="002A6CF9"/>
    <w:rsid w:val="002A75DE"/>
    <w:rsid w:val="002B0737"/>
    <w:rsid w:val="002B0BA5"/>
    <w:rsid w:val="002B105D"/>
    <w:rsid w:val="002B1AB0"/>
    <w:rsid w:val="002B48D0"/>
    <w:rsid w:val="002B5FB7"/>
    <w:rsid w:val="002B7A46"/>
    <w:rsid w:val="002B7CC2"/>
    <w:rsid w:val="002C3789"/>
    <w:rsid w:val="002C3915"/>
    <w:rsid w:val="002C5F28"/>
    <w:rsid w:val="002D3662"/>
    <w:rsid w:val="002D4CFF"/>
    <w:rsid w:val="002D6FF0"/>
    <w:rsid w:val="002D7A47"/>
    <w:rsid w:val="002D7B8C"/>
    <w:rsid w:val="002E2AEF"/>
    <w:rsid w:val="002E2F2A"/>
    <w:rsid w:val="002E358E"/>
    <w:rsid w:val="002E4993"/>
    <w:rsid w:val="002E51EF"/>
    <w:rsid w:val="002E5D8B"/>
    <w:rsid w:val="002F2CF1"/>
    <w:rsid w:val="002F4DC5"/>
    <w:rsid w:val="002F6E97"/>
    <w:rsid w:val="00303A78"/>
    <w:rsid w:val="00305C8C"/>
    <w:rsid w:val="00307CD4"/>
    <w:rsid w:val="00315B59"/>
    <w:rsid w:val="00321918"/>
    <w:rsid w:val="003300DC"/>
    <w:rsid w:val="003309CB"/>
    <w:rsid w:val="00332A83"/>
    <w:rsid w:val="00333831"/>
    <w:rsid w:val="0033565B"/>
    <w:rsid w:val="00336F25"/>
    <w:rsid w:val="00340AEB"/>
    <w:rsid w:val="00342EFB"/>
    <w:rsid w:val="003550E7"/>
    <w:rsid w:val="00356533"/>
    <w:rsid w:val="003612A0"/>
    <w:rsid w:val="00367D9C"/>
    <w:rsid w:val="00370318"/>
    <w:rsid w:val="0037307F"/>
    <w:rsid w:val="003747FE"/>
    <w:rsid w:val="00374D0C"/>
    <w:rsid w:val="00376FD0"/>
    <w:rsid w:val="00380447"/>
    <w:rsid w:val="003865A2"/>
    <w:rsid w:val="00387EAB"/>
    <w:rsid w:val="0039049B"/>
    <w:rsid w:val="00392137"/>
    <w:rsid w:val="003973E1"/>
    <w:rsid w:val="003A1010"/>
    <w:rsid w:val="003A1984"/>
    <w:rsid w:val="003A366B"/>
    <w:rsid w:val="003A49E9"/>
    <w:rsid w:val="003A4D3C"/>
    <w:rsid w:val="003A63E0"/>
    <w:rsid w:val="003A7CC6"/>
    <w:rsid w:val="003B03BB"/>
    <w:rsid w:val="003B12C2"/>
    <w:rsid w:val="003B185E"/>
    <w:rsid w:val="003B35CC"/>
    <w:rsid w:val="003B365E"/>
    <w:rsid w:val="003B3803"/>
    <w:rsid w:val="003B564D"/>
    <w:rsid w:val="003B61BD"/>
    <w:rsid w:val="003B639A"/>
    <w:rsid w:val="003B6B09"/>
    <w:rsid w:val="003B6CE6"/>
    <w:rsid w:val="003C3C7F"/>
    <w:rsid w:val="003C3D66"/>
    <w:rsid w:val="003C41DF"/>
    <w:rsid w:val="003C6959"/>
    <w:rsid w:val="003C7274"/>
    <w:rsid w:val="003D0C16"/>
    <w:rsid w:val="003D0F0B"/>
    <w:rsid w:val="003D3B98"/>
    <w:rsid w:val="003D4F42"/>
    <w:rsid w:val="003D5092"/>
    <w:rsid w:val="003D7B69"/>
    <w:rsid w:val="003E14AE"/>
    <w:rsid w:val="003E1741"/>
    <w:rsid w:val="003E2563"/>
    <w:rsid w:val="003E25B2"/>
    <w:rsid w:val="003F0123"/>
    <w:rsid w:val="003F0D82"/>
    <w:rsid w:val="003F0FB5"/>
    <w:rsid w:val="003F274C"/>
    <w:rsid w:val="003F3197"/>
    <w:rsid w:val="003F7CB2"/>
    <w:rsid w:val="0040016A"/>
    <w:rsid w:val="00400C27"/>
    <w:rsid w:val="00401687"/>
    <w:rsid w:val="00401CF0"/>
    <w:rsid w:val="00403A26"/>
    <w:rsid w:val="004045F0"/>
    <w:rsid w:val="004054A7"/>
    <w:rsid w:val="00406EC6"/>
    <w:rsid w:val="00410227"/>
    <w:rsid w:val="00411BF1"/>
    <w:rsid w:val="00411EAB"/>
    <w:rsid w:val="00413349"/>
    <w:rsid w:val="00414AA5"/>
    <w:rsid w:val="004167D3"/>
    <w:rsid w:val="00417DF1"/>
    <w:rsid w:val="0042037B"/>
    <w:rsid w:val="00421EC3"/>
    <w:rsid w:val="00422340"/>
    <w:rsid w:val="0042269C"/>
    <w:rsid w:val="004264A7"/>
    <w:rsid w:val="00433449"/>
    <w:rsid w:val="0043364C"/>
    <w:rsid w:val="0044103A"/>
    <w:rsid w:val="00444C44"/>
    <w:rsid w:val="00445A89"/>
    <w:rsid w:val="00445E4A"/>
    <w:rsid w:val="004463EA"/>
    <w:rsid w:val="004520DB"/>
    <w:rsid w:val="00452304"/>
    <w:rsid w:val="00460C6C"/>
    <w:rsid w:val="00462C2B"/>
    <w:rsid w:val="0046530F"/>
    <w:rsid w:val="0046617E"/>
    <w:rsid w:val="0046755A"/>
    <w:rsid w:val="00470A9B"/>
    <w:rsid w:val="004733A9"/>
    <w:rsid w:val="004803C8"/>
    <w:rsid w:val="00480F13"/>
    <w:rsid w:val="00480FB0"/>
    <w:rsid w:val="004836AE"/>
    <w:rsid w:val="0048412D"/>
    <w:rsid w:val="00484F86"/>
    <w:rsid w:val="0048535F"/>
    <w:rsid w:val="004863A5"/>
    <w:rsid w:val="00487586"/>
    <w:rsid w:val="00493FFA"/>
    <w:rsid w:val="00495412"/>
    <w:rsid w:val="004A1C57"/>
    <w:rsid w:val="004A1D77"/>
    <w:rsid w:val="004A614C"/>
    <w:rsid w:val="004A6C89"/>
    <w:rsid w:val="004B1A79"/>
    <w:rsid w:val="004B6E72"/>
    <w:rsid w:val="004B79A0"/>
    <w:rsid w:val="004C05A3"/>
    <w:rsid w:val="004C4D9D"/>
    <w:rsid w:val="004C51C3"/>
    <w:rsid w:val="004C5D35"/>
    <w:rsid w:val="004C63F7"/>
    <w:rsid w:val="004D0BDB"/>
    <w:rsid w:val="004D582F"/>
    <w:rsid w:val="004D7357"/>
    <w:rsid w:val="004E1673"/>
    <w:rsid w:val="004E30C1"/>
    <w:rsid w:val="004E3D48"/>
    <w:rsid w:val="004E5D69"/>
    <w:rsid w:val="004E66DD"/>
    <w:rsid w:val="004E79F1"/>
    <w:rsid w:val="004F1C1F"/>
    <w:rsid w:val="004F25B8"/>
    <w:rsid w:val="004F2A56"/>
    <w:rsid w:val="00500AFC"/>
    <w:rsid w:val="00502119"/>
    <w:rsid w:val="005038D8"/>
    <w:rsid w:val="005038FB"/>
    <w:rsid w:val="00503D5B"/>
    <w:rsid w:val="005042AC"/>
    <w:rsid w:val="00504E36"/>
    <w:rsid w:val="00505DFD"/>
    <w:rsid w:val="00505E08"/>
    <w:rsid w:val="00506B50"/>
    <w:rsid w:val="0050743A"/>
    <w:rsid w:val="00507DE8"/>
    <w:rsid w:val="0051153A"/>
    <w:rsid w:val="005118EF"/>
    <w:rsid w:val="0051198F"/>
    <w:rsid w:val="005136A9"/>
    <w:rsid w:val="00513E32"/>
    <w:rsid w:val="0051493D"/>
    <w:rsid w:val="005152CB"/>
    <w:rsid w:val="00515C16"/>
    <w:rsid w:val="00515D8B"/>
    <w:rsid w:val="005224BE"/>
    <w:rsid w:val="00523CBD"/>
    <w:rsid w:val="00523D0C"/>
    <w:rsid w:val="00531E44"/>
    <w:rsid w:val="00532E2B"/>
    <w:rsid w:val="005358D2"/>
    <w:rsid w:val="0053768A"/>
    <w:rsid w:val="00540608"/>
    <w:rsid w:val="00541D80"/>
    <w:rsid w:val="00542A76"/>
    <w:rsid w:val="00543368"/>
    <w:rsid w:val="00545DB9"/>
    <w:rsid w:val="00547442"/>
    <w:rsid w:val="0055278A"/>
    <w:rsid w:val="00552880"/>
    <w:rsid w:val="00555A57"/>
    <w:rsid w:val="00555B72"/>
    <w:rsid w:val="00555FCA"/>
    <w:rsid w:val="00557CDD"/>
    <w:rsid w:val="0056606C"/>
    <w:rsid w:val="0056684C"/>
    <w:rsid w:val="00572359"/>
    <w:rsid w:val="00572A6B"/>
    <w:rsid w:val="00572A72"/>
    <w:rsid w:val="00574410"/>
    <w:rsid w:val="00583AB1"/>
    <w:rsid w:val="00591CA7"/>
    <w:rsid w:val="005959FA"/>
    <w:rsid w:val="005A5E10"/>
    <w:rsid w:val="005A77E2"/>
    <w:rsid w:val="005B0834"/>
    <w:rsid w:val="005B3D14"/>
    <w:rsid w:val="005B58EA"/>
    <w:rsid w:val="005C135E"/>
    <w:rsid w:val="005C2135"/>
    <w:rsid w:val="005C5961"/>
    <w:rsid w:val="005C73E3"/>
    <w:rsid w:val="005C7E53"/>
    <w:rsid w:val="005D2302"/>
    <w:rsid w:val="005D3CE9"/>
    <w:rsid w:val="005D4C6B"/>
    <w:rsid w:val="005D5EFD"/>
    <w:rsid w:val="005D768E"/>
    <w:rsid w:val="005E10F8"/>
    <w:rsid w:val="005E5D54"/>
    <w:rsid w:val="005E6A3A"/>
    <w:rsid w:val="005E6E40"/>
    <w:rsid w:val="005E7A53"/>
    <w:rsid w:val="005F01C1"/>
    <w:rsid w:val="005F1976"/>
    <w:rsid w:val="005F5953"/>
    <w:rsid w:val="00600CFC"/>
    <w:rsid w:val="00605466"/>
    <w:rsid w:val="0060615D"/>
    <w:rsid w:val="00607796"/>
    <w:rsid w:val="0060787F"/>
    <w:rsid w:val="00607E8A"/>
    <w:rsid w:val="00610D7E"/>
    <w:rsid w:val="00611613"/>
    <w:rsid w:val="00612BF6"/>
    <w:rsid w:val="00614BE1"/>
    <w:rsid w:val="00621993"/>
    <w:rsid w:val="006222F6"/>
    <w:rsid w:val="00623163"/>
    <w:rsid w:val="00624738"/>
    <w:rsid w:val="006307DC"/>
    <w:rsid w:val="00631D81"/>
    <w:rsid w:val="006329D0"/>
    <w:rsid w:val="00633A1A"/>
    <w:rsid w:val="00636484"/>
    <w:rsid w:val="0063652C"/>
    <w:rsid w:val="00636600"/>
    <w:rsid w:val="00641662"/>
    <w:rsid w:val="00641C89"/>
    <w:rsid w:val="00644052"/>
    <w:rsid w:val="00653074"/>
    <w:rsid w:val="00653747"/>
    <w:rsid w:val="0066073B"/>
    <w:rsid w:val="00662C37"/>
    <w:rsid w:val="006669CB"/>
    <w:rsid w:val="00670984"/>
    <w:rsid w:val="00670D1D"/>
    <w:rsid w:val="0067438F"/>
    <w:rsid w:val="00674D51"/>
    <w:rsid w:val="00676DD3"/>
    <w:rsid w:val="00677205"/>
    <w:rsid w:val="00684C4B"/>
    <w:rsid w:val="00687050"/>
    <w:rsid w:val="00691CBC"/>
    <w:rsid w:val="00693E84"/>
    <w:rsid w:val="00696174"/>
    <w:rsid w:val="006A1A1B"/>
    <w:rsid w:val="006A2685"/>
    <w:rsid w:val="006A2D7A"/>
    <w:rsid w:val="006A5199"/>
    <w:rsid w:val="006B1843"/>
    <w:rsid w:val="006B4902"/>
    <w:rsid w:val="006B4D9E"/>
    <w:rsid w:val="006B639A"/>
    <w:rsid w:val="006C1855"/>
    <w:rsid w:val="006C59FD"/>
    <w:rsid w:val="006C6D7B"/>
    <w:rsid w:val="006D33B7"/>
    <w:rsid w:val="006D610D"/>
    <w:rsid w:val="006E1609"/>
    <w:rsid w:val="006E1E25"/>
    <w:rsid w:val="006E1E70"/>
    <w:rsid w:val="006E2DE3"/>
    <w:rsid w:val="006E3CDF"/>
    <w:rsid w:val="006E4796"/>
    <w:rsid w:val="006E5A7F"/>
    <w:rsid w:val="006F00A3"/>
    <w:rsid w:val="006F3DBE"/>
    <w:rsid w:val="006F53FC"/>
    <w:rsid w:val="006F54A2"/>
    <w:rsid w:val="00701178"/>
    <w:rsid w:val="00702435"/>
    <w:rsid w:val="00702A5B"/>
    <w:rsid w:val="007046E1"/>
    <w:rsid w:val="0070567C"/>
    <w:rsid w:val="00707E66"/>
    <w:rsid w:val="00714996"/>
    <w:rsid w:val="00716045"/>
    <w:rsid w:val="00721BF7"/>
    <w:rsid w:val="00721DE4"/>
    <w:rsid w:val="00721E93"/>
    <w:rsid w:val="00724C6E"/>
    <w:rsid w:val="00724F76"/>
    <w:rsid w:val="00727125"/>
    <w:rsid w:val="00727939"/>
    <w:rsid w:val="007317E4"/>
    <w:rsid w:val="0073359F"/>
    <w:rsid w:val="00740927"/>
    <w:rsid w:val="0074325E"/>
    <w:rsid w:val="00743DEB"/>
    <w:rsid w:val="007460BD"/>
    <w:rsid w:val="007475EC"/>
    <w:rsid w:val="00756349"/>
    <w:rsid w:val="00756871"/>
    <w:rsid w:val="007576C7"/>
    <w:rsid w:val="00764B90"/>
    <w:rsid w:val="00772378"/>
    <w:rsid w:val="00773E2F"/>
    <w:rsid w:val="007768D0"/>
    <w:rsid w:val="0078346E"/>
    <w:rsid w:val="00785B86"/>
    <w:rsid w:val="00786D22"/>
    <w:rsid w:val="007913D2"/>
    <w:rsid w:val="0079202A"/>
    <w:rsid w:val="007924A3"/>
    <w:rsid w:val="007929C5"/>
    <w:rsid w:val="00794013"/>
    <w:rsid w:val="00794CBE"/>
    <w:rsid w:val="00795821"/>
    <w:rsid w:val="00796C6F"/>
    <w:rsid w:val="007A034A"/>
    <w:rsid w:val="007A3931"/>
    <w:rsid w:val="007A6546"/>
    <w:rsid w:val="007A7209"/>
    <w:rsid w:val="007B2B79"/>
    <w:rsid w:val="007B3C63"/>
    <w:rsid w:val="007B4DB8"/>
    <w:rsid w:val="007C0C3B"/>
    <w:rsid w:val="007C28B7"/>
    <w:rsid w:val="007C7944"/>
    <w:rsid w:val="007D001C"/>
    <w:rsid w:val="007D1625"/>
    <w:rsid w:val="007D2658"/>
    <w:rsid w:val="007D2D1D"/>
    <w:rsid w:val="007D4F64"/>
    <w:rsid w:val="007D5733"/>
    <w:rsid w:val="007D5E47"/>
    <w:rsid w:val="007E1CB8"/>
    <w:rsid w:val="007E450B"/>
    <w:rsid w:val="007E5385"/>
    <w:rsid w:val="007E5DE8"/>
    <w:rsid w:val="007E6870"/>
    <w:rsid w:val="007F0ABA"/>
    <w:rsid w:val="007F1524"/>
    <w:rsid w:val="007F25F1"/>
    <w:rsid w:val="007F3F70"/>
    <w:rsid w:val="007F40E3"/>
    <w:rsid w:val="007F4CCB"/>
    <w:rsid w:val="007F7553"/>
    <w:rsid w:val="007F7D40"/>
    <w:rsid w:val="0080304A"/>
    <w:rsid w:val="008070BB"/>
    <w:rsid w:val="00807492"/>
    <w:rsid w:val="00811DFC"/>
    <w:rsid w:val="0081267A"/>
    <w:rsid w:val="00813428"/>
    <w:rsid w:val="008148E7"/>
    <w:rsid w:val="00823777"/>
    <w:rsid w:val="00823C2F"/>
    <w:rsid w:val="00823F96"/>
    <w:rsid w:val="00824AF5"/>
    <w:rsid w:val="008253D1"/>
    <w:rsid w:val="008254B1"/>
    <w:rsid w:val="008267BC"/>
    <w:rsid w:val="00826939"/>
    <w:rsid w:val="00826A47"/>
    <w:rsid w:val="00827E18"/>
    <w:rsid w:val="008306AF"/>
    <w:rsid w:val="00830E21"/>
    <w:rsid w:val="00831399"/>
    <w:rsid w:val="00832109"/>
    <w:rsid w:val="008364B2"/>
    <w:rsid w:val="00836FD7"/>
    <w:rsid w:val="00837488"/>
    <w:rsid w:val="00840413"/>
    <w:rsid w:val="00842B3C"/>
    <w:rsid w:val="00844A97"/>
    <w:rsid w:val="00847B3E"/>
    <w:rsid w:val="00852675"/>
    <w:rsid w:val="00852B0A"/>
    <w:rsid w:val="0085392F"/>
    <w:rsid w:val="00855E32"/>
    <w:rsid w:val="008627DF"/>
    <w:rsid w:val="008631C8"/>
    <w:rsid w:val="008707D1"/>
    <w:rsid w:val="00872C7F"/>
    <w:rsid w:val="0087492E"/>
    <w:rsid w:val="00874C4D"/>
    <w:rsid w:val="008768D4"/>
    <w:rsid w:val="00881D89"/>
    <w:rsid w:val="00882DF5"/>
    <w:rsid w:val="00883ACF"/>
    <w:rsid w:val="00884A3A"/>
    <w:rsid w:val="008870FB"/>
    <w:rsid w:val="00891787"/>
    <w:rsid w:val="008930BB"/>
    <w:rsid w:val="00894805"/>
    <w:rsid w:val="008A123E"/>
    <w:rsid w:val="008A191D"/>
    <w:rsid w:val="008A3B03"/>
    <w:rsid w:val="008A5947"/>
    <w:rsid w:val="008A65BC"/>
    <w:rsid w:val="008A7177"/>
    <w:rsid w:val="008A7452"/>
    <w:rsid w:val="008B3897"/>
    <w:rsid w:val="008B3A0C"/>
    <w:rsid w:val="008B67B4"/>
    <w:rsid w:val="008C090E"/>
    <w:rsid w:val="008C10A7"/>
    <w:rsid w:val="008C64CF"/>
    <w:rsid w:val="008C767F"/>
    <w:rsid w:val="008C7C50"/>
    <w:rsid w:val="008D363E"/>
    <w:rsid w:val="008D3E18"/>
    <w:rsid w:val="008D4CF4"/>
    <w:rsid w:val="008D6130"/>
    <w:rsid w:val="008E17EE"/>
    <w:rsid w:val="008E3256"/>
    <w:rsid w:val="008E62D6"/>
    <w:rsid w:val="008E74B1"/>
    <w:rsid w:val="008F603B"/>
    <w:rsid w:val="00900766"/>
    <w:rsid w:val="009070FA"/>
    <w:rsid w:val="00907A9C"/>
    <w:rsid w:val="00911225"/>
    <w:rsid w:val="009148EF"/>
    <w:rsid w:val="0091510C"/>
    <w:rsid w:val="009170CC"/>
    <w:rsid w:val="0092173F"/>
    <w:rsid w:val="00921FE5"/>
    <w:rsid w:val="0093158E"/>
    <w:rsid w:val="009320E1"/>
    <w:rsid w:val="00937BCE"/>
    <w:rsid w:val="00943DD4"/>
    <w:rsid w:val="00943FC2"/>
    <w:rsid w:val="00944247"/>
    <w:rsid w:val="00946BA6"/>
    <w:rsid w:val="00951ED5"/>
    <w:rsid w:val="00957E27"/>
    <w:rsid w:val="009654B1"/>
    <w:rsid w:val="009672E3"/>
    <w:rsid w:val="00967C4C"/>
    <w:rsid w:val="0097050D"/>
    <w:rsid w:val="00970F9B"/>
    <w:rsid w:val="0097158E"/>
    <w:rsid w:val="00972D50"/>
    <w:rsid w:val="00972F4E"/>
    <w:rsid w:val="0097316B"/>
    <w:rsid w:val="009738DD"/>
    <w:rsid w:val="009763BE"/>
    <w:rsid w:val="009776EB"/>
    <w:rsid w:val="009779A2"/>
    <w:rsid w:val="00982034"/>
    <w:rsid w:val="0098521F"/>
    <w:rsid w:val="00985726"/>
    <w:rsid w:val="009859E6"/>
    <w:rsid w:val="0098607A"/>
    <w:rsid w:val="00992EE2"/>
    <w:rsid w:val="009A0256"/>
    <w:rsid w:val="009A1637"/>
    <w:rsid w:val="009A46E8"/>
    <w:rsid w:val="009A4CEB"/>
    <w:rsid w:val="009A5CF8"/>
    <w:rsid w:val="009A5EE3"/>
    <w:rsid w:val="009B0627"/>
    <w:rsid w:val="009B0740"/>
    <w:rsid w:val="009B0B4D"/>
    <w:rsid w:val="009B1439"/>
    <w:rsid w:val="009B21D6"/>
    <w:rsid w:val="009B3180"/>
    <w:rsid w:val="009B4577"/>
    <w:rsid w:val="009B6197"/>
    <w:rsid w:val="009B7240"/>
    <w:rsid w:val="009C3161"/>
    <w:rsid w:val="009C5373"/>
    <w:rsid w:val="009C7334"/>
    <w:rsid w:val="009D4252"/>
    <w:rsid w:val="009D7028"/>
    <w:rsid w:val="009D762D"/>
    <w:rsid w:val="009D7ECD"/>
    <w:rsid w:val="009E1ED0"/>
    <w:rsid w:val="009E39D6"/>
    <w:rsid w:val="009E4D5F"/>
    <w:rsid w:val="009E4FA9"/>
    <w:rsid w:val="009F04DA"/>
    <w:rsid w:val="00A01293"/>
    <w:rsid w:val="00A0197C"/>
    <w:rsid w:val="00A02E97"/>
    <w:rsid w:val="00A05334"/>
    <w:rsid w:val="00A16E4B"/>
    <w:rsid w:val="00A173DD"/>
    <w:rsid w:val="00A25D4B"/>
    <w:rsid w:val="00A27A2E"/>
    <w:rsid w:val="00A27C44"/>
    <w:rsid w:val="00A27CC1"/>
    <w:rsid w:val="00A32369"/>
    <w:rsid w:val="00A3376E"/>
    <w:rsid w:val="00A34873"/>
    <w:rsid w:val="00A368B9"/>
    <w:rsid w:val="00A404E9"/>
    <w:rsid w:val="00A43ADD"/>
    <w:rsid w:val="00A4656C"/>
    <w:rsid w:val="00A51536"/>
    <w:rsid w:val="00A53A99"/>
    <w:rsid w:val="00A54789"/>
    <w:rsid w:val="00A5512A"/>
    <w:rsid w:val="00A55F69"/>
    <w:rsid w:val="00A56B5A"/>
    <w:rsid w:val="00A57F15"/>
    <w:rsid w:val="00A6118E"/>
    <w:rsid w:val="00A642C5"/>
    <w:rsid w:val="00A64FB0"/>
    <w:rsid w:val="00A65FE8"/>
    <w:rsid w:val="00A66005"/>
    <w:rsid w:val="00A7567E"/>
    <w:rsid w:val="00A76C1E"/>
    <w:rsid w:val="00A8126F"/>
    <w:rsid w:val="00A8424F"/>
    <w:rsid w:val="00A87A85"/>
    <w:rsid w:val="00A903CC"/>
    <w:rsid w:val="00A90CAC"/>
    <w:rsid w:val="00A91205"/>
    <w:rsid w:val="00A94EA1"/>
    <w:rsid w:val="00A95058"/>
    <w:rsid w:val="00A9511B"/>
    <w:rsid w:val="00A9571C"/>
    <w:rsid w:val="00A978CF"/>
    <w:rsid w:val="00AA681F"/>
    <w:rsid w:val="00AA76BA"/>
    <w:rsid w:val="00AA7863"/>
    <w:rsid w:val="00AB4A1E"/>
    <w:rsid w:val="00AB5449"/>
    <w:rsid w:val="00AB75B2"/>
    <w:rsid w:val="00AC0F33"/>
    <w:rsid w:val="00AC10A4"/>
    <w:rsid w:val="00AC6660"/>
    <w:rsid w:val="00AE058A"/>
    <w:rsid w:val="00AE0DB6"/>
    <w:rsid w:val="00AE20FB"/>
    <w:rsid w:val="00AE4A38"/>
    <w:rsid w:val="00AE5764"/>
    <w:rsid w:val="00AE73CF"/>
    <w:rsid w:val="00AF0E84"/>
    <w:rsid w:val="00AF304F"/>
    <w:rsid w:val="00AF3627"/>
    <w:rsid w:val="00AF7D68"/>
    <w:rsid w:val="00B04380"/>
    <w:rsid w:val="00B05DA6"/>
    <w:rsid w:val="00B101C1"/>
    <w:rsid w:val="00B102E1"/>
    <w:rsid w:val="00B1231D"/>
    <w:rsid w:val="00B1301D"/>
    <w:rsid w:val="00B15149"/>
    <w:rsid w:val="00B152B9"/>
    <w:rsid w:val="00B15F60"/>
    <w:rsid w:val="00B167BC"/>
    <w:rsid w:val="00B20A6F"/>
    <w:rsid w:val="00B20DAC"/>
    <w:rsid w:val="00B22B52"/>
    <w:rsid w:val="00B22C50"/>
    <w:rsid w:val="00B24389"/>
    <w:rsid w:val="00B3091B"/>
    <w:rsid w:val="00B32CEE"/>
    <w:rsid w:val="00B34C20"/>
    <w:rsid w:val="00B355ED"/>
    <w:rsid w:val="00B378F7"/>
    <w:rsid w:val="00B411A1"/>
    <w:rsid w:val="00B42BE5"/>
    <w:rsid w:val="00B43DEE"/>
    <w:rsid w:val="00B451C7"/>
    <w:rsid w:val="00B47153"/>
    <w:rsid w:val="00B53B34"/>
    <w:rsid w:val="00B56280"/>
    <w:rsid w:val="00B5684D"/>
    <w:rsid w:val="00B577D2"/>
    <w:rsid w:val="00B61725"/>
    <w:rsid w:val="00B61742"/>
    <w:rsid w:val="00B6332C"/>
    <w:rsid w:val="00B64EE5"/>
    <w:rsid w:val="00B6564E"/>
    <w:rsid w:val="00B66233"/>
    <w:rsid w:val="00B665FA"/>
    <w:rsid w:val="00B67238"/>
    <w:rsid w:val="00B707FC"/>
    <w:rsid w:val="00B70B74"/>
    <w:rsid w:val="00B7189F"/>
    <w:rsid w:val="00B7271F"/>
    <w:rsid w:val="00B73709"/>
    <w:rsid w:val="00B7425D"/>
    <w:rsid w:val="00B75B23"/>
    <w:rsid w:val="00B760A5"/>
    <w:rsid w:val="00B76785"/>
    <w:rsid w:val="00B76F8E"/>
    <w:rsid w:val="00B82086"/>
    <w:rsid w:val="00B837F1"/>
    <w:rsid w:val="00B84643"/>
    <w:rsid w:val="00B84B78"/>
    <w:rsid w:val="00B84FE6"/>
    <w:rsid w:val="00B86741"/>
    <w:rsid w:val="00B86914"/>
    <w:rsid w:val="00B9050C"/>
    <w:rsid w:val="00B96DE9"/>
    <w:rsid w:val="00BA0F84"/>
    <w:rsid w:val="00BA1380"/>
    <w:rsid w:val="00BA3DDE"/>
    <w:rsid w:val="00BA5D0E"/>
    <w:rsid w:val="00BA6A1A"/>
    <w:rsid w:val="00BB3EAF"/>
    <w:rsid w:val="00BB49A2"/>
    <w:rsid w:val="00BB5D13"/>
    <w:rsid w:val="00BB65BD"/>
    <w:rsid w:val="00BB729A"/>
    <w:rsid w:val="00BC2191"/>
    <w:rsid w:val="00BC3D33"/>
    <w:rsid w:val="00BD23D7"/>
    <w:rsid w:val="00BD4282"/>
    <w:rsid w:val="00BD4F59"/>
    <w:rsid w:val="00BD5D5B"/>
    <w:rsid w:val="00BD5DFE"/>
    <w:rsid w:val="00BE077D"/>
    <w:rsid w:val="00BE2F64"/>
    <w:rsid w:val="00BE5801"/>
    <w:rsid w:val="00BE6ACF"/>
    <w:rsid w:val="00BF2E40"/>
    <w:rsid w:val="00BF45DE"/>
    <w:rsid w:val="00BF56A9"/>
    <w:rsid w:val="00BF5EED"/>
    <w:rsid w:val="00BF6BE4"/>
    <w:rsid w:val="00C00D9F"/>
    <w:rsid w:val="00C033D5"/>
    <w:rsid w:val="00C03B19"/>
    <w:rsid w:val="00C03D10"/>
    <w:rsid w:val="00C04100"/>
    <w:rsid w:val="00C044FC"/>
    <w:rsid w:val="00C04AC3"/>
    <w:rsid w:val="00C05DDA"/>
    <w:rsid w:val="00C07C64"/>
    <w:rsid w:val="00C1117B"/>
    <w:rsid w:val="00C114F4"/>
    <w:rsid w:val="00C14E1C"/>
    <w:rsid w:val="00C15B78"/>
    <w:rsid w:val="00C2418A"/>
    <w:rsid w:val="00C27CEB"/>
    <w:rsid w:val="00C30151"/>
    <w:rsid w:val="00C3066C"/>
    <w:rsid w:val="00C30DC1"/>
    <w:rsid w:val="00C318D4"/>
    <w:rsid w:val="00C33595"/>
    <w:rsid w:val="00C36090"/>
    <w:rsid w:val="00C36B4C"/>
    <w:rsid w:val="00C36D56"/>
    <w:rsid w:val="00C42BAF"/>
    <w:rsid w:val="00C433A2"/>
    <w:rsid w:val="00C46D65"/>
    <w:rsid w:val="00C476B6"/>
    <w:rsid w:val="00C47CF7"/>
    <w:rsid w:val="00C509B2"/>
    <w:rsid w:val="00C5321F"/>
    <w:rsid w:val="00C60D89"/>
    <w:rsid w:val="00C616DE"/>
    <w:rsid w:val="00C639AA"/>
    <w:rsid w:val="00C63CA1"/>
    <w:rsid w:val="00C65231"/>
    <w:rsid w:val="00C65697"/>
    <w:rsid w:val="00C65CED"/>
    <w:rsid w:val="00C67F65"/>
    <w:rsid w:val="00C71B59"/>
    <w:rsid w:val="00C72596"/>
    <w:rsid w:val="00C72922"/>
    <w:rsid w:val="00C73D7B"/>
    <w:rsid w:val="00C939B5"/>
    <w:rsid w:val="00C94D99"/>
    <w:rsid w:val="00CA7427"/>
    <w:rsid w:val="00CA76CD"/>
    <w:rsid w:val="00CB08C9"/>
    <w:rsid w:val="00CB0F2D"/>
    <w:rsid w:val="00CB101E"/>
    <w:rsid w:val="00CB467A"/>
    <w:rsid w:val="00CB4B48"/>
    <w:rsid w:val="00CB5DA3"/>
    <w:rsid w:val="00CB6363"/>
    <w:rsid w:val="00CB65E3"/>
    <w:rsid w:val="00CB6F50"/>
    <w:rsid w:val="00CD13E2"/>
    <w:rsid w:val="00CD2101"/>
    <w:rsid w:val="00CD4B4D"/>
    <w:rsid w:val="00CD52ED"/>
    <w:rsid w:val="00CE090D"/>
    <w:rsid w:val="00CE32BD"/>
    <w:rsid w:val="00CE421B"/>
    <w:rsid w:val="00CE5026"/>
    <w:rsid w:val="00CE5113"/>
    <w:rsid w:val="00CE5575"/>
    <w:rsid w:val="00CE5F31"/>
    <w:rsid w:val="00CF3B90"/>
    <w:rsid w:val="00CF69CA"/>
    <w:rsid w:val="00CF730B"/>
    <w:rsid w:val="00D015E5"/>
    <w:rsid w:val="00D02AEE"/>
    <w:rsid w:val="00D0322A"/>
    <w:rsid w:val="00D032E0"/>
    <w:rsid w:val="00D0435D"/>
    <w:rsid w:val="00D10827"/>
    <w:rsid w:val="00D14B6F"/>
    <w:rsid w:val="00D15C39"/>
    <w:rsid w:val="00D1641F"/>
    <w:rsid w:val="00D17E1D"/>
    <w:rsid w:val="00D2688E"/>
    <w:rsid w:val="00D304C4"/>
    <w:rsid w:val="00D33B92"/>
    <w:rsid w:val="00D35D8B"/>
    <w:rsid w:val="00D35E30"/>
    <w:rsid w:val="00D40370"/>
    <w:rsid w:val="00D42FAF"/>
    <w:rsid w:val="00D4355B"/>
    <w:rsid w:val="00D457D6"/>
    <w:rsid w:val="00D47A65"/>
    <w:rsid w:val="00D52A9E"/>
    <w:rsid w:val="00D5422F"/>
    <w:rsid w:val="00D54D01"/>
    <w:rsid w:val="00D57481"/>
    <w:rsid w:val="00D57C06"/>
    <w:rsid w:val="00D60C82"/>
    <w:rsid w:val="00D61744"/>
    <w:rsid w:val="00D63A33"/>
    <w:rsid w:val="00D64851"/>
    <w:rsid w:val="00D65747"/>
    <w:rsid w:val="00D72751"/>
    <w:rsid w:val="00D72F19"/>
    <w:rsid w:val="00D73407"/>
    <w:rsid w:val="00D73BA7"/>
    <w:rsid w:val="00D741F5"/>
    <w:rsid w:val="00D742FB"/>
    <w:rsid w:val="00D752EA"/>
    <w:rsid w:val="00D768D1"/>
    <w:rsid w:val="00D80592"/>
    <w:rsid w:val="00D85BB2"/>
    <w:rsid w:val="00D90C50"/>
    <w:rsid w:val="00D92E95"/>
    <w:rsid w:val="00D93F27"/>
    <w:rsid w:val="00D94B30"/>
    <w:rsid w:val="00D9541E"/>
    <w:rsid w:val="00D97933"/>
    <w:rsid w:val="00DA0DDD"/>
    <w:rsid w:val="00DA1D20"/>
    <w:rsid w:val="00DA2513"/>
    <w:rsid w:val="00DA4254"/>
    <w:rsid w:val="00DA4CBE"/>
    <w:rsid w:val="00DA63D4"/>
    <w:rsid w:val="00DA7828"/>
    <w:rsid w:val="00DB02F0"/>
    <w:rsid w:val="00DB2BEA"/>
    <w:rsid w:val="00DB3146"/>
    <w:rsid w:val="00DB621B"/>
    <w:rsid w:val="00DC5694"/>
    <w:rsid w:val="00DC589E"/>
    <w:rsid w:val="00DD3562"/>
    <w:rsid w:val="00DD4FC7"/>
    <w:rsid w:val="00DD6BDC"/>
    <w:rsid w:val="00DD74A2"/>
    <w:rsid w:val="00DE1164"/>
    <w:rsid w:val="00DE2EEC"/>
    <w:rsid w:val="00DE3B63"/>
    <w:rsid w:val="00DE4B47"/>
    <w:rsid w:val="00DE5917"/>
    <w:rsid w:val="00DE77F3"/>
    <w:rsid w:val="00DF02B9"/>
    <w:rsid w:val="00DF41B2"/>
    <w:rsid w:val="00DF4CEA"/>
    <w:rsid w:val="00DF5C5E"/>
    <w:rsid w:val="00E015CF"/>
    <w:rsid w:val="00E01E0B"/>
    <w:rsid w:val="00E04A2E"/>
    <w:rsid w:val="00E07923"/>
    <w:rsid w:val="00E07F54"/>
    <w:rsid w:val="00E1117B"/>
    <w:rsid w:val="00E11BD7"/>
    <w:rsid w:val="00E12FA8"/>
    <w:rsid w:val="00E1473D"/>
    <w:rsid w:val="00E15B32"/>
    <w:rsid w:val="00E16CF8"/>
    <w:rsid w:val="00E16D6E"/>
    <w:rsid w:val="00E20251"/>
    <w:rsid w:val="00E2183B"/>
    <w:rsid w:val="00E21A8C"/>
    <w:rsid w:val="00E2210A"/>
    <w:rsid w:val="00E23D62"/>
    <w:rsid w:val="00E251E0"/>
    <w:rsid w:val="00E253A0"/>
    <w:rsid w:val="00E32ECC"/>
    <w:rsid w:val="00E36E29"/>
    <w:rsid w:val="00E408F2"/>
    <w:rsid w:val="00E40F3E"/>
    <w:rsid w:val="00E42815"/>
    <w:rsid w:val="00E43308"/>
    <w:rsid w:val="00E453D9"/>
    <w:rsid w:val="00E50168"/>
    <w:rsid w:val="00E509AF"/>
    <w:rsid w:val="00E53788"/>
    <w:rsid w:val="00E53D6A"/>
    <w:rsid w:val="00E605E0"/>
    <w:rsid w:val="00E60A3D"/>
    <w:rsid w:val="00E61A8E"/>
    <w:rsid w:val="00E64D4C"/>
    <w:rsid w:val="00E65C4E"/>
    <w:rsid w:val="00E679FA"/>
    <w:rsid w:val="00E71067"/>
    <w:rsid w:val="00E7199A"/>
    <w:rsid w:val="00E73691"/>
    <w:rsid w:val="00E820FE"/>
    <w:rsid w:val="00E82635"/>
    <w:rsid w:val="00E85E27"/>
    <w:rsid w:val="00E869D2"/>
    <w:rsid w:val="00E870EA"/>
    <w:rsid w:val="00E87327"/>
    <w:rsid w:val="00E90995"/>
    <w:rsid w:val="00E926DD"/>
    <w:rsid w:val="00E93617"/>
    <w:rsid w:val="00E97F57"/>
    <w:rsid w:val="00EA2A60"/>
    <w:rsid w:val="00EA2D6F"/>
    <w:rsid w:val="00EA44E8"/>
    <w:rsid w:val="00EA65D6"/>
    <w:rsid w:val="00EA7FB8"/>
    <w:rsid w:val="00EC0612"/>
    <w:rsid w:val="00EC094E"/>
    <w:rsid w:val="00EC1E51"/>
    <w:rsid w:val="00EC252C"/>
    <w:rsid w:val="00EC26D1"/>
    <w:rsid w:val="00EC47F6"/>
    <w:rsid w:val="00EC5B9F"/>
    <w:rsid w:val="00ED27A2"/>
    <w:rsid w:val="00ED558E"/>
    <w:rsid w:val="00ED5D20"/>
    <w:rsid w:val="00ED6021"/>
    <w:rsid w:val="00ED786D"/>
    <w:rsid w:val="00EE3203"/>
    <w:rsid w:val="00EE6D7C"/>
    <w:rsid w:val="00EF2315"/>
    <w:rsid w:val="00EF6548"/>
    <w:rsid w:val="00EF7AA6"/>
    <w:rsid w:val="00F00455"/>
    <w:rsid w:val="00F07730"/>
    <w:rsid w:val="00F11928"/>
    <w:rsid w:val="00F133AB"/>
    <w:rsid w:val="00F1553A"/>
    <w:rsid w:val="00F16E55"/>
    <w:rsid w:val="00F17A0E"/>
    <w:rsid w:val="00F20283"/>
    <w:rsid w:val="00F20C37"/>
    <w:rsid w:val="00F229C2"/>
    <w:rsid w:val="00F312BF"/>
    <w:rsid w:val="00F3264F"/>
    <w:rsid w:val="00F33646"/>
    <w:rsid w:val="00F3395E"/>
    <w:rsid w:val="00F346BB"/>
    <w:rsid w:val="00F36779"/>
    <w:rsid w:val="00F367B7"/>
    <w:rsid w:val="00F36E6E"/>
    <w:rsid w:val="00F409B4"/>
    <w:rsid w:val="00F41FAF"/>
    <w:rsid w:val="00F42A3C"/>
    <w:rsid w:val="00F435B9"/>
    <w:rsid w:val="00F44231"/>
    <w:rsid w:val="00F46642"/>
    <w:rsid w:val="00F4736F"/>
    <w:rsid w:val="00F4787E"/>
    <w:rsid w:val="00F47E3C"/>
    <w:rsid w:val="00F5483D"/>
    <w:rsid w:val="00F54E1C"/>
    <w:rsid w:val="00F56608"/>
    <w:rsid w:val="00F6007C"/>
    <w:rsid w:val="00F62E7B"/>
    <w:rsid w:val="00F63008"/>
    <w:rsid w:val="00F63B56"/>
    <w:rsid w:val="00F64775"/>
    <w:rsid w:val="00F65628"/>
    <w:rsid w:val="00F66405"/>
    <w:rsid w:val="00F67D32"/>
    <w:rsid w:val="00F70B95"/>
    <w:rsid w:val="00F71543"/>
    <w:rsid w:val="00F7189A"/>
    <w:rsid w:val="00F73FFF"/>
    <w:rsid w:val="00F74537"/>
    <w:rsid w:val="00F76B3B"/>
    <w:rsid w:val="00F76C73"/>
    <w:rsid w:val="00F77EC2"/>
    <w:rsid w:val="00F801A7"/>
    <w:rsid w:val="00F825AD"/>
    <w:rsid w:val="00F8275E"/>
    <w:rsid w:val="00F83C8F"/>
    <w:rsid w:val="00F91161"/>
    <w:rsid w:val="00F91F60"/>
    <w:rsid w:val="00F947E0"/>
    <w:rsid w:val="00F9600A"/>
    <w:rsid w:val="00FA087E"/>
    <w:rsid w:val="00FA29E9"/>
    <w:rsid w:val="00FA6417"/>
    <w:rsid w:val="00FA6ADD"/>
    <w:rsid w:val="00FB1F2F"/>
    <w:rsid w:val="00FB4DF6"/>
    <w:rsid w:val="00FB7473"/>
    <w:rsid w:val="00FC04F0"/>
    <w:rsid w:val="00FC0870"/>
    <w:rsid w:val="00FC6816"/>
    <w:rsid w:val="00FD13F8"/>
    <w:rsid w:val="00FD5D75"/>
    <w:rsid w:val="00FE2E1A"/>
    <w:rsid w:val="00FE3B43"/>
    <w:rsid w:val="00FE51C2"/>
    <w:rsid w:val="00FE6B8A"/>
    <w:rsid w:val="00FE7D9E"/>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CAF26"/>
  <w15:docId w15:val="{60D27060-314F-44BF-906B-8AA70A8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120" w:after="120"/>
    </w:pPr>
    <w:rPr>
      <w:rFonts w:cstheme="minorHAnsi"/>
      <w:b/>
      <w:bCs/>
      <w:caps/>
      <w:sz w:val="20"/>
      <w:szCs w:val="20"/>
    </w:rPr>
  </w:style>
  <w:style w:type="paragraph" w:styleId="TOC2">
    <w:name w:val="toc 2"/>
    <w:basedOn w:val="Normal"/>
    <w:next w:val="Normal"/>
    <w:uiPriority w:val="39"/>
    <w:qFormat/>
    <w:rsid w:val="000F74A6"/>
    <w:pPr>
      <w:spacing w:after="0"/>
      <w:ind w:left="220"/>
    </w:pPr>
    <w:rPr>
      <w:rFonts w:cstheme="minorHAnsi"/>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7"/>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6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E450B"/>
    <w:pPr>
      <w:spacing w:after="0"/>
      <w:ind w:left="440"/>
    </w:pPr>
    <w:rPr>
      <w:rFonts w:cstheme="minorHAnsi"/>
      <w:i/>
      <w:iCs/>
      <w:sz w:val="20"/>
      <w:szCs w:val="20"/>
    </w:rPr>
  </w:style>
  <w:style w:type="paragraph" w:styleId="TOC4">
    <w:name w:val="toc 4"/>
    <w:basedOn w:val="Normal"/>
    <w:next w:val="Normal"/>
    <w:autoRedefine/>
    <w:uiPriority w:val="39"/>
    <w:unhideWhenUsed/>
    <w:rsid w:val="00CA7427"/>
    <w:pPr>
      <w:spacing w:after="0"/>
      <w:ind w:left="660"/>
    </w:pPr>
    <w:rPr>
      <w:rFonts w:cstheme="minorHAnsi"/>
      <w:sz w:val="18"/>
      <w:szCs w:val="18"/>
    </w:rPr>
  </w:style>
  <w:style w:type="paragraph" w:styleId="TOC5">
    <w:name w:val="toc 5"/>
    <w:basedOn w:val="Normal"/>
    <w:next w:val="Normal"/>
    <w:autoRedefine/>
    <w:uiPriority w:val="39"/>
    <w:unhideWhenUsed/>
    <w:rsid w:val="00CA7427"/>
    <w:pPr>
      <w:spacing w:after="0"/>
      <w:ind w:left="880"/>
    </w:pPr>
    <w:rPr>
      <w:rFonts w:cstheme="minorHAnsi"/>
      <w:sz w:val="18"/>
      <w:szCs w:val="18"/>
    </w:rPr>
  </w:style>
  <w:style w:type="paragraph" w:styleId="TOC6">
    <w:name w:val="toc 6"/>
    <w:basedOn w:val="Normal"/>
    <w:next w:val="Normal"/>
    <w:autoRedefine/>
    <w:uiPriority w:val="39"/>
    <w:unhideWhenUsed/>
    <w:rsid w:val="00CA7427"/>
    <w:pPr>
      <w:spacing w:after="0"/>
      <w:ind w:left="1100"/>
    </w:pPr>
    <w:rPr>
      <w:rFonts w:cstheme="minorHAnsi"/>
      <w:sz w:val="18"/>
      <w:szCs w:val="18"/>
    </w:rPr>
  </w:style>
  <w:style w:type="paragraph" w:styleId="TOC7">
    <w:name w:val="toc 7"/>
    <w:basedOn w:val="Normal"/>
    <w:next w:val="Normal"/>
    <w:autoRedefine/>
    <w:uiPriority w:val="39"/>
    <w:unhideWhenUsed/>
    <w:rsid w:val="00CA7427"/>
    <w:pPr>
      <w:spacing w:after="0"/>
      <w:ind w:left="1320"/>
    </w:pPr>
    <w:rPr>
      <w:rFonts w:cstheme="minorHAnsi"/>
      <w:sz w:val="18"/>
      <w:szCs w:val="18"/>
    </w:rPr>
  </w:style>
  <w:style w:type="paragraph" w:styleId="TOC8">
    <w:name w:val="toc 8"/>
    <w:basedOn w:val="Normal"/>
    <w:next w:val="Normal"/>
    <w:autoRedefine/>
    <w:uiPriority w:val="39"/>
    <w:unhideWhenUsed/>
    <w:rsid w:val="00CA7427"/>
    <w:pPr>
      <w:spacing w:after="0"/>
      <w:ind w:left="1540"/>
    </w:pPr>
    <w:rPr>
      <w:rFonts w:cstheme="minorHAnsi"/>
      <w:sz w:val="18"/>
      <w:szCs w:val="18"/>
    </w:rPr>
  </w:style>
  <w:style w:type="paragraph" w:styleId="TOC9">
    <w:name w:val="toc 9"/>
    <w:basedOn w:val="Normal"/>
    <w:next w:val="Normal"/>
    <w:autoRedefine/>
    <w:uiPriority w:val="39"/>
    <w:unhideWhenUsed/>
    <w:rsid w:val="00CA7427"/>
    <w:pPr>
      <w:spacing w:after="0"/>
      <w:ind w:left="1760"/>
    </w:pPr>
    <w:rPr>
      <w:rFonts w:cstheme="minorHAnsi"/>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78"/>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78"/>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7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7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7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7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7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7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7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79"/>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79"/>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7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7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7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7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7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7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7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8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8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8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8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8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8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8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8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8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81"/>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81"/>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8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81"/>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81"/>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81"/>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81"/>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8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8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76"/>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82"/>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82"/>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82"/>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82"/>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82"/>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82"/>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82"/>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82"/>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82"/>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77"/>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83"/>
      </w:numPr>
      <w:spacing w:before="0" w:after="0"/>
    </w:pPr>
    <w:rPr>
      <w:lang w:val="en-US"/>
    </w:rPr>
  </w:style>
  <w:style w:type="paragraph" w:customStyle="1" w:styleId="ColumnsRight">
    <w:name w:val="Columns Right"/>
    <w:basedOn w:val="Text"/>
    <w:link w:val="ColumnsRightChar"/>
    <w:rsid w:val="000D3DE1"/>
    <w:pPr>
      <w:numPr>
        <w:ilvl w:val="1"/>
        <w:numId w:val="84"/>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367D9C"/>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7E450B"/>
    <w:pPr>
      <w:pBdr>
        <w:bottom w:val="none" w:sz="0" w:space="0" w:color="auto"/>
      </w:pBdr>
      <w:spacing w:after="120"/>
      <w:outlineLvl w:val="9"/>
    </w:pPr>
    <w:rPr>
      <w:rFonts w:ascii="Times New Roman" w:eastAsia="SimSun" w:hAnsi="Times New Roman"/>
      <w:sz w:val="38"/>
      <w:szCs w:val="24"/>
      <w:shd w:val="clear" w:color="auto" w:fill="BFBFBF" w:themeFill="background1" w:themeFillShade="BF"/>
      <w:lang w:val="en-GB" w:eastAsia="zh-CN"/>
    </w:rPr>
  </w:style>
  <w:style w:type="paragraph" w:customStyle="1" w:styleId="Heading3forTOC">
    <w:name w:val="Heading 3 for TOC"/>
    <w:basedOn w:val="Heading3"/>
    <w:autoRedefine/>
    <w:qFormat/>
    <w:rsid w:val="005A5E10"/>
    <w:pPr>
      <w:numPr>
        <w:numId w:val="156"/>
      </w:numPr>
      <w:tabs>
        <w:tab w:val="left" w:pos="972"/>
      </w:tabs>
      <w:spacing w:after="120"/>
      <w:outlineLvl w:val="9"/>
    </w:pPr>
    <w:rPr>
      <w:bCs/>
      <w:iCs/>
    </w:rPr>
  </w:style>
  <w:style w:type="paragraph" w:customStyle="1" w:styleId="Heading4forTOC">
    <w:name w:val="Heading 4 for TOC"/>
    <w:basedOn w:val="Heading4"/>
    <w:autoRedefine/>
    <w:qFormat/>
    <w:rsid w:val="00FA087E"/>
    <w:pPr>
      <w:jc w:val="center"/>
      <w:outlineLvl w:val="9"/>
    </w:pPr>
    <w:rPr>
      <w:smallCaps/>
      <w:sz w:val="28"/>
      <w:szCs w:val="28"/>
    </w:rPr>
  </w:style>
  <w:style w:type="paragraph" w:customStyle="1" w:styleId="Heading5forTOC">
    <w:name w:val="Heading 5 for TOC"/>
    <w:basedOn w:val="Normal"/>
    <w:autoRedefine/>
    <w:qFormat/>
    <w:rsid w:val="00540608"/>
    <w:pPr>
      <w:tabs>
        <w:tab w:val="left" w:pos="342"/>
      </w:tabs>
      <w:spacing w:after="0" w:line="240" w:lineRule="auto"/>
      <w:jc w:val="center"/>
    </w:pPr>
    <w:rPr>
      <w:rFonts w:ascii="Times New Roman" w:eastAsia="Times New Roman" w:hAnsi="Times New Roman" w:cs="Times New Roman"/>
      <w:b/>
      <w:bCs/>
      <w:sz w:val="28"/>
      <w:szCs w:val="24"/>
      <w:lang w:val="es-ES_tradnl"/>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rsid w:val="00CA76CD"/>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harChar">
    <w:name w:val="Char Char"/>
    <w:basedOn w:val="Normal"/>
    <w:semiHidden/>
    <w:rsid w:val="001F73D0"/>
    <w:pPr>
      <w:widowControl w:val="0"/>
      <w:numPr>
        <w:numId w:val="97"/>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100"/>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111"/>
      </w:numPr>
    </w:pPr>
  </w:style>
  <w:style w:type="paragraph" w:customStyle="1" w:styleId="GCC">
    <w:name w:val="GCC"/>
    <w:basedOn w:val="ColumnsLeft"/>
    <w:link w:val="GCCChar"/>
    <w:rsid w:val="001F73D0"/>
    <w:pPr>
      <w:numPr>
        <w:ilvl w:val="1"/>
        <w:numId w:val="11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119"/>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lang w:val="en-GB"/>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ub-clausetext">
    <w:name w:val="sub-clausetext"/>
    <w:basedOn w:val="Normal"/>
    <w:rsid w:val="00CD4B4D"/>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BSFBulleted">
    <w:name w:val="BSF Bulleted"/>
    <w:basedOn w:val="Normal"/>
    <w:rsid w:val="00EC1E51"/>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HEADERSONE">
    <w:name w:val="HEADERS ONE"/>
    <w:basedOn w:val="Heading1"/>
    <w:rsid w:val="00367D9C"/>
    <w:pPr>
      <w:keepNext w:val="0"/>
      <w:spacing w:before="120" w:after="120"/>
      <w:jc w:val="center"/>
    </w:pPr>
    <w:rPr>
      <w:rFonts w:ascii="Times New Roman" w:hAnsi="Times New Roman" w:cs="Times New Roman"/>
      <w:kern w:val="28"/>
      <w:sz w:val="38"/>
      <w:szCs w:val="20"/>
      <w:lang w:val="en-GB"/>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fc.org/wps/wcm/connect/topics_ext_content/ifc_external_corporate_site/sustainability-at-ifc/policies-standards/performance-standards" TargetMode="External"/><Relationship Id="rId26" Type="http://schemas.openxmlformats.org/officeDocument/2006/relationships/header" Target="header7.xml"/><Relationship Id="rId39" Type="http://schemas.openxmlformats.org/officeDocument/2006/relationships/hyperlink" Target="mailto:sanctionscompliance@mcc.gov" TargetMode="External"/><Relationship Id="rId3" Type="http://schemas.openxmlformats.org/officeDocument/2006/relationships/customXml" Target="../customXml/item3.xml"/><Relationship Id="rId21" Type="http://schemas.openxmlformats.org/officeDocument/2006/relationships/hyperlink" Target="https://helpx.adobe.com/acrobat/using/securing-pdfs-passwords.html" TargetMode="External"/><Relationship Id="rId34" Type="http://schemas.openxmlformats.org/officeDocument/2006/relationships/hyperlink" Target="http://www.oecd.org/corruption/Anti-CorruptionEthicsComplianceHandbook.pdf" TargetMode="External"/><Relationship Id="rId42" Type="http://schemas.openxmlformats.org/officeDocument/2006/relationships/hyperlink" Target="https://2016.export.gov/ecr/eg_main_023148.asp" TargetMode="External"/><Relationship Id="rId47"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policy-counter-trafficking-in-persons-policy" TargetMode="External"/><Relationship Id="rId25" Type="http://schemas.openxmlformats.org/officeDocument/2006/relationships/header" Target="header6.xml"/><Relationship Id="rId33" Type="http://schemas.openxmlformats.org/officeDocument/2006/relationships/hyperlink" Target="https://www.ifc.org/wps/wcm/connect/60593977-91c6-4140-84d3-737d0e203475/workers_accomodation.pdf?MOD=AJPERES&amp;CACHEID=ROOTWORKSPACE-60593977-91c6-4140-84d3-737d0e203475-jqetNIh" TargetMode="External"/><Relationship Id="rId38" Type="http://schemas.openxmlformats.org/officeDocument/2006/relationships/header" Target="header12.xml"/><Relationship Id="rId46"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footer" Target="footer2.xml"/><Relationship Id="rId29" Type="http://schemas.openxmlformats.org/officeDocument/2006/relationships/header" Target="header10.xml"/><Relationship Id="rId41" Type="http://schemas.openxmlformats.org/officeDocument/2006/relationships/hyperlink" Target="https://www.worldbank.org/en/projects-operations/procurement/debarred-fi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mcc.gov/resources/doc/guidance-accommodation-welfare-staff-and-labor" TargetMode="External"/><Relationship Id="rId37" Type="http://schemas.openxmlformats.org/officeDocument/2006/relationships/hyperlink" Target="https://www.mcc.gov/resources/doc/annex-of-general-provisions" TargetMode="External"/><Relationship Id="rId40" Type="http://schemas.openxmlformats.org/officeDocument/2006/relationships/hyperlink" Target="https://www.sam.gov/portal/SAM/" TargetMode="External"/><Relationship Id="rId45" Type="http://schemas.openxmlformats.org/officeDocument/2006/relationships/hyperlink" Target="http://www.treas.gov/offices/enforcement/ofac"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mcc.gov/resources/doc/guidance-on-supply-chains." TargetMode="External"/><Relationship Id="rId44"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 TargetMode="External"/><Relationship Id="rId22" Type="http://schemas.openxmlformats.org/officeDocument/2006/relationships/hyperlink" Target="http://www.pdfmate.com/feature-encrypt.html" TargetMode="External"/><Relationship Id="rId27" Type="http://schemas.openxmlformats.org/officeDocument/2006/relationships/header" Target="header8.xml"/><Relationship Id="rId30" Type="http://schemas.openxmlformats.org/officeDocument/2006/relationships/hyperlink" Target="http://www.mcc.gov" TargetMode="External"/><Relationship Id="rId35" Type="http://schemas.openxmlformats.org/officeDocument/2006/relationships/hyperlink" Target="https://www.cipe.org/wp-content/uploads/2014/01/CIPE_Anti-Corruption_Compliance_Guidebook.pdf" TargetMode="External"/><Relationship Id="rId43" Type="http://schemas.openxmlformats.org/officeDocument/2006/relationships/hyperlink" Target="https://www.state.gov/j/ct/list/c14151.ht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BD7A44F7-87A0-4ACF-8D13-04EFD929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AFCB2-85FE-4212-A5F3-B29B6F9A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42122</Words>
  <Characters>240096</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281655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(1 Mar 2020)</dc:title>
  <dc:subject/>
  <dc:creator>Millennium Challenge Corporation</dc:creator>
  <cp:keywords/>
  <dc:description/>
  <cp:lastModifiedBy>McEntire, Michael B (DCO/SEC-PROC)</cp:lastModifiedBy>
  <cp:revision>5</cp:revision>
  <cp:lastPrinted>2013-07-09T20:40:00Z</cp:lastPrinted>
  <dcterms:created xsi:type="dcterms:W3CDTF">2020-04-30T04:07:00Z</dcterms:created>
  <dcterms:modified xsi:type="dcterms:W3CDTF">2020-05-05T20:51:00Z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e3f978be-1a48-4bcd-9551-146fad6bdae2</vt:lpwstr>
  </property>
  <property fmtid="{D5CDD505-2E9C-101B-9397-08002B2CF9AE}" pid="4" name="_NewReviewCycle">
    <vt:lpwstr/>
  </property>
</Properties>
</file>